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DOC-04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Digital Marketing (DM) Role Operational &amp; Technical Manual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Social Media Connectivity, Meta Graph API, Twitter v2, Ad Insights, and Message Synchronization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DOC-04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5 — Digital Marketing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Role Overview &amp; Purpose</w:t>
      </w:r>
    </w:p>
    <w:p>
      <w:r>
        <w:rPr>
          <w:rFonts w:ascii="Calibri" w:hAnsi="Calibri"/>
          <w:color w:val="262626"/>
          <w:sz w:val="21"/>
        </w:rPr>
        <w:t>The Digital Marketing (DM) role (represented by UserProfile.role == 'DM') is responsible for corporate social media management, brand engagement tracking, social ad spend analytics, and inbound message monitoring across Meta (Instagram, Facebook) and Twitter/X. The DM role is strictly isolated to the /api/digital-marketing/ application domain and is denied access to core CRM prospect records, qualification pipelines, and user administration.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Complete Feature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Route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File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UI Elements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Backend Endpoints &amp; Services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DM Dashboard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DigitalMarketingDashboardPage.jsx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Engagement metrics cards, Reach, Impressions, Active Ad Spend chart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 /api/digital-marketing/dashboard/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Social Messages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SocialMessagesPage.jsx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Unified message inbox, platform filter (IG/FB), conversation thread viewer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 /api/digital-marketing/messages/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Instagram Manager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InstagramPage.jsx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Connect Account button, recent feed grid, media upload modal, caption editor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/api/digital-marketing/instagram/*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Facebook Manager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FacebookPage.jsx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Page selector dropdown, published post list, fan engagement summary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/api/digital-marketing/facebook/*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Twitter/X Manager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TwitterPage.jsx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Tweet composer (280 chars), recent tweets feed, follower count badge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/api/digital-marketing/twitter/*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Ads Insights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AdsInsightsPage.jsx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Campaign ROI table, Cost-Per-Click (CPC), impressions, date range picker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 /api/digital-marketing/ads-insights/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3.0 Feature-by-Feature Technical Explanation</w:t>
      </w:r>
    </w:p>
    <w:p>
      <w:r>
        <w:rPr>
          <w:rFonts w:ascii="Calibri" w:hAnsi="Calibri"/>
          <w:color w:val="262626"/>
          <w:sz w:val="21"/>
        </w:rPr>
        <w:t>3.1 Meta / Instagram OAuth Connection: The user clicks 'Connect Instagram' in InstagramPage.jsx. Frontend calls GET /api/digital-marketing/instagram/auth-url/ to fetch the Facebook OAuth dialog URL with scopes (instagram_basic, pages_show_list, instagram_manage_messages). Upon authorization, Meta redirects to the callback endpoint, exchanging the code for a long-lived page access token stored in SocialAccount.</w:t>
      </w:r>
    </w:p>
    <w:p>
      <w:r>
        <w:rPr>
          <w:rFonts w:ascii="Calibri" w:hAnsi="Calibri"/>
          <w:color w:val="262626"/>
          <w:sz w:val="21"/>
        </w:rPr>
        <w:t>3.2 Twitter/X Tweet Publishing: The DM specialist drafts a post in TwitterPage.jsx. Clicking 'Tweet' dispatches POST /api/digital-marketing/twitter/tweet/ with JSON {text: '...'}. TwitterOAuthService signs the request using OAuth 2.0 PKCE and calls Twitter API v2 POST /2/tweets. Returns 201 Created and saves a SocialPost record.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4.0 Role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DM Permission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Enforcement Class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Reference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View DM Dashboard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IsDMRole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backend/digital_marketing/views.py:L22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Publish Social Posts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IsDMRole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backend/digital_marketing/views.py:L115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View Ad Spend Analytics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IsDMRole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backend/digital_marketing/views.py:L180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Access CRM Prospects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 / IsLQRole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backend/prospects/views.py:L48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Access LQ Pipeline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backend/prospects/views.py:L580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Access User Management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requireAdmin / IsAdminUser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backend/accounts/views.py:L142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5.0 Digital Marketing Workflows</w:t>
      </w:r>
    </w:p>
    <w:p>
      <w:r>
        <w:rPr>
          <w:rFonts w:ascii="Calibri" w:hAnsi="Calibri"/>
          <w:color w:val="262626"/>
          <w:sz w:val="21"/>
        </w:rPr>
        <w:t>Workflow: Composing and Publishing a Multi-Platform Social Campaign:</w:t>
      </w:r>
    </w:p>
    <w:p>
      <w:r>
        <w:rPr>
          <w:rFonts w:ascii="Calibri" w:hAnsi="Calibri"/>
          <w:color w:val="262626"/>
          <w:sz w:val="21"/>
        </w:rPr>
        <w:t>1. DM specialist authenticates and lands on /digital-marketing.</w:t>
      </w:r>
    </w:p>
    <w:p>
      <w:r>
        <w:rPr>
          <w:rFonts w:ascii="Calibri" w:hAnsi="Calibri"/>
          <w:color w:val="262626"/>
          <w:sz w:val="21"/>
        </w:rPr>
        <w:t>2. Navigates to /digital-marketing/twitter and enters tweet text in the composition textarea.</w:t>
      </w:r>
    </w:p>
    <w:p>
      <w:r>
        <w:rPr>
          <w:rFonts w:ascii="Calibri" w:hAnsi="Calibri"/>
          <w:color w:val="262626"/>
          <w:sz w:val="21"/>
        </w:rPr>
        <w:t>3. Frontend validates character length (&lt;= 280) and dispatches POST /api/digital-marketing/twitter/tweet/.</w:t>
      </w:r>
    </w:p>
    <w:p>
      <w:r>
        <w:rPr>
          <w:rFonts w:ascii="Calibri" w:hAnsi="Calibri"/>
          <w:color w:val="262626"/>
          <w:sz w:val="21"/>
        </w:rPr>
        <w:t>4. Backend verifies IsDMRole permission, retrieves active SocialAccount access token, and calls Twitter API v2.</w:t>
      </w:r>
    </w:p>
    <w:p>
      <w:r>
        <w:rPr>
          <w:rFonts w:ascii="Calibri" w:hAnsi="Calibri"/>
          <w:color w:val="262626"/>
          <w:sz w:val="21"/>
        </w:rPr>
        <w:t>5. Database records SocialPost with external tweet ID; UI updates live feed without page reload.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6.0 Architecture &amp; External Integrations</w:t>
      </w:r>
    </w:p>
    <w:p>
      <w:r>
        <w:rPr>
          <w:rFonts w:ascii="Calibri" w:hAnsi="Calibri"/>
          <w:color w:val="262626"/>
          <w:sz w:val="21"/>
        </w:rPr>
        <w:t>The DM subsystem interfaces directly with Meta Graph API v18.0 and Twitter API v2. Credentials (CLIENT_ID, CLIENT_SECRET) are managed in environment variables. REM-07 resolved test environment pollution by removing per-call load_dotenv(override=True) invocations.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7.0 Troubleshooting &amp; Configuration Gaps</w:t>
      </w:r>
    </w:p>
    <w:p>
      <w:r>
        <w:rPr>
          <w:rFonts w:ascii="Calibri" w:hAnsi="Calibri"/>
          <w:color w:val="262626"/>
          <w:sz w:val="21"/>
        </w:rPr>
        <w:t>Common Issue: 'Account Not Configured' toast on social pages. Root Cause: Environment variables META_APP_ID or TWITTER_CLIENT_ID are empty in .env. In this state, service classes return {is_configured: False} cleanly without crashing.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8.0 Source and Test References</w:t>
      </w:r>
    </w:p>
    <w:p>
      <w:r>
        <w:rPr>
          <w:rFonts w:ascii="Calibri" w:hAnsi="Calibri"/>
          <w:color w:val="262626"/>
          <w:sz w:val="21"/>
        </w:rPr>
        <w:t>• Source Files: backend/digital_marketing/views.py, backend/digital_marketing/services/meta_service.py, backend/digital_marketing/services/twitter_service.py</w:t>
        <w:br/>
        <w:t>• Automated Tests: backend/digital_marketing/tests.py (14 test cases covering account status, missing credentials, auth URLs, tweet posting)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5 — Digital Marketing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DOC-04 — Digital Marketing (DM) Role Operational &amp; Technical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