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07A" w:rsidRDefault="0012507A" w:rsidP="0012507A">
      <w:pPr>
        <w:jc w:val="center"/>
        <w:rPr>
          <w:rFonts w:asciiTheme="majorBidi" w:hAnsiTheme="majorBidi"/>
          <w:b/>
          <w:bCs/>
          <w:sz w:val="36"/>
          <w:szCs w:val="36"/>
        </w:rPr>
      </w:pPr>
      <w:r>
        <w:rPr>
          <w:rFonts w:asciiTheme="majorBidi" w:hAnsiTheme="majorBidi"/>
          <w:b/>
          <w:bCs/>
          <w:sz w:val="36"/>
          <w:szCs w:val="36"/>
        </w:rPr>
        <w:t>Table of Contents</w:t>
      </w:r>
    </w:p>
    <w:p w:rsidR="00CD6617" w:rsidRDefault="0012507A">
      <w:pPr>
        <w:pStyle w:val="TOC1"/>
        <w:tabs>
          <w:tab w:val="right" w:leader="dot" w:pos="9350"/>
        </w:tabs>
        <w:rPr>
          <w:rFonts w:eastAsiaTheme="minorEastAsia"/>
          <w:noProof/>
        </w:rPr>
      </w:pPr>
      <w:r w:rsidRPr="0012507A">
        <w:rPr>
          <w:rFonts w:asciiTheme="majorBidi" w:hAnsiTheme="majorBidi"/>
          <w:b/>
          <w:bCs/>
          <w:sz w:val="28"/>
          <w:szCs w:val="28"/>
        </w:rPr>
        <w:fldChar w:fldCharType="begin"/>
      </w:r>
      <w:r w:rsidRPr="0012507A">
        <w:rPr>
          <w:rFonts w:asciiTheme="majorBidi" w:hAnsiTheme="majorBidi"/>
          <w:b/>
          <w:bCs/>
          <w:sz w:val="28"/>
          <w:szCs w:val="28"/>
        </w:rPr>
        <w:instrText xml:space="preserve"> TOC \o "1-3" \h \z \u </w:instrText>
      </w:r>
      <w:r w:rsidRPr="0012507A">
        <w:rPr>
          <w:rFonts w:asciiTheme="majorBidi" w:hAnsiTheme="majorBidi"/>
          <w:b/>
          <w:bCs/>
          <w:sz w:val="28"/>
          <w:szCs w:val="28"/>
        </w:rPr>
        <w:fldChar w:fldCharType="separate"/>
      </w:r>
      <w:hyperlink w:anchor="_Toc21596030" w:history="1">
        <w:r w:rsidR="00CD6617" w:rsidRPr="002477B4">
          <w:rPr>
            <w:rStyle w:val="Hyperlink"/>
            <w:rFonts w:asciiTheme="majorBidi" w:hAnsiTheme="majorBidi"/>
            <w:b/>
            <w:bCs/>
            <w:noProof/>
          </w:rPr>
          <w:t>Introduction</w:t>
        </w:r>
        <w:r w:rsidR="00CD6617">
          <w:rPr>
            <w:noProof/>
            <w:webHidden/>
          </w:rPr>
          <w:tab/>
        </w:r>
        <w:r w:rsidR="00CD6617">
          <w:rPr>
            <w:noProof/>
            <w:webHidden/>
          </w:rPr>
          <w:fldChar w:fldCharType="begin"/>
        </w:r>
        <w:r w:rsidR="00CD6617">
          <w:rPr>
            <w:noProof/>
            <w:webHidden/>
          </w:rPr>
          <w:instrText xml:space="preserve"> PAGEREF _Toc21596030 \h </w:instrText>
        </w:r>
        <w:r w:rsidR="00CD6617">
          <w:rPr>
            <w:noProof/>
            <w:webHidden/>
          </w:rPr>
        </w:r>
        <w:r w:rsidR="00CD6617">
          <w:rPr>
            <w:noProof/>
            <w:webHidden/>
          </w:rPr>
          <w:fldChar w:fldCharType="separate"/>
        </w:r>
        <w:r w:rsidR="00283E7C">
          <w:rPr>
            <w:noProof/>
            <w:webHidden/>
          </w:rPr>
          <w:t>1</w:t>
        </w:r>
        <w:r w:rsidR="00CD6617">
          <w:rPr>
            <w:noProof/>
            <w:webHidden/>
          </w:rPr>
          <w:fldChar w:fldCharType="end"/>
        </w:r>
      </w:hyperlink>
    </w:p>
    <w:p w:rsidR="00CD6617" w:rsidRDefault="00CD6617">
      <w:pPr>
        <w:pStyle w:val="TOC2"/>
        <w:tabs>
          <w:tab w:val="right" w:leader="dot" w:pos="9350"/>
        </w:tabs>
        <w:rPr>
          <w:rFonts w:eastAsiaTheme="minorEastAsia"/>
          <w:noProof/>
        </w:rPr>
      </w:pPr>
      <w:hyperlink w:anchor="_Toc21596031" w:history="1">
        <w:r w:rsidRPr="002477B4">
          <w:rPr>
            <w:rStyle w:val="Hyperlink"/>
            <w:rFonts w:asciiTheme="majorBidi" w:hAnsiTheme="majorBidi"/>
            <w:b/>
            <w:bCs/>
            <w:noProof/>
          </w:rPr>
          <w:t>Organizational Culture</w:t>
        </w:r>
        <w:r>
          <w:rPr>
            <w:noProof/>
            <w:webHidden/>
          </w:rPr>
          <w:tab/>
        </w:r>
        <w:r>
          <w:rPr>
            <w:noProof/>
            <w:webHidden/>
          </w:rPr>
          <w:fldChar w:fldCharType="begin"/>
        </w:r>
        <w:r>
          <w:rPr>
            <w:noProof/>
            <w:webHidden/>
          </w:rPr>
          <w:instrText xml:space="preserve"> PAGEREF _Toc21596031 \h </w:instrText>
        </w:r>
        <w:r>
          <w:rPr>
            <w:noProof/>
            <w:webHidden/>
          </w:rPr>
        </w:r>
        <w:r>
          <w:rPr>
            <w:noProof/>
            <w:webHidden/>
          </w:rPr>
          <w:fldChar w:fldCharType="separate"/>
        </w:r>
        <w:r w:rsidR="00283E7C">
          <w:rPr>
            <w:noProof/>
            <w:webHidden/>
          </w:rPr>
          <w:t>1</w:t>
        </w:r>
        <w:r>
          <w:rPr>
            <w:noProof/>
            <w:webHidden/>
          </w:rPr>
          <w:fldChar w:fldCharType="end"/>
        </w:r>
      </w:hyperlink>
    </w:p>
    <w:p w:rsidR="00CD6617" w:rsidRDefault="00CD6617">
      <w:pPr>
        <w:pStyle w:val="TOC1"/>
        <w:tabs>
          <w:tab w:val="right" w:leader="dot" w:pos="9350"/>
        </w:tabs>
        <w:rPr>
          <w:rFonts w:eastAsiaTheme="minorEastAsia"/>
          <w:noProof/>
        </w:rPr>
      </w:pPr>
      <w:hyperlink w:anchor="_Toc21596032" w:history="1">
        <w:r w:rsidRPr="002477B4">
          <w:rPr>
            <w:rStyle w:val="Hyperlink"/>
            <w:rFonts w:asciiTheme="majorBidi" w:hAnsiTheme="majorBidi"/>
            <w:b/>
            <w:bCs/>
            <w:noProof/>
          </w:rPr>
          <w:t>Characteristics of an Organization’s Culture</w:t>
        </w:r>
        <w:r>
          <w:rPr>
            <w:noProof/>
            <w:webHidden/>
          </w:rPr>
          <w:tab/>
        </w:r>
        <w:r>
          <w:rPr>
            <w:noProof/>
            <w:webHidden/>
          </w:rPr>
          <w:fldChar w:fldCharType="begin"/>
        </w:r>
        <w:r>
          <w:rPr>
            <w:noProof/>
            <w:webHidden/>
          </w:rPr>
          <w:instrText xml:space="preserve"> PAGEREF _Toc21596032 \h </w:instrText>
        </w:r>
        <w:r>
          <w:rPr>
            <w:noProof/>
            <w:webHidden/>
          </w:rPr>
        </w:r>
        <w:r>
          <w:rPr>
            <w:noProof/>
            <w:webHidden/>
          </w:rPr>
          <w:fldChar w:fldCharType="separate"/>
        </w:r>
        <w:r w:rsidR="00283E7C">
          <w:rPr>
            <w:noProof/>
            <w:webHidden/>
          </w:rPr>
          <w:t>2</w:t>
        </w:r>
        <w:r>
          <w:rPr>
            <w:noProof/>
            <w:webHidden/>
          </w:rPr>
          <w:fldChar w:fldCharType="end"/>
        </w:r>
      </w:hyperlink>
    </w:p>
    <w:p w:rsidR="00CD6617" w:rsidRDefault="00CD6617">
      <w:pPr>
        <w:pStyle w:val="TOC1"/>
        <w:tabs>
          <w:tab w:val="right" w:leader="dot" w:pos="9350"/>
        </w:tabs>
        <w:rPr>
          <w:rFonts w:eastAsiaTheme="minorEastAsia"/>
          <w:noProof/>
        </w:rPr>
      </w:pPr>
      <w:hyperlink w:anchor="_Toc21596033" w:history="1">
        <w:r w:rsidRPr="002477B4">
          <w:rPr>
            <w:rStyle w:val="Hyperlink"/>
            <w:rFonts w:asciiTheme="majorBidi" w:hAnsiTheme="majorBidi"/>
            <w:b/>
            <w:bCs/>
            <w:noProof/>
          </w:rPr>
          <w:t>Organizational Culture Types</w:t>
        </w:r>
        <w:r>
          <w:rPr>
            <w:noProof/>
            <w:webHidden/>
          </w:rPr>
          <w:tab/>
        </w:r>
        <w:r>
          <w:rPr>
            <w:noProof/>
            <w:webHidden/>
          </w:rPr>
          <w:fldChar w:fldCharType="begin"/>
        </w:r>
        <w:r>
          <w:rPr>
            <w:noProof/>
            <w:webHidden/>
          </w:rPr>
          <w:instrText xml:space="preserve"> PAGEREF _Toc21596033 \h </w:instrText>
        </w:r>
        <w:r>
          <w:rPr>
            <w:noProof/>
            <w:webHidden/>
          </w:rPr>
        </w:r>
        <w:r>
          <w:rPr>
            <w:noProof/>
            <w:webHidden/>
          </w:rPr>
          <w:fldChar w:fldCharType="separate"/>
        </w:r>
        <w:r w:rsidR="00283E7C">
          <w:rPr>
            <w:noProof/>
            <w:webHidden/>
          </w:rPr>
          <w:t>4</w:t>
        </w:r>
        <w:r>
          <w:rPr>
            <w:noProof/>
            <w:webHidden/>
          </w:rPr>
          <w:fldChar w:fldCharType="end"/>
        </w:r>
      </w:hyperlink>
    </w:p>
    <w:p w:rsidR="00CD6617" w:rsidRDefault="00CD6617">
      <w:pPr>
        <w:pStyle w:val="TOC2"/>
        <w:tabs>
          <w:tab w:val="right" w:leader="dot" w:pos="9350"/>
        </w:tabs>
        <w:rPr>
          <w:rFonts w:eastAsiaTheme="minorEastAsia"/>
          <w:noProof/>
        </w:rPr>
      </w:pPr>
      <w:hyperlink w:anchor="_Toc21596034" w:history="1">
        <w:r w:rsidRPr="002477B4">
          <w:rPr>
            <w:rStyle w:val="Hyperlink"/>
            <w:rFonts w:asciiTheme="majorBidi" w:hAnsiTheme="majorBidi"/>
            <w:b/>
            <w:bCs/>
            <w:noProof/>
          </w:rPr>
          <w:t>Clan Culture</w:t>
        </w:r>
        <w:r>
          <w:rPr>
            <w:noProof/>
            <w:webHidden/>
          </w:rPr>
          <w:tab/>
        </w:r>
        <w:r>
          <w:rPr>
            <w:noProof/>
            <w:webHidden/>
          </w:rPr>
          <w:fldChar w:fldCharType="begin"/>
        </w:r>
        <w:r>
          <w:rPr>
            <w:noProof/>
            <w:webHidden/>
          </w:rPr>
          <w:instrText xml:space="preserve"> PAGEREF _Toc21596034 \h </w:instrText>
        </w:r>
        <w:r>
          <w:rPr>
            <w:noProof/>
            <w:webHidden/>
          </w:rPr>
        </w:r>
        <w:r>
          <w:rPr>
            <w:noProof/>
            <w:webHidden/>
          </w:rPr>
          <w:fldChar w:fldCharType="separate"/>
        </w:r>
        <w:r w:rsidR="00283E7C">
          <w:rPr>
            <w:noProof/>
            <w:webHidden/>
          </w:rPr>
          <w:t>4</w:t>
        </w:r>
        <w:r>
          <w:rPr>
            <w:noProof/>
            <w:webHidden/>
          </w:rPr>
          <w:fldChar w:fldCharType="end"/>
        </w:r>
      </w:hyperlink>
    </w:p>
    <w:p w:rsidR="00CD6617" w:rsidRDefault="00CD6617">
      <w:pPr>
        <w:pStyle w:val="TOC2"/>
        <w:tabs>
          <w:tab w:val="right" w:leader="dot" w:pos="9350"/>
        </w:tabs>
        <w:rPr>
          <w:rFonts w:eastAsiaTheme="minorEastAsia"/>
          <w:noProof/>
        </w:rPr>
      </w:pPr>
      <w:hyperlink w:anchor="_Toc21596035" w:history="1">
        <w:r w:rsidRPr="002477B4">
          <w:rPr>
            <w:rStyle w:val="Hyperlink"/>
            <w:rFonts w:asciiTheme="majorBidi" w:hAnsiTheme="majorBidi"/>
            <w:b/>
            <w:bCs/>
            <w:noProof/>
          </w:rPr>
          <w:t>Adhocracy Culture</w:t>
        </w:r>
        <w:r>
          <w:rPr>
            <w:noProof/>
            <w:webHidden/>
          </w:rPr>
          <w:tab/>
        </w:r>
        <w:r>
          <w:rPr>
            <w:noProof/>
            <w:webHidden/>
          </w:rPr>
          <w:fldChar w:fldCharType="begin"/>
        </w:r>
        <w:r>
          <w:rPr>
            <w:noProof/>
            <w:webHidden/>
          </w:rPr>
          <w:instrText xml:space="preserve"> PAGEREF _Toc21596035 \h </w:instrText>
        </w:r>
        <w:r>
          <w:rPr>
            <w:noProof/>
            <w:webHidden/>
          </w:rPr>
        </w:r>
        <w:r>
          <w:rPr>
            <w:noProof/>
            <w:webHidden/>
          </w:rPr>
          <w:fldChar w:fldCharType="separate"/>
        </w:r>
        <w:r w:rsidR="00283E7C">
          <w:rPr>
            <w:noProof/>
            <w:webHidden/>
          </w:rPr>
          <w:t>4</w:t>
        </w:r>
        <w:r>
          <w:rPr>
            <w:noProof/>
            <w:webHidden/>
          </w:rPr>
          <w:fldChar w:fldCharType="end"/>
        </w:r>
      </w:hyperlink>
    </w:p>
    <w:p w:rsidR="00CD6617" w:rsidRDefault="00CD6617">
      <w:pPr>
        <w:pStyle w:val="TOC2"/>
        <w:tabs>
          <w:tab w:val="right" w:leader="dot" w:pos="9350"/>
        </w:tabs>
        <w:rPr>
          <w:rFonts w:eastAsiaTheme="minorEastAsia"/>
          <w:noProof/>
        </w:rPr>
      </w:pPr>
      <w:hyperlink w:anchor="_Toc21596036" w:history="1">
        <w:r w:rsidRPr="002477B4">
          <w:rPr>
            <w:rStyle w:val="Hyperlink"/>
            <w:rFonts w:asciiTheme="majorBidi" w:hAnsiTheme="majorBidi"/>
            <w:b/>
            <w:bCs/>
            <w:noProof/>
          </w:rPr>
          <w:t>Market Culture</w:t>
        </w:r>
        <w:r>
          <w:rPr>
            <w:noProof/>
            <w:webHidden/>
          </w:rPr>
          <w:tab/>
        </w:r>
        <w:r>
          <w:rPr>
            <w:noProof/>
            <w:webHidden/>
          </w:rPr>
          <w:fldChar w:fldCharType="begin"/>
        </w:r>
        <w:r>
          <w:rPr>
            <w:noProof/>
            <w:webHidden/>
          </w:rPr>
          <w:instrText xml:space="preserve"> PAGEREF _Toc21596036 \h </w:instrText>
        </w:r>
        <w:r>
          <w:rPr>
            <w:noProof/>
            <w:webHidden/>
          </w:rPr>
        </w:r>
        <w:r>
          <w:rPr>
            <w:noProof/>
            <w:webHidden/>
          </w:rPr>
          <w:fldChar w:fldCharType="separate"/>
        </w:r>
        <w:r w:rsidR="00283E7C">
          <w:rPr>
            <w:noProof/>
            <w:webHidden/>
          </w:rPr>
          <w:t>4</w:t>
        </w:r>
        <w:r>
          <w:rPr>
            <w:noProof/>
            <w:webHidden/>
          </w:rPr>
          <w:fldChar w:fldCharType="end"/>
        </w:r>
      </w:hyperlink>
    </w:p>
    <w:p w:rsidR="00CD6617" w:rsidRDefault="00CD6617">
      <w:pPr>
        <w:pStyle w:val="TOC2"/>
        <w:tabs>
          <w:tab w:val="right" w:leader="dot" w:pos="9350"/>
        </w:tabs>
        <w:rPr>
          <w:rFonts w:eastAsiaTheme="minorEastAsia"/>
          <w:noProof/>
        </w:rPr>
      </w:pPr>
      <w:hyperlink w:anchor="_Toc21596037" w:history="1">
        <w:r w:rsidRPr="002477B4">
          <w:rPr>
            <w:rStyle w:val="Hyperlink"/>
            <w:rFonts w:asciiTheme="majorBidi" w:hAnsiTheme="majorBidi"/>
            <w:b/>
            <w:bCs/>
            <w:noProof/>
          </w:rPr>
          <w:t>Hierarchy Culture</w:t>
        </w:r>
        <w:r>
          <w:rPr>
            <w:noProof/>
            <w:webHidden/>
          </w:rPr>
          <w:tab/>
        </w:r>
        <w:r>
          <w:rPr>
            <w:noProof/>
            <w:webHidden/>
          </w:rPr>
          <w:fldChar w:fldCharType="begin"/>
        </w:r>
        <w:r>
          <w:rPr>
            <w:noProof/>
            <w:webHidden/>
          </w:rPr>
          <w:instrText xml:space="preserve"> PAGEREF _Toc21596037 \h </w:instrText>
        </w:r>
        <w:r>
          <w:rPr>
            <w:noProof/>
            <w:webHidden/>
          </w:rPr>
        </w:r>
        <w:r>
          <w:rPr>
            <w:noProof/>
            <w:webHidden/>
          </w:rPr>
          <w:fldChar w:fldCharType="separate"/>
        </w:r>
        <w:r w:rsidR="00283E7C">
          <w:rPr>
            <w:noProof/>
            <w:webHidden/>
          </w:rPr>
          <w:t>5</w:t>
        </w:r>
        <w:r>
          <w:rPr>
            <w:noProof/>
            <w:webHidden/>
          </w:rPr>
          <w:fldChar w:fldCharType="end"/>
        </w:r>
      </w:hyperlink>
    </w:p>
    <w:p w:rsidR="00CD6617" w:rsidRDefault="00CD6617">
      <w:pPr>
        <w:pStyle w:val="TOC1"/>
        <w:tabs>
          <w:tab w:val="right" w:leader="dot" w:pos="9350"/>
        </w:tabs>
        <w:rPr>
          <w:rFonts w:eastAsiaTheme="minorEastAsia"/>
          <w:noProof/>
        </w:rPr>
      </w:pPr>
      <w:hyperlink w:anchor="_Toc21596038" w:history="1">
        <w:r w:rsidRPr="002477B4">
          <w:rPr>
            <w:rStyle w:val="Hyperlink"/>
            <w:rFonts w:asciiTheme="majorBidi" w:hAnsiTheme="majorBidi"/>
            <w:b/>
            <w:bCs/>
            <w:noProof/>
          </w:rPr>
          <w:t>Effects of Organizational Cultures</w:t>
        </w:r>
        <w:r>
          <w:rPr>
            <w:noProof/>
            <w:webHidden/>
          </w:rPr>
          <w:tab/>
        </w:r>
        <w:r>
          <w:rPr>
            <w:noProof/>
            <w:webHidden/>
          </w:rPr>
          <w:fldChar w:fldCharType="begin"/>
        </w:r>
        <w:r>
          <w:rPr>
            <w:noProof/>
            <w:webHidden/>
          </w:rPr>
          <w:instrText xml:space="preserve"> PAGEREF _Toc21596038 \h </w:instrText>
        </w:r>
        <w:r>
          <w:rPr>
            <w:noProof/>
            <w:webHidden/>
          </w:rPr>
        </w:r>
        <w:r>
          <w:rPr>
            <w:noProof/>
            <w:webHidden/>
          </w:rPr>
          <w:fldChar w:fldCharType="separate"/>
        </w:r>
        <w:r w:rsidR="00283E7C">
          <w:rPr>
            <w:noProof/>
            <w:webHidden/>
          </w:rPr>
          <w:t>6</w:t>
        </w:r>
        <w:r>
          <w:rPr>
            <w:noProof/>
            <w:webHidden/>
          </w:rPr>
          <w:fldChar w:fldCharType="end"/>
        </w:r>
      </w:hyperlink>
    </w:p>
    <w:p w:rsidR="00CD6617" w:rsidRDefault="00CD6617">
      <w:pPr>
        <w:pStyle w:val="TOC2"/>
        <w:tabs>
          <w:tab w:val="right" w:leader="dot" w:pos="9350"/>
        </w:tabs>
        <w:rPr>
          <w:rFonts w:eastAsiaTheme="minorEastAsia"/>
          <w:noProof/>
        </w:rPr>
      </w:pPr>
      <w:hyperlink w:anchor="_Toc21596039" w:history="1">
        <w:r w:rsidRPr="002477B4">
          <w:rPr>
            <w:rStyle w:val="Hyperlink"/>
            <w:rFonts w:asciiTheme="majorBidi" w:hAnsiTheme="majorBidi"/>
            <w:b/>
            <w:bCs/>
            <w:noProof/>
          </w:rPr>
          <w:t>Effect On Performance</w:t>
        </w:r>
        <w:r>
          <w:rPr>
            <w:noProof/>
            <w:webHidden/>
          </w:rPr>
          <w:tab/>
        </w:r>
        <w:r>
          <w:rPr>
            <w:noProof/>
            <w:webHidden/>
          </w:rPr>
          <w:fldChar w:fldCharType="begin"/>
        </w:r>
        <w:r>
          <w:rPr>
            <w:noProof/>
            <w:webHidden/>
          </w:rPr>
          <w:instrText xml:space="preserve"> PAGEREF _Toc21596039 \h </w:instrText>
        </w:r>
        <w:r>
          <w:rPr>
            <w:noProof/>
            <w:webHidden/>
          </w:rPr>
        </w:r>
        <w:r>
          <w:rPr>
            <w:noProof/>
            <w:webHidden/>
          </w:rPr>
          <w:fldChar w:fldCharType="separate"/>
        </w:r>
        <w:r w:rsidR="00283E7C">
          <w:rPr>
            <w:noProof/>
            <w:webHidden/>
          </w:rPr>
          <w:t>7</w:t>
        </w:r>
        <w:r>
          <w:rPr>
            <w:noProof/>
            <w:webHidden/>
          </w:rPr>
          <w:fldChar w:fldCharType="end"/>
        </w:r>
      </w:hyperlink>
    </w:p>
    <w:p w:rsidR="00CD6617" w:rsidRDefault="00CD6617">
      <w:pPr>
        <w:pStyle w:val="TOC2"/>
        <w:tabs>
          <w:tab w:val="right" w:leader="dot" w:pos="9350"/>
        </w:tabs>
        <w:rPr>
          <w:rFonts w:eastAsiaTheme="minorEastAsia"/>
          <w:noProof/>
        </w:rPr>
      </w:pPr>
      <w:hyperlink w:anchor="_Toc21596040" w:history="1">
        <w:r w:rsidRPr="002477B4">
          <w:rPr>
            <w:rStyle w:val="Hyperlink"/>
            <w:rFonts w:asciiTheme="majorBidi" w:hAnsiTheme="majorBidi"/>
            <w:b/>
            <w:bCs/>
            <w:noProof/>
          </w:rPr>
          <w:t>Integration of Performance and Culture</w:t>
        </w:r>
        <w:r>
          <w:rPr>
            <w:noProof/>
            <w:webHidden/>
          </w:rPr>
          <w:tab/>
        </w:r>
        <w:r>
          <w:rPr>
            <w:noProof/>
            <w:webHidden/>
          </w:rPr>
          <w:fldChar w:fldCharType="begin"/>
        </w:r>
        <w:r>
          <w:rPr>
            <w:noProof/>
            <w:webHidden/>
          </w:rPr>
          <w:instrText xml:space="preserve"> PAGEREF _Toc21596040 \h </w:instrText>
        </w:r>
        <w:r>
          <w:rPr>
            <w:noProof/>
            <w:webHidden/>
          </w:rPr>
        </w:r>
        <w:r>
          <w:rPr>
            <w:noProof/>
            <w:webHidden/>
          </w:rPr>
          <w:fldChar w:fldCharType="separate"/>
        </w:r>
        <w:r w:rsidR="00283E7C">
          <w:rPr>
            <w:noProof/>
            <w:webHidden/>
          </w:rPr>
          <w:t>7</w:t>
        </w:r>
        <w:r>
          <w:rPr>
            <w:noProof/>
            <w:webHidden/>
          </w:rPr>
          <w:fldChar w:fldCharType="end"/>
        </w:r>
      </w:hyperlink>
    </w:p>
    <w:p w:rsidR="00CD6617" w:rsidRDefault="00CD6617">
      <w:pPr>
        <w:pStyle w:val="TOC1"/>
        <w:tabs>
          <w:tab w:val="right" w:leader="dot" w:pos="9350"/>
        </w:tabs>
        <w:rPr>
          <w:rFonts w:eastAsiaTheme="minorEastAsia"/>
          <w:noProof/>
        </w:rPr>
      </w:pPr>
      <w:hyperlink w:anchor="_Toc21596041" w:history="1">
        <w:r w:rsidRPr="002477B4">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_Toc21596041 \h </w:instrText>
        </w:r>
        <w:r>
          <w:rPr>
            <w:noProof/>
            <w:webHidden/>
          </w:rPr>
        </w:r>
        <w:r>
          <w:rPr>
            <w:noProof/>
            <w:webHidden/>
          </w:rPr>
          <w:fldChar w:fldCharType="separate"/>
        </w:r>
        <w:r w:rsidR="00283E7C">
          <w:rPr>
            <w:noProof/>
            <w:webHidden/>
          </w:rPr>
          <w:t>8</w:t>
        </w:r>
        <w:r>
          <w:rPr>
            <w:noProof/>
            <w:webHidden/>
          </w:rPr>
          <w:fldChar w:fldCharType="end"/>
        </w:r>
      </w:hyperlink>
    </w:p>
    <w:p w:rsidR="00CD6617" w:rsidRDefault="00CD6617">
      <w:pPr>
        <w:pStyle w:val="TOC1"/>
        <w:tabs>
          <w:tab w:val="right" w:leader="dot" w:pos="9350"/>
        </w:tabs>
        <w:rPr>
          <w:rFonts w:eastAsiaTheme="minorEastAsia"/>
          <w:noProof/>
        </w:rPr>
      </w:pPr>
      <w:hyperlink w:anchor="_Toc21596042" w:history="1">
        <w:r w:rsidRPr="002477B4">
          <w:rPr>
            <w:rStyle w:val="Hyperlink"/>
            <w:rFonts w:asciiTheme="majorBidi" w:hAnsiTheme="majorBidi"/>
            <w:b/>
            <w:bCs/>
            <w:noProof/>
          </w:rPr>
          <w:t>Bibliography</w:t>
        </w:r>
        <w:r>
          <w:rPr>
            <w:noProof/>
            <w:webHidden/>
          </w:rPr>
          <w:tab/>
        </w:r>
        <w:r>
          <w:rPr>
            <w:noProof/>
            <w:webHidden/>
          </w:rPr>
          <w:fldChar w:fldCharType="begin"/>
        </w:r>
        <w:r>
          <w:rPr>
            <w:noProof/>
            <w:webHidden/>
          </w:rPr>
          <w:instrText xml:space="preserve"> PAGEREF _Toc21596042 \h </w:instrText>
        </w:r>
        <w:r>
          <w:rPr>
            <w:noProof/>
            <w:webHidden/>
          </w:rPr>
        </w:r>
        <w:r>
          <w:rPr>
            <w:noProof/>
            <w:webHidden/>
          </w:rPr>
          <w:fldChar w:fldCharType="separate"/>
        </w:r>
        <w:r w:rsidR="00283E7C">
          <w:rPr>
            <w:noProof/>
            <w:webHidden/>
          </w:rPr>
          <w:t>9</w:t>
        </w:r>
        <w:r>
          <w:rPr>
            <w:noProof/>
            <w:webHidden/>
          </w:rPr>
          <w:fldChar w:fldCharType="end"/>
        </w:r>
      </w:hyperlink>
    </w:p>
    <w:p w:rsidR="0012507A" w:rsidRDefault="0012507A" w:rsidP="0012507A">
      <w:pPr>
        <w:jc w:val="center"/>
        <w:rPr>
          <w:rFonts w:asciiTheme="majorBidi" w:eastAsiaTheme="majorEastAsia" w:hAnsiTheme="majorBidi" w:cstheme="majorBidi"/>
          <w:b/>
          <w:bCs/>
          <w:sz w:val="36"/>
          <w:szCs w:val="36"/>
        </w:rPr>
      </w:pPr>
      <w:r w:rsidRPr="0012507A">
        <w:rPr>
          <w:rFonts w:asciiTheme="majorBidi" w:hAnsiTheme="majorBidi"/>
          <w:b/>
          <w:bCs/>
          <w:sz w:val="28"/>
          <w:szCs w:val="28"/>
        </w:rPr>
        <w:fldChar w:fldCharType="end"/>
      </w:r>
      <w:r>
        <w:rPr>
          <w:rFonts w:asciiTheme="majorBidi" w:hAnsiTheme="majorBidi"/>
          <w:b/>
          <w:bCs/>
          <w:sz w:val="36"/>
          <w:szCs w:val="36"/>
        </w:rPr>
        <w:br w:type="page"/>
      </w:r>
    </w:p>
    <w:p w:rsidR="00AE3A93" w:rsidRDefault="005E42F9" w:rsidP="00AE3A93">
      <w:pPr>
        <w:pStyle w:val="Heading1"/>
        <w:rPr>
          <w:rFonts w:asciiTheme="majorBidi" w:hAnsiTheme="majorBidi"/>
          <w:b/>
          <w:bCs/>
          <w:color w:val="auto"/>
          <w:sz w:val="36"/>
          <w:szCs w:val="36"/>
        </w:rPr>
      </w:pPr>
      <w:bookmarkStart w:id="0" w:name="_Toc21596030"/>
      <w:r w:rsidRPr="00AE3A93">
        <w:rPr>
          <w:rFonts w:asciiTheme="majorBidi" w:hAnsiTheme="majorBidi"/>
          <w:b/>
          <w:bCs/>
          <w:color w:val="auto"/>
          <w:sz w:val="36"/>
          <w:szCs w:val="36"/>
        </w:rPr>
        <w:lastRenderedPageBreak/>
        <w:t>Introduction</w:t>
      </w:r>
      <w:bookmarkEnd w:id="0"/>
    </w:p>
    <w:p w:rsidR="002E50E7" w:rsidRPr="002E50E7" w:rsidRDefault="002E50E7" w:rsidP="002E50E7"/>
    <w:p w:rsidR="00803820" w:rsidRPr="00AE3A93" w:rsidRDefault="00DE6A52" w:rsidP="00AE3A93">
      <w:pPr>
        <w:pStyle w:val="Heading2"/>
        <w:rPr>
          <w:rFonts w:asciiTheme="majorBidi" w:hAnsiTheme="majorBidi"/>
          <w:b/>
          <w:bCs/>
          <w:color w:val="auto"/>
          <w:sz w:val="28"/>
          <w:szCs w:val="28"/>
        </w:rPr>
      </w:pPr>
      <w:bookmarkStart w:id="1" w:name="_Toc21596031"/>
      <w:r w:rsidRPr="00AE3A93">
        <w:rPr>
          <w:rFonts w:asciiTheme="majorBidi" w:hAnsiTheme="majorBidi"/>
          <w:b/>
          <w:bCs/>
          <w:color w:val="auto"/>
          <w:sz w:val="28"/>
          <w:szCs w:val="28"/>
        </w:rPr>
        <w:t>Organizational Culture</w:t>
      </w:r>
      <w:bookmarkEnd w:id="1"/>
    </w:p>
    <w:p w:rsidR="000C3F70" w:rsidRPr="00C24D0E" w:rsidRDefault="00385468" w:rsidP="00385468">
      <w:pPr>
        <w:rPr>
          <w:rFonts w:asciiTheme="majorBidi" w:hAnsiTheme="majorBidi" w:cstheme="majorBidi"/>
          <w:sz w:val="28"/>
          <w:szCs w:val="28"/>
        </w:rPr>
      </w:pPr>
      <w:r w:rsidRPr="00C24D0E">
        <w:rPr>
          <w:rFonts w:asciiTheme="majorBidi" w:hAnsiTheme="majorBidi" w:cstheme="majorBidi"/>
          <w:sz w:val="28"/>
          <w:szCs w:val="28"/>
        </w:rPr>
        <w:t>The values and behaviors that contribute to the unique social and psychological environment of an organization.</w:t>
      </w:r>
      <w:r w:rsidR="005532EA" w:rsidRPr="00C24D0E">
        <w:rPr>
          <w:rFonts w:asciiTheme="majorBidi" w:hAnsiTheme="majorBidi" w:cstheme="majorBidi"/>
          <w:sz w:val="28"/>
          <w:szCs w:val="28"/>
        </w:rPr>
        <w:t xml:space="preserve"> </w:t>
      </w:r>
      <w:r w:rsidRPr="00C24D0E">
        <w:rPr>
          <w:rFonts w:asciiTheme="majorBidi" w:hAnsiTheme="majorBidi" w:cstheme="majorBidi"/>
          <w:sz w:val="28"/>
          <w:szCs w:val="28"/>
        </w:rPr>
        <w:t>Organizational culture includes an organization's expectations, experiences, philosophy, and values that hold it together, and is expressed in its self-image, inner workings, interactions with the outside world, and future expectations. It is based on shared attitudes, beliefs, customs, and written and unwritten rules that have been developed over time and are considered valid.</w:t>
      </w:r>
    </w:p>
    <w:p w:rsidR="005532EA" w:rsidRPr="00C24D0E" w:rsidRDefault="005532EA" w:rsidP="005532EA">
      <w:pPr>
        <w:rPr>
          <w:rFonts w:asciiTheme="majorBidi" w:hAnsiTheme="majorBidi" w:cstheme="majorBidi"/>
          <w:sz w:val="28"/>
          <w:szCs w:val="28"/>
        </w:rPr>
      </w:pPr>
      <w:r w:rsidRPr="00C24D0E">
        <w:rPr>
          <w:rFonts w:asciiTheme="majorBidi" w:hAnsiTheme="majorBidi" w:cstheme="majorBidi"/>
          <w:sz w:val="28"/>
          <w:szCs w:val="28"/>
        </w:rPr>
        <w:t xml:space="preserve">Also called corporate culture, it's shown in the ways the organization conducts its business, treats its employees, customers, and the wider community, the extent to which freedom is allowed in decision making, developing new ideas, and personal </w:t>
      </w:r>
      <w:r w:rsidR="00E21445" w:rsidRPr="00C24D0E">
        <w:rPr>
          <w:rFonts w:asciiTheme="majorBidi" w:hAnsiTheme="majorBidi" w:cstheme="majorBidi"/>
          <w:sz w:val="28"/>
          <w:szCs w:val="28"/>
        </w:rPr>
        <w:t>expression, how</w:t>
      </w:r>
      <w:r w:rsidRPr="00C24D0E">
        <w:rPr>
          <w:rFonts w:asciiTheme="majorBidi" w:hAnsiTheme="majorBidi" w:cstheme="majorBidi"/>
          <w:sz w:val="28"/>
          <w:szCs w:val="28"/>
        </w:rPr>
        <w:t xml:space="preserve"> power and information flow through its hierarchy, and how committed employees are towards collective objectives.</w:t>
      </w:r>
    </w:p>
    <w:p w:rsidR="00E0739F" w:rsidRPr="00C24D0E" w:rsidRDefault="00E0739F" w:rsidP="00E0739F">
      <w:pPr>
        <w:rPr>
          <w:rFonts w:asciiTheme="majorBidi" w:hAnsiTheme="majorBidi" w:cstheme="majorBidi"/>
          <w:sz w:val="28"/>
          <w:szCs w:val="28"/>
        </w:rPr>
      </w:pPr>
      <w:r w:rsidRPr="00C24D0E">
        <w:rPr>
          <w:rFonts w:asciiTheme="majorBidi" w:hAnsiTheme="majorBidi" w:cstheme="majorBidi"/>
          <w:sz w:val="28"/>
          <w:szCs w:val="28"/>
        </w:rPr>
        <w:t>It affects the organization's productivity and performance, and provides guidelines on customer care and service, product quality and safety, attendance and punctuality, and concern for the environment.</w:t>
      </w:r>
    </w:p>
    <w:p w:rsidR="00E0739F" w:rsidRDefault="00E0739F" w:rsidP="00E0739F">
      <w:pPr>
        <w:rPr>
          <w:rFonts w:asciiTheme="majorBidi" w:hAnsiTheme="majorBidi" w:cstheme="majorBidi"/>
          <w:sz w:val="28"/>
          <w:szCs w:val="28"/>
        </w:rPr>
      </w:pPr>
      <w:r w:rsidRPr="00C24D0E">
        <w:rPr>
          <w:rFonts w:asciiTheme="majorBidi" w:hAnsiTheme="majorBidi" w:cstheme="majorBidi"/>
          <w:sz w:val="28"/>
          <w:szCs w:val="28"/>
        </w:rPr>
        <w:t>It also extends to production-methods, marketing and advertising practices, and to new product creation. Organizational culture is unique for every organization and one of the hardest things to change.</w:t>
      </w:r>
    </w:p>
    <w:p w:rsidR="000D7A8F" w:rsidRDefault="000D7A8F" w:rsidP="00E0739F">
      <w:pPr>
        <w:rPr>
          <w:rFonts w:asciiTheme="majorBidi" w:hAnsiTheme="majorBidi" w:cstheme="majorBidi"/>
          <w:sz w:val="28"/>
          <w:szCs w:val="28"/>
        </w:rPr>
      </w:pPr>
    </w:p>
    <w:p w:rsidR="000D7A8F" w:rsidRDefault="000D7A8F" w:rsidP="00E0739F">
      <w:pPr>
        <w:rPr>
          <w:rFonts w:asciiTheme="majorBidi" w:hAnsiTheme="majorBidi" w:cstheme="majorBidi"/>
          <w:sz w:val="28"/>
          <w:szCs w:val="28"/>
        </w:rPr>
      </w:pPr>
    </w:p>
    <w:p w:rsidR="000D7A8F" w:rsidRDefault="000D7A8F" w:rsidP="00E0739F">
      <w:pPr>
        <w:rPr>
          <w:rFonts w:asciiTheme="majorBidi" w:hAnsiTheme="majorBidi" w:cstheme="majorBidi"/>
          <w:sz w:val="28"/>
          <w:szCs w:val="28"/>
        </w:rPr>
      </w:pPr>
    </w:p>
    <w:p w:rsidR="000D7A8F" w:rsidRDefault="000D7A8F" w:rsidP="00E0739F">
      <w:pPr>
        <w:rPr>
          <w:rFonts w:asciiTheme="majorBidi" w:hAnsiTheme="majorBidi" w:cstheme="majorBidi"/>
          <w:sz w:val="28"/>
          <w:szCs w:val="28"/>
        </w:rPr>
      </w:pPr>
    </w:p>
    <w:p w:rsidR="000D7A8F" w:rsidRDefault="000D7A8F" w:rsidP="00E0739F">
      <w:pPr>
        <w:rPr>
          <w:rFonts w:asciiTheme="majorBidi" w:hAnsiTheme="majorBidi" w:cstheme="majorBidi"/>
          <w:sz w:val="28"/>
          <w:szCs w:val="28"/>
        </w:rPr>
      </w:pPr>
    </w:p>
    <w:p w:rsidR="000D7A8F" w:rsidRDefault="000D7A8F" w:rsidP="00E0739F">
      <w:pPr>
        <w:rPr>
          <w:rFonts w:asciiTheme="majorBidi" w:hAnsiTheme="majorBidi" w:cstheme="majorBidi"/>
          <w:sz w:val="28"/>
          <w:szCs w:val="28"/>
        </w:rPr>
      </w:pPr>
    </w:p>
    <w:p w:rsidR="000D7A8F" w:rsidRDefault="000D7A8F" w:rsidP="00E0739F">
      <w:pPr>
        <w:rPr>
          <w:rFonts w:asciiTheme="majorBidi" w:hAnsiTheme="majorBidi" w:cstheme="majorBidi"/>
          <w:sz w:val="28"/>
          <w:szCs w:val="28"/>
        </w:rPr>
      </w:pPr>
    </w:p>
    <w:p w:rsidR="000D7A8F" w:rsidRDefault="000D7A8F" w:rsidP="000D7A8F">
      <w:bookmarkStart w:id="2" w:name="_Toc21596032"/>
    </w:p>
    <w:p w:rsidR="000D7A8F" w:rsidRPr="000D7A8F" w:rsidRDefault="000D7A8F" w:rsidP="000D7A8F"/>
    <w:p w:rsidR="00A86B71" w:rsidRDefault="00A86B71" w:rsidP="000D7A8F">
      <w:pPr>
        <w:pStyle w:val="Heading1"/>
        <w:spacing w:line="360" w:lineRule="auto"/>
        <w:rPr>
          <w:rFonts w:asciiTheme="majorBidi" w:hAnsiTheme="majorBidi"/>
          <w:b/>
          <w:bCs/>
          <w:color w:val="auto"/>
        </w:rPr>
      </w:pPr>
      <w:r w:rsidRPr="00AE3A93">
        <w:rPr>
          <w:rFonts w:asciiTheme="majorBidi" w:hAnsiTheme="majorBidi"/>
          <w:b/>
          <w:bCs/>
          <w:color w:val="auto"/>
        </w:rPr>
        <w:lastRenderedPageBreak/>
        <w:t>Characteristics of an Organization’s Culture</w:t>
      </w:r>
      <w:bookmarkEnd w:id="2"/>
    </w:p>
    <w:p w:rsidR="00A86B71" w:rsidRDefault="00A86B71" w:rsidP="00A86B71">
      <w:pPr>
        <w:rPr>
          <w:rFonts w:asciiTheme="majorBidi" w:hAnsiTheme="majorBidi" w:cstheme="majorBidi"/>
          <w:sz w:val="28"/>
          <w:szCs w:val="28"/>
        </w:rPr>
      </w:pPr>
      <w:r w:rsidRPr="00A86B71">
        <w:rPr>
          <w:rFonts w:asciiTheme="majorBidi" w:hAnsiTheme="majorBidi" w:cstheme="majorBidi"/>
          <w:sz w:val="28"/>
          <w:szCs w:val="28"/>
        </w:rPr>
        <w:t xml:space="preserve">An organization’s culture consists of the </w:t>
      </w:r>
      <w:r w:rsidRPr="00AE3A93">
        <w:rPr>
          <w:rFonts w:asciiTheme="majorBidi" w:hAnsiTheme="majorBidi" w:cstheme="majorBidi"/>
          <w:b/>
          <w:bCs/>
          <w:sz w:val="28"/>
          <w:szCs w:val="28"/>
        </w:rPr>
        <w:t>values</w:t>
      </w:r>
      <w:r w:rsidRPr="00A86B71">
        <w:rPr>
          <w:rFonts w:asciiTheme="majorBidi" w:hAnsiTheme="majorBidi" w:cstheme="majorBidi"/>
          <w:sz w:val="28"/>
          <w:szCs w:val="28"/>
        </w:rPr>
        <w:t xml:space="preserve">, </w:t>
      </w:r>
      <w:r w:rsidRPr="00AE3A93">
        <w:rPr>
          <w:rFonts w:asciiTheme="majorBidi" w:hAnsiTheme="majorBidi" w:cstheme="majorBidi"/>
          <w:b/>
          <w:bCs/>
          <w:sz w:val="28"/>
          <w:szCs w:val="28"/>
        </w:rPr>
        <w:t>norms</w:t>
      </w:r>
      <w:r w:rsidRPr="00A86B71">
        <w:rPr>
          <w:rFonts w:asciiTheme="majorBidi" w:hAnsiTheme="majorBidi" w:cstheme="majorBidi"/>
          <w:sz w:val="28"/>
          <w:szCs w:val="28"/>
        </w:rPr>
        <w:t xml:space="preserve">, and </w:t>
      </w:r>
      <w:r w:rsidRPr="00AE3A93">
        <w:rPr>
          <w:rFonts w:asciiTheme="majorBidi" w:hAnsiTheme="majorBidi" w:cstheme="majorBidi"/>
          <w:b/>
          <w:bCs/>
          <w:sz w:val="28"/>
          <w:szCs w:val="28"/>
        </w:rPr>
        <w:t>attitudes</w:t>
      </w:r>
      <w:r w:rsidRPr="00A86B71">
        <w:rPr>
          <w:rFonts w:asciiTheme="majorBidi" w:hAnsiTheme="majorBidi" w:cstheme="majorBidi"/>
          <w:sz w:val="28"/>
          <w:szCs w:val="28"/>
        </w:rPr>
        <w:t xml:space="preserve"> of</w:t>
      </w:r>
      <w:r>
        <w:rPr>
          <w:rFonts w:asciiTheme="majorBidi" w:hAnsiTheme="majorBidi" w:cstheme="majorBidi"/>
          <w:sz w:val="28"/>
          <w:szCs w:val="28"/>
        </w:rPr>
        <w:t xml:space="preserve"> </w:t>
      </w:r>
      <w:r w:rsidRPr="00A86B71">
        <w:rPr>
          <w:rFonts w:asciiTheme="majorBidi" w:hAnsiTheme="majorBidi" w:cstheme="majorBidi"/>
          <w:sz w:val="28"/>
          <w:szCs w:val="28"/>
        </w:rPr>
        <w:t>the people who make up the organization. Values show what is important;</w:t>
      </w:r>
      <w:r>
        <w:rPr>
          <w:rFonts w:asciiTheme="majorBidi" w:hAnsiTheme="majorBidi" w:cstheme="majorBidi"/>
          <w:sz w:val="28"/>
          <w:szCs w:val="28"/>
        </w:rPr>
        <w:t xml:space="preserve"> </w:t>
      </w:r>
      <w:r w:rsidRPr="00A86B71">
        <w:rPr>
          <w:rFonts w:asciiTheme="majorBidi" w:hAnsiTheme="majorBidi" w:cstheme="majorBidi"/>
          <w:sz w:val="28"/>
          <w:szCs w:val="28"/>
        </w:rPr>
        <w:t>norms reveal expected behavior; attitudes show the mind-set of individuals.</w:t>
      </w:r>
      <w:r>
        <w:rPr>
          <w:rFonts w:asciiTheme="majorBidi" w:hAnsiTheme="majorBidi" w:cstheme="majorBidi"/>
          <w:sz w:val="28"/>
          <w:szCs w:val="28"/>
        </w:rPr>
        <w:t xml:space="preserve"> </w:t>
      </w:r>
      <w:r w:rsidRPr="00A86B71">
        <w:rPr>
          <w:rFonts w:asciiTheme="majorBidi" w:hAnsiTheme="majorBidi" w:cstheme="majorBidi"/>
          <w:sz w:val="28"/>
          <w:szCs w:val="28"/>
        </w:rPr>
        <w:t>The group selects symbols, slogans, and ceremonies to convey its values.</w:t>
      </w:r>
      <w:r>
        <w:rPr>
          <w:rFonts w:asciiTheme="majorBidi" w:hAnsiTheme="majorBidi" w:cstheme="majorBidi"/>
          <w:sz w:val="28"/>
          <w:szCs w:val="28"/>
        </w:rPr>
        <w:t xml:space="preserve"> </w:t>
      </w:r>
      <w:r w:rsidRPr="00A86B71">
        <w:rPr>
          <w:rFonts w:asciiTheme="majorBidi" w:hAnsiTheme="majorBidi" w:cstheme="majorBidi"/>
          <w:sz w:val="28"/>
          <w:szCs w:val="28"/>
        </w:rPr>
        <w:t>Thus, the culture tells people what is important in the organization, how to</w:t>
      </w:r>
      <w:r>
        <w:rPr>
          <w:rFonts w:asciiTheme="majorBidi" w:hAnsiTheme="majorBidi" w:cstheme="majorBidi"/>
          <w:sz w:val="28"/>
          <w:szCs w:val="28"/>
        </w:rPr>
        <w:t xml:space="preserve"> </w:t>
      </w:r>
      <w:r w:rsidRPr="00A86B71">
        <w:rPr>
          <w:rFonts w:asciiTheme="majorBidi" w:hAnsiTheme="majorBidi" w:cstheme="majorBidi"/>
          <w:sz w:val="28"/>
          <w:szCs w:val="28"/>
        </w:rPr>
        <w:t>behave, and how to perceive things.</w:t>
      </w:r>
    </w:p>
    <w:p w:rsidR="00A86B71" w:rsidRDefault="001D51EE" w:rsidP="001D51EE">
      <w:pPr>
        <w:rPr>
          <w:rFonts w:asciiTheme="majorBidi" w:hAnsiTheme="majorBidi" w:cstheme="majorBidi"/>
          <w:sz w:val="28"/>
          <w:szCs w:val="28"/>
        </w:rPr>
      </w:pPr>
      <w:r w:rsidRPr="001D51EE">
        <w:rPr>
          <w:rFonts w:asciiTheme="majorBidi" w:hAnsiTheme="majorBidi" w:cstheme="majorBidi"/>
          <w:sz w:val="28"/>
          <w:szCs w:val="28"/>
        </w:rPr>
        <w:t>An organization’s culture usually contains several characteristics, i</w:t>
      </w:r>
      <w:r>
        <w:rPr>
          <w:rFonts w:asciiTheme="majorBidi" w:hAnsiTheme="majorBidi" w:cstheme="majorBidi"/>
          <w:sz w:val="28"/>
          <w:szCs w:val="28"/>
        </w:rPr>
        <w:t>n</w:t>
      </w:r>
      <w:r w:rsidRPr="001D51EE">
        <w:rPr>
          <w:rFonts w:asciiTheme="majorBidi" w:hAnsiTheme="majorBidi" w:cstheme="majorBidi"/>
          <w:sz w:val="28"/>
          <w:szCs w:val="28"/>
        </w:rPr>
        <w:t>cluding the following:</w:t>
      </w:r>
    </w:p>
    <w:p w:rsidR="00A86B71" w:rsidRDefault="00AE3A93" w:rsidP="00AE3A93">
      <w:pPr>
        <w:rPr>
          <w:rFonts w:asciiTheme="majorBidi" w:hAnsiTheme="majorBidi" w:cstheme="majorBidi"/>
          <w:sz w:val="28"/>
          <w:szCs w:val="28"/>
        </w:rPr>
      </w:pPr>
      <w:r w:rsidRPr="00AE3A93">
        <w:rPr>
          <w:rFonts w:asciiTheme="majorBidi" w:hAnsiTheme="majorBidi" w:cstheme="majorBidi"/>
          <w:b/>
          <w:bCs/>
          <w:sz w:val="28"/>
          <w:szCs w:val="28"/>
        </w:rPr>
        <w:t>Individual autonomy:</w:t>
      </w:r>
      <w:r>
        <w:rPr>
          <w:rFonts w:asciiTheme="majorBidi" w:hAnsiTheme="majorBidi" w:cstheme="majorBidi"/>
          <w:sz w:val="28"/>
          <w:szCs w:val="28"/>
        </w:rPr>
        <w:t xml:space="preserve"> </w:t>
      </w:r>
      <w:r w:rsidRPr="00AE3A93">
        <w:rPr>
          <w:rFonts w:asciiTheme="majorBidi" w:hAnsiTheme="majorBidi" w:cstheme="majorBidi"/>
          <w:sz w:val="28"/>
          <w:szCs w:val="28"/>
        </w:rPr>
        <w:t>the degree of responsibility, independence, and</w:t>
      </w:r>
      <w:r>
        <w:rPr>
          <w:rFonts w:asciiTheme="majorBidi" w:hAnsiTheme="majorBidi" w:cstheme="majorBidi"/>
          <w:sz w:val="28"/>
          <w:szCs w:val="28"/>
        </w:rPr>
        <w:t xml:space="preserve"> </w:t>
      </w:r>
      <w:r w:rsidRPr="00AE3A93">
        <w:rPr>
          <w:rFonts w:asciiTheme="majorBidi" w:hAnsiTheme="majorBidi" w:cstheme="majorBidi"/>
          <w:sz w:val="28"/>
          <w:szCs w:val="28"/>
        </w:rPr>
        <w:t>opportunities for exercising initiative that individuals in an organization</w:t>
      </w:r>
      <w:r>
        <w:rPr>
          <w:rFonts w:asciiTheme="majorBidi" w:hAnsiTheme="majorBidi" w:cstheme="majorBidi"/>
          <w:sz w:val="28"/>
          <w:szCs w:val="28"/>
        </w:rPr>
        <w:t xml:space="preserve"> </w:t>
      </w:r>
      <w:r w:rsidRPr="00AE3A93">
        <w:rPr>
          <w:rFonts w:asciiTheme="majorBidi" w:hAnsiTheme="majorBidi" w:cstheme="majorBidi"/>
          <w:sz w:val="28"/>
          <w:szCs w:val="28"/>
        </w:rPr>
        <w:t>have.</w:t>
      </w:r>
    </w:p>
    <w:p w:rsidR="00AE3A93" w:rsidRDefault="00AE3A93" w:rsidP="00AE3A93">
      <w:pPr>
        <w:rPr>
          <w:rFonts w:asciiTheme="majorBidi" w:hAnsiTheme="majorBidi" w:cstheme="majorBidi"/>
          <w:sz w:val="28"/>
          <w:szCs w:val="28"/>
        </w:rPr>
      </w:pPr>
      <w:r w:rsidRPr="00AE3A93">
        <w:rPr>
          <w:rFonts w:asciiTheme="majorBidi" w:hAnsiTheme="majorBidi" w:cstheme="majorBidi"/>
          <w:b/>
          <w:bCs/>
          <w:sz w:val="28"/>
          <w:szCs w:val="28"/>
        </w:rPr>
        <w:t>Structure:</w:t>
      </w:r>
      <w:r>
        <w:rPr>
          <w:rFonts w:asciiTheme="majorBidi" w:hAnsiTheme="majorBidi" w:cstheme="majorBidi"/>
          <w:sz w:val="28"/>
          <w:szCs w:val="28"/>
        </w:rPr>
        <w:t xml:space="preserve"> </w:t>
      </w:r>
      <w:r w:rsidRPr="00AE3A93">
        <w:rPr>
          <w:rFonts w:asciiTheme="majorBidi" w:hAnsiTheme="majorBidi" w:cstheme="majorBidi"/>
          <w:sz w:val="28"/>
          <w:szCs w:val="28"/>
        </w:rPr>
        <w:t>the degree of rules and regulations and the amount of direct</w:t>
      </w:r>
      <w:r>
        <w:rPr>
          <w:rFonts w:asciiTheme="majorBidi" w:hAnsiTheme="majorBidi" w:cstheme="majorBidi"/>
          <w:sz w:val="28"/>
          <w:szCs w:val="28"/>
        </w:rPr>
        <w:t xml:space="preserve"> </w:t>
      </w:r>
      <w:r w:rsidRPr="00AE3A93">
        <w:rPr>
          <w:rFonts w:asciiTheme="majorBidi" w:hAnsiTheme="majorBidi" w:cstheme="majorBidi"/>
          <w:sz w:val="28"/>
          <w:szCs w:val="28"/>
        </w:rPr>
        <w:t>supervision that is used to oversee and control behavior.</w:t>
      </w:r>
    </w:p>
    <w:p w:rsidR="00AE3A93" w:rsidRDefault="00AE3A93" w:rsidP="00AE3A93">
      <w:pPr>
        <w:rPr>
          <w:rFonts w:asciiTheme="majorBidi" w:hAnsiTheme="majorBidi" w:cstheme="majorBidi"/>
          <w:sz w:val="28"/>
          <w:szCs w:val="28"/>
        </w:rPr>
      </w:pPr>
      <w:r w:rsidRPr="00AE3A93">
        <w:rPr>
          <w:rFonts w:asciiTheme="majorBidi" w:hAnsiTheme="majorBidi" w:cstheme="majorBidi"/>
          <w:b/>
          <w:bCs/>
          <w:sz w:val="28"/>
          <w:szCs w:val="28"/>
        </w:rPr>
        <w:t>Support:</w:t>
      </w:r>
      <w:r>
        <w:rPr>
          <w:rFonts w:asciiTheme="majorBidi" w:hAnsiTheme="majorBidi" w:cstheme="majorBidi"/>
          <w:sz w:val="28"/>
          <w:szCs w:val="28"/>
        </w:rPr>
        <w:t xml:space="preserve"> </w:t>
      </w:r>
      <w:r w:rsidRPr="00AE3A93">
        <w:rPr>
          <w:rFonts w:asciiTheme="majorBidi" w:hAnsiTheme="majorBidi" w:cstheme="majorBidi"/>
          <w:sz w:val="28"/>
          <w:szCs w:val="28"/>
        </w:rPr>
        <w:t>the degree of assistance and warmth managers provide for</w:t>
      </w:r>
      <w:r>
        <w:rPr>
          <w:rFonts w:asciiTheme="majorBidi" w:hAnsiTheme="majorBidi" w:cstheme="majorBidi"/>
          <w:sz w:val="28"/>
          <w:szCs w:val="28"/>
        </w:rPr>
        <w:t xml:space="preserve"> </w:t>
      </w:r>
      <w:r w:rsidRPr="00AE3A93">
        <w:rPr>
          <w:rFonts w:asciiTheme="majorBidi" w:hAnsiTheme="majorBidi" w:cstheme="majorBidi"/>
          <w:sz w:val="28"/>
          <w:szCs w:val="28"/>
        </w:rPr>
        <w:t>their subordinates.</w:t>
      </w:r>
    </w:p>
    <w:p w:rsidR="00440701" w:rsidRDefault="00A8299E" w:rsidP="00A8299E">
      <w:pPr>
        <w:rPr>
          <w:rFonts w:asciiTheme="majorBidi" w:hAnsiTheme="majorBidi" w:cstheme="majorBidi"/>
          <w:sz w:val="28"/>
          <w:szCs w:val="28"/>
        </w:rPr>
      </w:pPr>
      <w:r w:rsidRPr="00A8299E">
        <w:rPr>
          <w:rFonts w:asciiTheme="majorBidi" w:hAnsiTheme="majorBidi" w:cstheme="majorBidi"/>
          <w:b/>
          <w:bCs/>
          <w:sz w:val="28"/>
          <w:szCs w:val="28"/>
        </w:rPr>
        <w:t>Identity:</w:t>
      </w:r>
      <w:r>
        <w:rPr>
          <w:rFonts w:asciiTheme="majorBidi" w:hAnsiTheme="majorBidi" w:cstheme="majorBidi"/>
          <w:sz w:val="28"/>
          <w:szCs w:val="28"/>
        </w:rPr>
        <w:t xml:space="preserve"> </w:t>
      </w:r>
      <w:r w:rsidRPr="00A8299E">
        <w:rPr>
          <w:rFonts w:asciiTheme="majorBidi" w:hAnsiTheme="majorBidi" w:cstheme="majorBidi"/>
          <w:sz w:val="28"/>
          <w:szCs w:val="28"/>
        </w:rPr>
        <w:t>the degree to which members identify with the organization as</w:t>
      </w:r>
      <w:r>
        <w:rPr>
          <w:rFonts w:asciiTheme="majorBidi" w:hAnsiTheme="majorBidi" w:cstheme="majorBidi"/>
          <w:sz w:val="28"/>
          <w:szCs w:val="28"/>
        </w:rPr>
        <w:t xml:space="preserve"> </w:t>
      </w:r>
      <w:r w:rsidRPr="00A8299E">
        <w:rPr>
          <w:rFonts w:asciiTheme="majorBidi" w:hAnsiTheme="majorBidi" w:cstheme="majorBidi"/>
          <w:sz w:val="28"/>
          <w:szCs w:val="28"/>
        </w:rPr>
        <w:t xml:space="preserve">a whole rather than with their particular work group or field of professional expertise. </w:t>
      </w:r>
    </w:p>
    <w:p w:rsidR="00440701" w:rsidRDefault="00440701" w:rsidP="00440701">
      <w:pPr>
        <w:rPr>
          <w:rFonts w:asciiTheme="majorBidi" w:hAnsiTheme="majorBidi" w:cstheme="majorBidi"/>
          <w:sz w:val="28"/>
          <w:szCs w:val="28"/>
        </w:rPr>
      </w:pPr>
      <w:r w:rsidRPr="00440701">
        <w:rPr>
          <w:rFonts w:asciiTheme="majorBidi" w:hAnsiTheme="majorBidi" w:cstheme="majorBidi"/>
          <w:b/>
          <w:bCs/>
          <w:sz w:val="28"/>
          <w:szCs w:val="28"/>
        </w:rPr>
        <w:t>Performance-reward:</w:t>
      </w:r>
      <w:r>
        <w:rPr>
          <w:rFonts w:asciiTheme="majorBidi" w:hAnsiTheme="majorBidi" w:cstheme="majorBidi"/>
          <w:sz w:val="28"/>
          <w:szCs w:val="28"/>
        </w:rPr>
        <w:t xml:space="preserve"> </w:t>
      </w:r>
      <w:r w:rsidRPr="00440701">
        <w:rPr>
          <w:rFonts w:asciiTheme="majorBidi" w:hAnsiTheme="majorBidi" w:cstheme="majorBidi"/>
          <w:sz w:val="28"/>
          <w:szCs w:val="28"/>
        </w:rPr>
        <w:t>the degree to which rewards in the organization</w:t>
      </w:r>
      <w:r>
        <w:rPr>
          <w:rFonts w:asciiTheme="majorBidi" w:hAnsiTheme="majorBidi" w:cstheme="majorBidi"/>
          <w:sz w:val="28"/>
          <w:szCs w:val="28"/>
        </w:rPr>
        <w:t xml:space="preserve"> </w:t>
      </w:r>
      <w:r w:rsidRPr="00440701">
        <w:rPr>
          <w:rFonts w:asciiTheme="majorBidi" w:hAnsiTheme="majorBidi" w:cstheme="majorBidi"/>
          <w:sz w:val="28"/>
          <w:szCs w:val="28"/>
        </w:rPr>
        <w:t>(salary increases and promotions) are based on employee work performance.</w:t>
      </w:r>
    </w:p>
    <w:p w:rsidR="00440701" w:rsidRDefault="00440701" w:rsidP="00440701">
      <w:pPr>
        <w:rPr>
          <w:rFonts w:asciiTheme="majorBidi" w:hAnsiTheme="majorBidi" w:cstheme="majorBidi"/>
          <w:sz w:val="28"/>
          <w:szCs w:val="28"/>
        </w:rPr>
      </w:pPr>
      <w:r w:rsidRPr="00440701">
        <w:rPr>
          <w:rFonts w:asciiTheme="majorBidi" w:hAnsiTheme="majorBidi" w:cstheme="majorBidi"/>
          <w:b/>
          <w:bCs/>
          <w:sz w:val="28"/>
          <w:szCs w:val="28"/>
        </w:rPr>
        <w:t>Conflict tolerance:</w:t>
      </w:r>
      <w:r>
        <w:rPr>
          <w:rFonts w:asciiTheme="majorBidi" w:hAnsiTheme="majorBidi" w:cstheme="majorBidi"/>
          <w:sz w:val="28"/>
          <w:szCs w:val="28"/>
        </w:rPr>
        <w:t xml:space="preserve"> </w:t>
      </w:r>
      <w:r w:rsidRPr="00440701">
        <w:rPr>
          <w:rFonts w:asciiTheme="majorBidi" w:hAnsiTheme="majorBidi" w:cstheme="majorBidi"/>
          <w:sz w:val="28"/>
          <w:szCs w:val="28"/>
        </w:rPr>
        <w:t>the degree of conflict present in relationships between peers and work groups as well as the willingness to be honest and</w:t>
      </w:r>
      <w:r>
        <w:rPr>
          <w:rFonts w:asciiTheme="majorBidi" w:hAnsiTheme="majorBidi" w:cstheme="majorBidi"/>
          <w:sz w:val="28"/>
          <w:szCs w:val="28"/>
        </w:rPr>
        <w:t xml:space="preserve"> </w:t>
      </w:r>
      <w:r w:rsidRPr="00440701">
        <w:rPr>
          <w:rFonts w:asciiTheme="majorBidi" w:hAnsiTheme="majorBidi" w:cstheme="majorBidi"/>
          <w:sz w:val="28"/>
          <w:szCs w:val="28"/>
        </w:rPr>
        <w:t>open about differences</w:t>
      </w:r>
      <w:r>
        <w:rPr>
          <w:rFonts w:asciiTheme="majorBidi" w:hAnsiTheme="majorBidi" w:cstheme="majorBidi"/>
          <w:sz w:val="28"/>
          <w:szCs w:val="28"/>
        </w:rPr>
        <w:t>.</w:t>
      </w:r>
    </w:p>
    <w:p w:rsidR="004F1AB0" w:rsidRDefault="00C36EBE" w:rsidP="00C36EBE">
      <w:pPr>
        <w:rPr>
          <w:rFonts w:asciiTheme="majorBidi" w:hAnsiTheme="majorBidi" w:cstheme="majorBidi"/>
          <w:sz w:val="28"/>
          <w:szCs w:val="28"/>
        </w:rPr>
      </w:pPr>
      <w:r w:rsidRPr="00C36EBE">
        <w:rPr>
          <w:rFonts w:asciiTheme="majorBidi" w:hAnsiTheme="majorBidi" w:cstheme="majorBidi"/>
          <w:b/>
          <w:bCs/>
          <w:sz w:val="28"/>
          <w:szCs w:val="28"/>
        </w:rPr>
        <w:t>Risk tolerance:</w:t>
      </w:r>
      <w:r>
        <w:rPr>
          <w:rFonts w:asciiTheme="majorBidi" w:hAnsiTheme="majorBidi" w:cstheme="majorBidi"/>
          <w:sz w:val="28"/>
          <w:szCs w:val="28"/>
        </w:rPr>
        <w:t xml:space="preserve"> </w:t>
      </w:r>
      <w:r w:rsidRPr="00C36EBE">
        <w:rPr>
          <w:rFonts w:asciiTheme="majorBidi" w:hAnsiTheme="majorBidi" w:cstheme="majorBidi"/>
          <w:sz w:val="28"/>
          <w:szCs w:val="28"/>
        </w:rPr>
        <w:t>the degree to which employees are encouraged to take</w:t>
      </w:r>
      <w:r>
        <w:rPr>
          <w:rFonts w:asciiTheme="majorBidi" w:hAnsiTheme="majorBidi" w:cstheme="majorBidi"/>
          <w:sz w:val="28"/>
          <w:szCs w:val="28"/>
        </w:rPr>
        <w:t xml:space="preserve"> </w:t>
      </w:r>
      <w:r w:rsidRPr="00C36EBE">
        <w:rPr>
          <w:rFonts w:asciiTheme="majorBidi" w:hAnsiTheme="majorBidi" w:cstheme="majorBidi"/>
          <w:sz w:val="28"/>
          <w:szCs w:val="28"/>
        </w:rPr>
        <w:t>chances.</w:t>
      </w:r>
    </w:p>
    <w:p w:rsidR="00012DBA" w:rsidRDefault="004F1AB0" w:rsidP="004F1AB0">
      <w:pPr>
        <w:rPr>
          <w:rFonts w:asciiTheme="majorBidi" w:hAnsiTheme="majorBidi" w:cstheme="majorBidi"/>
          <w:sz w:val="28"/>
          <w:szCs w:val="28"/>
        </w:rPr>
      </w:pPr>
      <w:r w:rsidRPr="004F1AB0">
        <w:rPr>
          <w:rFonts w:asciiTheme="majorBidi" w:hAnsiTheme="majorBidi" w:cstheme="majorBidi"/>
          <w:b/>
          <w:bCs/>
          <w:sz w:val="28"/>
          <w:szCs w:val="28"/>
        </w:rPr>
        <w:t>Attitude toward change</w:t>
      </w:r>
      <w:r>
        <w:rPr>
          <w:rFonts w:asciiTheme="majorBidi" w:hAnsiTheme="majorBidi" w:cstheme="majorBidi"/>
          <w:sz w:val="28"/>
          <w:szCs w:val="28"/>
        </w:rPr>
        <w:t xml:space="preserve">: </w:t>
      </w:r>
      <w:r w:rsidRPr="004F1AB0">
        <w:rPr>
          <w:rFonts w:asciiTheme="majorBidi" w:hAnsiTheme="majorBidi" w:cstheme="majorBidi"/>
          <w:sz w:val="28"/>
          <w:szCs w:val="28"/>
        </w:rPr>
        <w:t>the response given to new methods, ways, and</w:t>
      </w:r>
      <w:r>
        <w:rPr>
          <w:rFonts w:asciiTheme="majorBidi" w:hAnsiTheme="majorBidi" w:cstheme="majorBidi"/>
          <w:sz w:val="28"/>
          <w:szCs w:val="28"/>
        </w:rPr>
        <w:t xml:space="preserve"> </w:t>
      </w:r>
      <w:r w:rsidRPr="004F1AB0">
        <w:rPr>
          <w:rFonts w:asciiTheme="majorBidi" w:hAnsiTheme="majorBidi" w:cstheme="majorBidi"/>
          <w:sz w:val="28"/>
          <w:szCs w:val="28"/>
        </w:rPr>
        <w:t>values.</w:t>
      </w:r>
    </w:p>
    <w:p w:rsidR="00012DBA" w:rsidRPr="00012DBA" w:rsidRDefault="00012DBA" w:rsidP="00012DBA">
      <w:pPr>
        <w:rPr>
          <w:rFonts w:asciiTheme="majorBidi" w:hAnsiTheme="majorBidi" w:cstheme="majorBidi"/>
          <w:sz w:val="28"/>
          <w:szCs w:val="28"/>
        </w:rPr>
      </w:pPr>
      <w:r w:rsidRPr="00012DBA">
        <w:rPr>
          <w:rFonts w:asciiTheme="majorBidi" w:hAnsiTheme="majorBidi" w:cstheme="majorBidi"/>
          <w:b/>
          <w:bCs/>
          <w:sz w:val="28"/>
          <w:szCs w:val="28"/>
        </w:rPr>
        <w:t>Focus:</w:t>
      </w:r>
      <w:r>
        <w:rPr>
          <w:rFonts w:asciiTheme="majorBidi" w:hAnsiTheme="majorBidi" w:cstheme="majorBidi"/>
          <w:sz w:val="28"/>
          <w:szCs w:val="28"/>
        </w:rPr>
        <w:t xml:space="preserve"> </w:t>
      </w:r>
      <w:r w:rsidRPr="00012DBA">
        <w:rPr>
          <w:rFonts w:asciiTheme="majorBidi" w:hAnsiTheme="majorBidi" w:cstheme="majorBidi"/>
          <w:sz w:val="28"/>
          <w:szCs w:val="28"/>
        </w:rPr>
        <w:t>the vision of the goals and objectives of an organization’s operations as communicated by those in control.</w:t>
      </w:r>
    </w:p>
    <w:p w:rsidR="00012DBA" w:rsidRPr="00012DBA" w:rsidRDefault="00012DBA" w:rsidP="00012DBA">
      <w:pPr>
        <w:rPr>
          <w:rFonts w:asciiTheme="majorBidi" w:hAnsiTheme="majorBidi" w:cstheme="majorBidi"/>
          <w:sz w:val="28"/>
          <w:szCs w:val="28"/>
        </w:rPr>
      </w:pPr>
      <w:r w:rsidRPr="00012DBA">
        <w:rPr>
          <w:rFonts w:asciiTheme="majorBidi" w:hAnsiTheme="majorBidi" w:cstheme="majorBidi"/>
          <w:b/>
          <w:bCs/>
          <w:sz w:val="28"/>
          <w:szCs w:val="28"/>
        </w:rPr>
        <w:t>Standards and values:</w:t>
      </w:r>
      <w:r>
        <w:rPr>
          <w:rFonts w:asciiTheme="majorBidi" w:hAnsiTheme="majorBidi" w:cstheme="majorBidi"/>
          <w:sz w:val="28"/>
          <w:szCs w:val="28"/>
        </w:rPr>
        <w:t xml:space="preserve"> t</w:t>
      </w:r>
      <w:r w:rsidRPr="00012DBA">
        <w:rPr>
          <w:rFonts w:asciiTheme="majorBidi" w:hAnsiTheme="majorBidi" w:cstheme="majorBidi"/>
          <w:sz w:val="28"/>
          <w:szCs w:val="28"/>
        </w:rPr>
        <w:t>he levels of performance and behavior considered to be acceptable by formal and informal criteria.</w:t>
      </w:r>
    </w:p>
    <w:p w:rsidR="00012DBA" w:rsidRPr="00012DBA" w:rsidRDefault="00012DBA" w:rsidP="00012DBA">
      <w:pPr>
        <w:rPr>
          <w:rFonts w:asciiTheme="majorBidi" w:hAnsiTheme="majorBidi" w:cstheme="majorBidi"/>
          <w:sz w:val="28"/>
          <w:szCs w:val="28"/>
        </w:rPr>
      </w:pPr>
      <w:r w:rsidRPr="00012DBA">
        <w:rPr>
          <w:rFonts w:asciiTheme="majorBidi" w:hAnsiTheme="majorBidi" w:cstheme="majorBidi"/>
          <w:b/>
          <w:bCs/>
          <w:sz w:val="28"/>
          <w:szCs w:val="28"/>
        </w:rPr>
        <w:t>Rituals:</w:t>
      </w:r>
      <w:r>
        <w:rPr>
          <w:rFonts w:asciiTheme="majorBidi" w:hAnsiTheme="majorBidi" w:cstheme="majorBidi"/>
          <w:sz w:val="28"/>
          <w:szCs w:val="28"/>
        </w:rPr>
        <w:t xml:space="preserve"> </w:t>
      </w:r>
      <w:r w:rsidRPr="00012DBA">
        <w:rPr>
          <w:rFonts w:asciiTheme="majorBidi" w:hAnsiTheme="majorBidi" w:cstheme="majorBidi"/>
          <w:sz w:val="28"/>
          <w:szCs w:val="28"/>
        </w:rPr>
        <w:t>expressive events that support and reinforce organizational</w:t>
      </w:r>
      <w:r>
        <w:rPr>
          <w:rFonts w:asciiTheme="majorBidi" w:hAnsiTheme="majorBidi" w:cstheme="majorBidi"/>
          <w:sz w:val="28"/>
          <w:szCs w:val="28"/>
        </w:rPr>
        <w:t xml:space="preserve"> </w:t>
      </w:r>
      <w:r w:rsidRPr="00012DBA">
        <w:rPr>
          <w:rFonts w:asciiTheme="majorBidi" w:hAnsiTheme="majorBidi" w:cstheme="majorBidi"/>
          <w:sz w:val="28"/>
          <w:szCs w:val="28"/>
        </w:rPr>
        <w:t>standards and values.</w:t>
      </w:r>
    </w:p>
    <w:p w:rsidR="00012DBA" w:rsidRPr="00012DBA" w:rsidRDefault="00012DBA" w:rsidP="00012DBA">
      <w:pPr>
        <w:rPr>
          <w:rFonts w:asciiTheme="majorBidi" w:hAnsiTheme="majorBidi" w:cstheme="majorBidi"/>
          <w:sz w:val="28"/>
          <w:szCs w:val="28"/>
        </w:rPr>
      </w:pPr>
      <w:r w:rsidRPr="00012DBA">
        <w:rPr>
          <w:rFonts w:asciiTheme="majorBidi" w:hAnsiTheme="majorBidi" w:cstheme="majorBidi"/>
          <w:b/>
          <w:bCs/>
          <w:sz w:val="28"/>
          <w:szCs w:val="28"/>
        </w:rPr>
        <w:lastRenderedPageBreak/>
        <w:t>Concern for people:</w:t>
      </w:r>
      <w:r>
        <w:rPr>
          <w:rFonts w:asciiTheme="majorBidi" w:hAnsiTheme="majorBidi" w:cstheme="majorBidi"/>
          <w:sz w:val="28"/>
          <w:szCs w:val="28"/>
        </w:rPr>
        <w:t xml:space="preserve"> </w:t>
      </w:r>
      <w:r w:rsidRPr="00012DBA">
        <w:rPr>
          <w:rFonts w:asciiTheme="majorBidi" w:hAnsiTheme="majorBidi" w:cstheme="majorBidi"/>
          <w:sz w:val="28"/>
          <w:szCs w:val="28"/>
        </w:rPr>
        <w:t>the degree of care and concern the organization</w:t>
      </w:r>
      <w:r>
        <w:rPr>
          <w:rFonts w:asciiTheme="majorBidi" w:hAnsiTheme="majorBidi" w:cstheme="majorBidi"/>
          <w:sz w:val="28"/>
          <w:szCs w:val="28"/>
        </w:rPr>
        <w:t xml:space="preserve"> </w:t>
      </w:r>
      <w:r w:rsidRPr="00012DBA">
        <w:rPr>
          <w:rFonts w:asciiTheme="majorBidi" w:hAnsiTheme="majorBidi" w:cstheme="majorBidi"/>
          <w:sz w:val="28"/>
          <w:szCs w:val="28"/>
        </w:rPr>
        <w:t>shows for its employees, its management teams, and its shareholders.</w:t>
      </w:r>
    </w:p>
    <w:p w:rsidR="00012DBA" w:rsidRPr="00012DBA" w:rsidRDefault="00012DBA" w:rsidP="00F56C60">
      <w:pPr>
        <w:rPr>
          <w:rFonts w:asciiTheme="majorBidi" w:hAnsiTheme="majorBidi" w:cstheme="majorBidi"/>
          <w:sz w:val="28"/>
          <w:szCs w:val="28"/>
        </w:rPr>
      </w:pPr>
      <w:r w:rsidRPr="00F56C60">
        <w:rPr>
          <w:rFonts w:asciiTheme="majorBidi" w:hAnsiTheme="majorBidi" w:cstheme="majorBidi"/>
          <w:b/>
          <w:bCs/>
          <w:sz w:val="28"/>
          <w:szCs w:val="28"/>
        </w:rPr>
        <w:t>Openness, communication, and supervision</w:t>
      </w:r>
      <w:r w:rsidR="00F56C60">
        <w:rPr>
          <w:rFonts w:asciiTheme="majorBidi" w:hAnsiTheme="majorBidi" w:cstheme="majorBidi"/>
          <w:sz w:val="28"/>
          <w:szCs w:val="28"/>
        </w:rPr>
        <w:t xml:space="preserve">: </w:t>
      </w:r>
      <w:r w:rsidRPr="00012DBA">
        <w:rPr>
          <w:rFonts w:asciiTheme="majorBidi" w:hAnsiTheme="majorBidi" w:cstheme="majorBidi"/>
          <w:sz w:val="28"/>
          <w:szCs w:val="28"/>
        </w:rPr>
        <w:t>the amount and type of interchange permitted. The communication flow can be downward, upward, across the</w:t>
      </w:r>
      <w:r w:rsidR="00F56C60">
        <w:rPr>
          <w:rFonts w:asciiTheme="majorBidi" w:hAnsiTheme="majorBidi" w:cstheme="majorBidi"/>
          <w:sz w:val="28"/>
          <w:szCs w:val="28"/>
        </w:rPr>
        <w:t xml:space="preserve"> </w:t>
      </w:r>
      <w:r w:rsidRPr="00012DBA">
        <w:rPr>
          <w:rFonts w:asciiTheme="majorBidi" w:hAnsiTheme="majorBidi" w:cstheme="majorBidi"/>
          <w:sz w:val="28"/>
          <w:szCs w:val="28"/>
        </w:rPr>
        <w:t>organization, and in other directions as spelled out by</w:t>
      </w:r>
      <w:r w:rsidR="00F56C60">
        <w:rPr>
          <w:rFonts w:asciiTheme="majorBidi" w:hAnsiTheme="majorBidi" w:cstheme="majorBidi"/>
          <w:sz w:val="28"/>
          <w:szCs w:val="28"/>
        </w:rPr>
        <w:t xml:space="preserve"> </w:t>
      </w:r>
      <w:r w:rsidRPr="00012DBA">
        <w:rPr>
          <w:rFonts w:asciiTheme="majorBidi" w:hAnsiTheme="majorBidi" w:cstheme="majorBidi"/>
          <w:sz w:val="28"/>
          <w:szCs w:val="28"/>
        </w:rPr>
        <w:t>the culture.</w:t>
      </w:r>
    </w:p>
    <w:p w:rsidR="00012DBA" w:rsidRPr="00012DBA" w:rsidRDefault="00F56C60" w:rsidP="00AF07FB">
      <w:pPr>
        <w:rPr>
          <w:rFonts w:asciiTheme="majorBidi" w:hAnsiTheme="majorBidi" w:cstheme="majorBidi"/>
          <w:sz w:val="28"/>
          <w:szCs w:val="28"/>
        </w:rPr>
      </w:pPr>
      <w:r w:rsidRPr="00F56C60">
        <w:rPr>
          <w:rFonts w:asciiTheme="majorBidi" w:hAnsiTheme="majorBidi" w:cstheme="majorBidi"/>
          <w:b/>
          <w:bCs/>
          <w:sz w:val="28"/>
          <w:szCs w:val="28"/>
        </w:rPr>
        <w:t>Market and customer orientation:</w:t>
      </w:r>
      <w:r>
        <w:rPr>
          <w:rFonts w:asciiTheme="majorBidi" w:hAnsiTheme="majorBidi" w:cstheme="majorBidi"/>
          <w:sz w:val="28"/>
          <w:szCs w:val="28"/>
        </w:rPr>
        <w:t xml:space="preserve"> </w:t>
      </w:r>
      <w:r w:rsidR="00012DBA" w:rsidRPr="00012DBA">
        <w:rPr>
          <w:rFonts w:asciiTheme="majorBidi" w:hAnsiTheme="majorBidi" w:cstheme="majorBidi"/>
          <w:sz w:val="28"/>
          <w:szCs w:val="28"/>
        </w:rPr>
        <w:t>the extent to which the organization</w:t>
      </w:r>
      <w:r w:rsidR="00AF07FB">
        <w:rPr>
          <w:rFonts w:asciiTheme="majorBidi" w:hAnsiTheme="majorBidi" w:cstheme="majorBidi"/>
          <w:sz w:val="28"/>
          <w:szCs w:val="28"/>
        </w:rPr>
        <w:t xml:space="preserve"> </w:t>
      </w:r>
      <w:r w:rsidR="00012DBA" w:rsidRPr="00012DBA">
        <w:rPr>
          <w:rFonts w:asciiTheme="majorBidi" w:hAnsiTheme="majorBidi" w:cstheme="majorBidi"/>
          <w:sz w:val="28"/>
          <w:szCs w:val="28"/>
        </w:rPr>
        <w:t>is</w:t>
      </w:r>
      <w:r w:rsidR="00AF07FB">
        <w:rPr>
          <w:rFonts w:asciiTheme="majorBidi" w:hAnsiTheme="majorBidi" w:cstheme="majorBidi"/>
          <w:sz w:val="28"/>
          <w:szCs w:val="28"/>
        </w:rPr>
        <w:t xml:space="preserve"> </w:t>
      </w:r>
      <w:r w:rsidR="00012DBA" w:rsidRPr="00012DBA">
        <w:rPr>
          <w:rFonts w:asciiTheme="majorBidi" w:hAnsiTheme="majorBidi" w:cstheme="majorBidi"/>
          <w:sz w:val="28"/>
          <w:szCs w:val="28"/>
        </w:rPr>
        <w:t>responsive to its markets and customers.</w:t>
      </w:r>
    </w:p>
    <w:p w:rsidR="00012DBA" w:rsidRPr="00012DBA" w:rsidRDefault="00012DBA" w:rsidP="00AF07FB">
      <w:pPr>
        <w:rPr>
          <w:rFonts w:asciiTheme="majorBidi" w:hAnsiTheme="majorBidi" w:cstheme="majorBidi"/>
          <w:sz w:val="28"/>
          <w:szCs w:val="28"/>
        </w:rPr>
      </w:pPr>
      <w:r w:rsidRPr="00AF07FB">
        <w:rPr>
          <w:rFonts w:asciiTheme="majorBidi" w:hAnsiTheme="majorBidi" w:cstheme="majorBidi"/>
          <w:b/>
          <w:bCs/>
          <w:sz w:val="28"/>
          <w:szCs w:val="28"/>
        </w:rPr>
        <w:t>Excitem</w:t>
      </w:r>
      <w:r w:rsidR="00AF07FB" w:rsidRPr="00AF07FB">
        <w:rPr>
          <w:rFonts w:asciiTheme="majorBidi" w:hAnsiTheme="majorBidi" w:cstheme="majorBidi"/>
          <w:b/>
          <w:bCs/>
          <w:sz w:val="28"/>
          <w:szCs w:val="28"/>
        </w:rPr>
        <w:t>ent, pride, and esprit de corps:</w:t>
      </w:r>
      <w:r w:rsidR="00AF07FB">
        <w:rPr>
          <w:rFonts w:asciiTheme="majorBidi" w:hAnsiTheme="majorBidi" w:cstheme="majorBidi"/>
          <w:sz w:val="28"/>
          <w:szCs w:val="28"/>
        </w:rPr>
        <w:t xml:space="preserve"> </w:t>
      </w:r>
      <w:r w:rsidRPr="00012DBA">
        <w:rPr>
          <w:rFonts w:asciiTheme="majorBidi" w:hAnsiTheme="majorBidi" w:cstheme="majorBidi"/>
          <w:sz w:val="28"/>
          <w:szCs w:val="28"/>
        </w:rPr>
        <w:t>a tangibly good feeling about</w:t>
      </w:r>
      <w:r w:rsidR="00AF07FB">
        <w:rPr>
          <w:rFonts w:asciiTheme="majorBidi" w:hAnsiTheme="majorBidi" w:cstheme="majorBidi"/>
          <w:sz w:val="28"/>
          <w:szCs w:val="28"/>
        </w:rPr>
        <w:t xml:space="preserve"> </w:t>
      </w:r>
      <w:r w:rsidRPr="00012DBA">
        <w:rPr>
          <w:rFonts w:asciiTheme="majorBidi" w:hAnsiTheme="majorBidi" w:cstheme="majorBidi"/>
          <w:sz w:val="28"/>
          <w:szCs w:val="28"/>
        </w:rPr>
        <w:t>the organization and its activities.</w:t>
      </w:r>
    </w:p>
    <w:p w:rsidR="00012DBA" w:rsidRPr="00012DBA" w:rsidRDefault="00012DBA" w:rsidP="00762408">
      <w:pPr>
        <w:rPr>
          <w:rFonts w:asciiTheme="majorBidi" w:hAnsiTheme="majorBidi" w:cstheme="majorBidi"/>
          <w:sz w:val="28"/>
          <w:szCs w:val="28"/>
        </w:rPr>
      </w:pPr>
      <w:r w:rsidRPr="00762408">
        <w:rPr>
          <w:rFonts w:asciiTheme="majorBidi" w:hAnsiTheme="majorBidi" w:cstheme="majorBidi"/>
          <w:b/>
          <w:bCs/>
          <w:sz w:val="28"/>
          <w:szCs w:val="28"/>
        </w:rPr>
        <w:t>Commitmen</w:t>
      </w:r>
      <w:r w:rsidR="00762408" w:rsidRPr="00762408">
        <w:rPr>
          <w:rFonts w:asciiTheme="majorBidi" w:hAnsiTheme="majorBidi" w:cstheme="majorBidi"/>
          <w:b/>
          <w:bCs/>
          <w:sz w:val="28"/>
          <w:szCs w:val="28"/>
        </w:rPr>
        <w:t>t:</w:t>
      </w:r>
      <w:r w:rsidR="00762408">
        <w:rPr>
          <w:rFonts w:asciiTheme="majorBidi" w:hAnsiTheme="majorBidi" w:cstheme="majorBidi"/>
          <w:sz w:val="28"/>
          <w:szCs w:val="28"/>
        </w:rPr>
        <w:t xml:space="preserve"> </w:t>
      </w:r>
      <w:r w:rsidRPr="00012DBA">
        <w:rPr>
          <w:rFonts w:asciiTheme="majorBidi" w:hAnsiTheme="majorBidi" w:cstheme="majorBidi"/>
          <w:sz w:val="28"/>
          <w:szCs w:val="28"/>
        </w:rPr>
        <w:t>the willingness of individuals to work toward goals on a</w:t>
      </w:r>
      <w:r w:rsidR="00762408">
        <w:rPr>
          <w:rFonts w:asciiTheme="majorBidi" w:hAnsiTheme="majorBidi" w:cstheme="majorBidi"/>
          <w:sz w:val="28"/>
          <w:szCs w:val="28"/>
        </w:rPr>
        <w:t xml:space="preserve"> </w:t>
      </w:r>
      <w:r w:rsidRPr="00012DBA">
        <w:rPr>
          <w:rFonts w:asciiTheme="majorBidi" w:hAnsiTheme="majorBidi" w:cstheme="majorBidi"/>
          <w:sz w:val="28"/>
          <w:szCs w:val="28"/>
        </w:rPr>
        <w:t>continuing basis.</w:t>
      </w:r>
    </w:p>
    <w:p w:rsidR="00E1213F" w:rsidRDefault="00762408" w:rsidP="00012DBA">
      <w:pPr>
        <w:rPr>
          <w:rFonts w:asciiTheme="majorBidi" w:hAnsiTheme="majorBidi" w:cstheme="majorBidi"/>
          <w:sz w:val="28"/>
          <w:szCs w:val="28"/>
        </w:rPr>
      </w:pPr>
      <w:r w:rsidRPr="00762408">
        <w:rPr>
          <w:rFonts w:asciiTheme="majorBidi" w:hAnsiTheme="majorBidi" w:cstheme="majorBidi"/>
          <w:b/>
          <w:bCs/>
          <w:sz w:val="28"/>
          <w:szCs w:val="28"/>
        </w:rPr>
        <w:t>Teamwork:</w:t>
      </w:r>
      <w:r>
        <w:rPr>
          <w:rFonts w:asciiTheme="majorBidi" w:hAnsiTheme="majorBidi" w:cstheme="majorBidi"/>
          <w:sz w:val="28"/>
          <w:szCs w:val="28"/>
        </w:rPr>
        <w:t xml:space="preserve"> </w:t>
      </w:r>
      <w:r w:rsidR="00012DBA" w:rsidRPr="00012DBA">
        <w:rPr>
          <w:rFonts w:asciiTheme="majorBidi" w:hAnsiTheme="majorBidi" w:cstheme="majorBidi"/>
          <w:sz w:val="28"/>
          <w:szCs w:val="28"/>
        </w:rPr>
        <w:t>people working together for the common good.</w:t>
      </w:r>
    </w:p>
    <w:p w:rsidR="00021BDF" w:rsidRDefault="00021BDF" w:rsidP="00012DBA">
      <w:pPr>
        <w:rPr>
          <w:rFonts w:asciiTheme="majorBidi" w:hAnsiTheme="majorBidi" w:cstheme="majorBidi"/>
          <w:sz w:val="28"/>
          <w:szCs w:val="28"/>
        </w:rPr>
      </w:pPr>
      <w:r>
        <w:rPr>
          <w:rFonts w:asciiTheme="majorBidi" w:hAnsiTheme="majorBidi" w:cstheme="majorBidi"/>
          <w:sz w:val="28"/>
          <w:szCs w:val="28"/>
        </w:rPr>
        <w:br w:type="page"/>
      </w:r>
    </w:p>
    <w:p w:rsidR="00B97537" w:rsidRPr="00953A3A" w:rsidRDefault="00C4759B" w:rsidP="00953A3A">
      <w:pPr>
        <w:pStyle w:val="Heading1"/>
        <w:rPr>
          <w:rFonts w:asciiTheme="majorBidi" w:hAnsiTheme="majorBidi"/>
          <w:b/>
          <w:bCs/>
          <w:color w:val="auto"/>
        </w:rPr>
      </w:pPr>
      <w:bookmarkStart w:id="3" w:name="_Toc21596033"/>
      <w:r w:rsidRPr="00953A3A">
        <w:rPr>
          <w:rFonts w:asciiTheme="majorBidi" w:hAnsiTheme="majorBidi"/>
          <w:b/>
          <w:bCs/>
          <w:color w:val="auto"/>
        </w:rPr>
        <w:lastRenderedPageBreak/>
        <w:t>Organizational Culture Types</w:t>
      </w:r>
      <w:bookmarkEnd w:id="3"/>
    </w:p>
    <w:p w:rsidR="00B97537" w:rsidRPr="00953A3A" w:rsidRDefault="00B97537" w:rsidP="00953A3A">
      <w:pPr>
        <w:pStyle w:val="Heading2"/>
        <w:rPr>
          <w:rFonts w:asciiTheme="majorBidi" w:hAnsiTheme="majorBidi"/>
          <w:b/>
          <w:bCs/>
          <w:color w:val="auto"/>
          <w:sz w:val="28"/>
          <w:szCs w:val="28"/>
        </w:rPr>
      </w:pPr>
      <w:bookmarkStart w:id="4" w:name="_Toc21596034"/>
      <w:r w:rsidRPr="00953A3A">
        <w:rPr>
          <w:rFonts w:asciiTheme="majorBidi" w:hAnsiTheme="majorBidi"/>
          <w:b/>
          <w:bCs/>
          <w:color w:val="auto"/>
          <w:sz w:val="28"/>
          <w:szCs w:val="28"/>
        </w:rPr>
        <w:t>Clan Culture</w:t>
      </w:r>
      <w:bookmarkEnd w:id="4"/>
    </w:p>
    <w:p w:rsidR="00B97537" w:rsidRPr="00B97537" w:rsidRDefault="00B97537" w:rsidP="00B97537">
      <w:pPr>
        <w:pStyle w:val="NormalWeb"/>
        <w:rPr>
          <w:sz w:val="28"/>
          <w:szCs w:val="28"/>
        </w:rPr>
      </w:pPr>
      <w:r w:rsidRPr="00B97537">
        <w:rPr>
          <w:sz w:val="28"/>
          <w:szCs w:val="28"/>
        </w:rPr>
        <w:t>This working environment is a friendly one. People have a lot in common, and it’s similar to a large family. The leaders or the executives are seen as mentors or maybe even as father figures. The organization is held together by loyalty and tradition. There is great involvement. The organization emphasizes long-term Human Resource development and bonds colleagues by morals. Success is defined within the framework of addressing the needs of the clients and caring for the people. The organization promotes teamwork, participation, and consensus.</w:t>
      </w:r>
    </w:p>
    <w:p w:rsidR="00B97537" w:rsidRPr="00B97537" w:rsidRDefault="00B97537" w:rsidP="00B97537">
      <w:pPr>
        <w:pStyle w:val="NormalWeb"/>
        <w:rPr>
          <w:sz w:val="26"/>
          <w:szCs w:val="26"/>
        </w:rPr>
      </w:pPr>
      <w:r w:rsidRPr="00B97537">
        <w:rPr>
          <w:rStyle w:val="Strong"/>
          <w:b w:val="0"/>
          <w:bCs w:val="0"/>
          <w:i/>
          <w:iCs/>
          <w:sz w:val="28"/>
          <w:szCs w:val="28"/>
        </w:rPr>
        <w:t>Leader Type:</w:t>
      </w:r>
      <w:r w:rsidRPr="00B97537">
        <w:rPr>
          <w:sz w:val="26"/>
          <w:szCs w:val="26"/>
        </w:rPr>
        <w:t xml:space="preserve"> facilitator, mentor, team builder</w:t>
      </w:r>
      <w:r w:rsidRPr="00B97537">
        <w:rPr>
          <w:sz w:val="26"/>
          <w:szCs w:val="26"/>
        </w:rPr>
        <w:t>.</w:t>
      </w:r>
      <w:r w:rsidRPr="00B97537">
        <w:rPr>
          <w:sz w:val="26"/>
          <w:szCs w:val="26"/>
        </w:rPr>
        <w:br/>
      </w:r>
      <w:r w:rsidRPr="00B97537">
        <w:rPr>
          <w:rStyle w:val="Strong"/>
          <w:b w:val="0"/>
          <w:bCs w:val="0"/>
          <w:i/>
          <w:iCs/>
          <w:sz w:val="28"/>
          <w:szCs w:val="28"/>
        </w:rPr>
        <w:t>Value Drivers:</w:t>
      </w:r>
      <w:r w:rsidRPr="00B97537">
        <w:rPr>
          <w:sz w:val="26"/>
          <w:szCs w:val="26"/>
        </w:rPr>
        <w:t xml:space="preserve"> Commitment, communication, development</w:t>
      </w:r>
      <w:r w:rsidRPr="00B97537">
        <w:rPr>
          <w:sz w:val="26"/>
          <w:szCs w:val="26"/>
        </w:rPr>
        <w:t>.</w:t>
      </w:r>
      <w:r w:rsidRPr="00B97537">
        <w:rPr>
          <w:sz w:val="26"/>
          <w:szCs w:val="26"/>
        </w:rPr>
        <w:br/>
      </w:r>
      <w:r w:rsidRPr="00B97537">
        <w:rPr>
          <w:rStyle w:val="Strong"/>
          <w:b w:val="0"/>
          <w:bCs w:val="0"/>
          <w:i/>
          <w:iCs/>
          <w:sz w:val="28"/>
          <w:szCs w:val="28"/>
        </w:rPr>
        <w:t>Theory of Effectiveness:</w:t>
      </w:r>
      <w:r w:rsidRPr="00B97537">
        <w:rPr>
          <w:sz w:val="26"/>
          <w:szCs w:val="26"/>
        </w:rPr>
        <w:t xml:space="preserve"> Human Resource development and participation are effective</w:t>
      </w:r>
      <w:r w:rsidRPr="00B97537">
        <w:rPr>
          <w:sz w:val="26"/>
          <w:szCs w:val="26"/>
        </w:rPr>
        <w:t>.</w:t>
      </w:r>
      <w:r w:rsidRPr="00B97537">
        <w:rPr>
          <w:sz w:val="26"/>
          <w:szCs w:val="26"/>
        </w:rPr>
        <w:br/>
      </w:r>
      <w:r w:rsidRPr="00B97537">
        <w:rPr>
          <w:rStyle w:val="Strong"/>
          <w:b w:val="0"/>
          <w:bCs w:val="0"/>
          <w:i/>
          <w:iCs/>
          <w:sz w:val="28"/>
          <w:szCs w:val="28"/>
        </w:rPr>
        <w:t>Quality Improvement Strategy:</w:t>
      </w:r>
      <w:r w:rsidRPr="00B97537">
        <w:rPr>
          <w:sz w:val="26"/>
          <w:szCs w:val="26"/>
        </w:rPr>
        <w:t xml:space="preserve"> Empowerment, team building, employee involvement, Human Resource development, open communication</w:t>
      </w:r>
      <w:r w:rsidRPr="00B97537">
        <w:rPr>
          <w:sz w:val="26"/>
          <w:szCs w:val="26"/>
        </w:rPr>
        <w:t>.</w:t>
      </w:r>
    </w:p>
    <w:p w:rsidR="00B97537" w:rsidRPr="00953A3A" w:rsidRDefault="00B97537" w:rsidP="00953A3A">
      <w:pPr>
        <w:pStyle w:val="Heading2"/>
        <w:rPr>
          <w:rFonts w:asciiTheme="majorBidi" w:hAnsiTheme="majorBidi"/>
          <w:b/>
          <w:bCs/>
          <w:color w:val="auto"/>
          <w:sz w:val="28"/>
          <w:szCs w:val="28"/>
        </w:rPr>
      </w:pPr>
      <w:bookmarkStart w:id="5" w:name="_Toc21596035"/>
      <w:r w:rsidRPr="00953A3A">
        <w:rPr>
          <w:rFonts w:asciiTheme="majorBidi" w:hAnsiTheme="majorBidi"/>
          <w:b/>
          <w:bCs/>
          <w:color w:val="auto"/>
          <w:sz w:val="28"/>
          <w:szCs w:val="28"/>
        </w:rPr>
        <w:t>Adhocracy Culture</w:t>
      </w:r>
      <w:bookmarkEnd w:id="5"/>
    </w:p>
    <w:p w:rsidR="00B97537" w:rsidRPr="00B97537" w:rsidRDefault="00B97537" w:rsidP="00B97537">
      <w:pPr>
        <w:pStyle w:val="NormalWeb"/>
        <w:rPr>
          <w:sz w:val="28"/>
          <w:szCs w:val="28"/>
        </w:rPr>
      </w:pPr>
      <w:r w:rsidRPr="00B97537">
        <w:rPr>
          <w:sz w:val="28"/>
          <w:szCs w:val="28"/>
        </w:rPr>
        <w:t>This is a dynamic and creative working environment. Employees take risks. Leaders are seen as innovators and risk takers. Experiments and innovation are the bonding materials within the organization. Prominence is emphasized. The long-term goal is to grow and create new resources. The availability of new products or services is seen as success. The organization promotes individual initiative and freedom.</w:t>
      </w:r>
    </w:p>
    <w:p w:rsidR="00B97537" w:rsidRPr="006103D0" w:rsidRDefault="00B97537" w:rsidP="00B97537">
      <w:pPr>
        <w:pStyle w:val="NormalWeb"/>
        <w:rPr>
          <w:sz w:val="26"/>
          <w:szCs w:val="26"/>
        </w:rPr>
      </w:pPr>
      <w:r w:rsidRPr="006103D0">
        <w:rPr>
          <w:rStyle w:val="Strong"/>
          <w:b w:val="0"/>
          <w:bCs w:val="0"/>
          <w:i/>
          <w:iCs/>
          <w:sz w:val="26"/>
          <w:szCs w:val="26"/>
        </w:rPr>
        <w:t>Leader Type:</w:t>
      </w:r>
      <w:r w:rsidRPr="006103D0">
        <w:rPr>
          <w:sz w:val="26"/>
          <w:szCs w:val="26"/>
        </w:rPr>
        <w:t xml:space="preserve"> Innovator, entrepreneur, visionary</w:t>
      </w:r>
      <w:r w:rsidRPr="006103D0">
        <w:rPr>
          <w:sz w:val="26"/>
          <w:szCs w:val="26"/>
        </w:rPr>
        <w:t>.</w:t>
      </w:r>
      <w:r w:rsidRPr="006103D0">
        <w:rPr>
          <w:sz w:val="26"/>
          <w:szCs w:val="26"/>
        </w:rPr>
        <w:br/>
      </w:r>
      <w:r w:rsidRPr="006103D0">
        <w:rPr>
          <w:rStyle w:val="Strong"/>
          <w:b w:val="0"/>
          <w:bCs w:val="0"/>
          <w:i/>
          <w:iCs/>
          <w:sz w:val="26"/>
          <w:szCs w:val="26"/>
        </w:rPr>
        <w:t>Value Drivers:</w:t>
      </w:r>
      <w:r w:rsidRPr="006103D0">
        <w:rPr>
          <w:sz w:val="26"/>
          <w:szCs w:val="26"/>
        </w:rPr>
        <w:t xml:space="preserve"> Innovative outputs, transformation, agility</w:t>
      </w:r>
      <w:r w:rsidRPr="006103D0">
        <w:rPr>
          <w:sz w:val="26"/>
          <w:szCs w:val="26"/>
        </w:rPr>
        <w:t>.</w:t>
      </w:r>
      <w:r w:rsidRPr="006103D0">
        <w:rPr>
          <w:sz w:val="26"/>
          <w:szCs w:val="26"/>
        </w:rPr>
        <w:br/>
      </w:r>
      <w:r w:rsidRPr="006103D0">
        <w:rPr>
          <w:rStyle w:val="Strong"/>
          <w:b w:val="0"/>
          <w:bCs w:val="0"/>
          <w:i/>
          <w:iCs/>
          <w:sz w:val="26"/>
          <w:szCs w:val="26"/>
        </w:rPr>
        <w:t>Theory of Effectiveness</w:t>
      </w:r>
      <w:r w:rsidRPr="006103D0">
        <w:rPr>
          <w:rStyle w:val="Strong"/>
          <w:sz w:val="26"/>
          <w:szCs w:val="26"/>
        </w:rPr>
        <w:t>:</w:t>
      </w:r>
      <w:r w:rsidRPr="006103D0">
        <w:rPr>
          <w:sz w:val="26"/>
          <w:szCs w:val="26"/>
        </w:rPr>
        <w:t xml:space="preserve"> Innovativeness, vision and new resources are effective</w:t>
      </w:r>
      <w:r w:rsidRPr="006103D0">
        <w:rPr>
          <w:sz w:val="26"/>
          <w:szCs w:val="26"/>
        </w:rPr>
        <w:t>.</w:t>
      </w:r>
      <w:r w:rsidRPr="006103D0">
        <w:rPr>
          <w:sz w:val="26"/>
          <w:szCs w:val="26"/>
        </w:rPr>
        <w:br/>
      </w:r>
      <w:r w:rsidRPr="006103D0">
        <w:rPr>
          <w:rStyle w:val="Strong"/>
          <w:b w:val="0"/>
          <w:bCs w:val="0"/>
          <w:i/>
          <w:iCs/>
          <w:sz w:val="26"/>
          <w:szCs w:val="26"/>
        </w:rPr>
        <w:t>Quality Improvement Strategy:</w:t>
      </w:r>
      <w:r w:rsidRPr="006103D0">
        <w:rPr>
          <w:rStyle w:val="Strong"/>
          <w:i/>
          <w:iCs/>
          <w:sz w:val="26"/>
          <w:szCs w:val="26"/>
        </w:rPr>
        <w:t xml:space="preserve"> </w:t>
      </w:r>
      <w:r w:rsidRPr="006103D0">
        <w:rPr>
          <w:sz w:val="26"/>
          <w:szCs w:val="26"/>
        </w:rPr>
        <w:t>Surprise and delight, creating new standards, anticipating needs, continuous improvement, finding creative solutions</w:t>
      </w:r>
      <w:r w:rsidRPr="006103D0">
        <w:rPr>
          <w:sz w:val="26"/>
          <w:szCs w:val="26"/>
        </w:rPr>
        <w:t>.</w:t>
      </w:r>
    </w:p>
    <w:p w:rsidR="00B97537" w:rsidRPr="00B97537" w:rsidRDefault="00B97537" w:rsidP="00B97537">
      <w:pPr>
        <w:pStyle w:val="Heading2"/>
        <w:rPr>
          <w:rFonts w:asciiTheme="majorBidi" w:hAnsiTheme="majorBidi"/>
          <w:b/>
          <w:bCs/>
          <w:color w:val="auto"/>
          <w:sz w:val="28"/>
          <w:szCs w:val="28"/>
        </w:rPr>
      </w:pPr>
      <w:bookmarkStart w:id="6" w:name="_Toc21596036"/>
      <w:r w:rsidRPr="00B97537">
        <w:rPr>
          <w:rFonts w:asciiTheme="majorBidi" w:hAnsiTheme="majorBidi"/>
          <w:b/>
          <w:bCs/>
          <w:color w:val="auto"/>
          <w:sz w:val="28"/>
          <w:szCs w:val="28"/>
        </w:rPr>
        <w:t>Market Culture</w:t>
      </w:r>
      <w:bookmarkEnd w:id="6"/>
    </w:p>
    <w:p w:rsidR="00B97537" w:rsidRPr="00B97537" w:rsidRDefault="00B97537" w:rsidP="00B97537">
      <w:pPr>
        <w:pStyle w:val="NormalWeb"/>
        <w:rPr>
          <w:sz w:val="28"/>
          <w:szCs w:val="28"/>
        </w:rPr>
      </w:pPr>
      <w:r w:rsidRPr="00B97537">
        <w:rPr>
          <w:sz w:val="28"/>
          <w:szCs w:val="28"/>
        </w:rPr>
        <w:t xml:space="preserve">This is a results-based organization that emphasizes finishing work and getting things done. People are competitive and focused on goals. Leaders are hard drivers, producers, and rivals at the same time. They are tough and have high expectations. The emphasis on winning keeps the organization together. Reputation and success are the most important. Long-term focus is on rival activities and reaching goals. </w:t>
      </w:r>
      <w:r w:rsidRPr="00B97537">
        <w:rPr>
          <w:sz w:val="28"/>
          <w:szCs w:val="28"/>
        </w:rPr>
        <w:lastRenderedPageBreak/>
        <w:t>Market penetration and stock are the definitions of success. Competitive prices and market leadership are important. The organizational style is based on competition.</w:t>
      </w:r>
    </w:p>
    <w:p w:rsidR="00B97537" w:rsidRPr="006103D0" w:rsidRDefault="00B97537" w:rsidP="00B97537">
      <w:pPr>
        <w:pStyle w:val="NormalWeb"/>
        <w:rPr>
          <w:sz w:val="26"/>
          <w:szCs w:val="26"/>
        </w:rPr>
      </w:pPr>
      <w:r w:rsidRPr="006103D0">
        <w:rPr>
          <w:rStyle w:val="Strong"/>
          <w:b w:val="0"/>
          <w:bCs w:val="0"/>
          <w:i/>
          <w:iCs/>
          <w:sz w:val="26"/>
          <w:szCs w:val="26"/>
        </w:rPr>
        <w:t>Leader Type:</w:t>
      </w:r>
      <w:r w:rsidRPr="006103D0">
        <w:rPr>
          <w:rStyle w:val="Strong"/>
          <w:sz w:val="26"/>
          <w:szCs w:val="26"/>
        </w:rPr>
        <w:t xml:space="preserve"> </w:t>
      </w:r>
      <w:r w:rsidRPr="006103D0">
        <w:rPr>
          <w:rStyle w:val="Strong"/>
          <w:b w:val="0"/>
          <w:bCs w:val="0"/>
          <w:sz w:val="26"/>
          <w:szCs w:val="26"/>
        </w:rPr>
        <w:t>Hard driver, competitor, producer</w:t>
      </w:r>
      <w:r w:rsidRPr="006103D0">
        <w:rPr>
          <w:rStyle w:val="Strong"/>
          <w:b w:val="0"/>
          <w:bCs w:val="0"/>
          <w:sz w:val="26"/>
          <w:szCs w:val="26"/>
        </w:rPr>
        <w:t>.</w:t>
      </w:r>
      <w:r w:rsidRPr="006103D0">
        <w:rPr>
          <w:sz w:val="26"/>
          <w:szCs w:val="26"/>
        </w:rPr>
        <w:br/>
      </w:r>
      <w:r w:rsidRPr="006103D0">
        <w:rPr>
          <w:rStyle w:val="Strong"/>
          <w:b w:val="0"/>
          <w:bCs w:val="0"/>
          <w:i/>
          <w:iCs/>
          <w:sz w:val="26"/>
          <w:szCs w:val="26"/>
        </w:rPr>
        <w:t>Value Drivers:</w:t>
      </w:r>
      <w:r w:rsidRPr="006103D0">
        <w:rPr>
          <w:sz w:val="26"/>
          <w:szCs w:val="26"/>
        </w:rPr>
        <w:t xml:space="preserve"> Market share, goal achievement, profitability</w:t>
      </w:r>
      <w:r w:rsidRPr="006103D0">
        <w:rPr>
          <w:sz w:val="26"/>
          <w:szCs w:val="26"/>
        </w:rPr>
        <w:t>.</w:t>
      </w:r>
      <w:r w:rsidRPr="006103D0">
        <w:rPr>
          <w:sz w:val="26"/>
          <w:szCs w:val="26"/>
        </w:rPr>
        <w:br/>
      </w:r>
      <w:r w:rsidRPr="006103D0">
        <w:rPr>
          <w:rStyle w:val="Strong"/>
          <w:b w:val="0"/>
          <w:bCs w:val="0"/>
          <w:i/>
          <w:iCs/>
          <w:sz w:val="26"/>
          <w:szCs w:val="26"/>
        </w:rPr>
        <w:t>Theory of Effectiveness:</w:t>
      </w:r>
      <w:r w:rsidRPr="006103D0">
        <w:rPr>
          <w:sz w:val="26"/>
          <w:szCs w:val="26"/>
        </w:rPr>
        <w:t xml:space="preserve"> Aggressively competing and customer focus are effective</w:t>
      </w:r>
      <w:r w:rsidRPr="006103D0">
        <w:rPr>
          <w:sz w:val="26"/>
          <w:szCs w:val="26"/>
        </w:rPr>
        <w:t>.</w:t>
      </w:r>
      <w:r w:rsidRPr="006103D0">
        <w:rPr>
          <w:sz w:val="26"/>
          <w:szCs w:val="26"/>
        </w:rPr>
        <w:br/>
      </w:r>
      <w:r w:rsidRPr="006103D0">
        <w:rPr>
          <w:rStyle w:val="Strong"/>
          <w:b w:val="0"/>
          <w:bCs w:val="0"/>
          <w:i/>
          <w:iCs/>
          <w:sz w:val="26"/>
          <w:szCs w:val="26"/>
        </w:rPr>
        <w:t>Quality Improvement Strategy:</w:t>
      </w:r>
      <w:r w:rsidRPr="006103D0">
        <w:rPr>
          <w:sz w:val="26"/>
          <w:szCs w:val="26"/>
        </w:rPr>
        <w:t xml:space="preserve"> Measuring client preferences, improving productivity, creating external partnerships, enhancing competiveness, involving customers and suppliers</w:t>
      </w:r>
      <w:r w:rsidRPr="006103D0">
        <w:rPr>
          <w:sz w:val="26"/>
          <w:szCs w:val="26"/>
        </w:rPr>
        <w:t>.</w:t>
      </w:r>
    </w:p>
    <w:p w:rsidR="00953A3A" w:rsidRPr="00953A3A" w:rsidRDefault="00953A3A" w:rsidP="00953A3A">
      <w:pPr>
        <w:pStyle w:val="Heading2"/>
        <w:rPr>
          <w:rFonts w:asciiTheme="majorBidi" w:hAnsiTheme="majorBidi"/>
          <w:b/>
          <w:bCs/>
          <w:color w:val="auto"/>
          <w:sz w:val="28"/>
          <w:szCs w:val="28"/>
        </w:rPr>
      </w:pPr>
      <w:bookmarkStart w:id="7" w:name="_Toc21596037"/>
      <w:r w:rsidRPr="00953A3A">
        <w:rPr>
          <w:rFonts w:asciiTheme="majorBidi" w:hAnsiTheme="majorBidi"/>
          <w:b/>
          <w:bCs/>
          <w:color w:val="auto"/>
          <w:sz w:val="28"/>
          <w:szCs w:val="28"/>
        </w:rPr>
        <w:t>Hierarchy Culture</w:t>
      </w:r>
      <w:bookmarkEnd w:id="7"/>
    </w:p>
    <w:p w:rsidR="00953A3A" w:rsidRPr="006103D0" w:rsidRDefault="00953A3A" w:rsidP="00953A3A">
      <w:pPr>
        <w:pStyle w:val="NormalWeb"/>
        <w:rPr>
          <w:sz w:val="28"/>
          <w:szCs w:val="28"/>
        </w:rPr>
      </w:pPr>
      <w:r w:rsidRPr="006103D0">
        <w:rPr>
          <w:sz w:val="28"/>
          <w:szCs w:val="28"/>
        </w:rPr>
        <w:t>This is a formalized and structured work environment. Procedures decide what people do. Leaders are proud of their efficiency-based coordination and organization. Keeping the organization functioning smoothly is most crucial. Formal rules and policy keep the organization together. The long-term goals are stability and results, paired with efficient and smooth execution of tasks. Trustful delivery, smooth planning, and low costs define success. The personnel management has to guarantee work and predictability.</w:t>
      </w:r>
    </w:p>
    <w:p w:rsidR="00953A3A" w:rsidRPr="006103D0" w:rsidRDefault="00953A3A" w:rsidP="00953A3A">
      <w:pPr>
        <w:pStyle w:val="NormalWeb"/>
        <w:rPr>
          <w:sz w:val="26"/>
          <w:szCs w:val="26"/>
        </w:rPr>
      </w:pPr>
      <w:r w:rsidRPr="006103D0">
        <w:rPr>
          <w:rStyle w:val="Strong"/>
          <w:b w:val="0"/>
          <w:bCs w:val="0"/>
          <w:i/>
          <w:iCs/>
          <w:sz w:val="26"/>
          <w:szCs w:val="26"/>
        </w:rPr>
        <w:t>Leader Type:</w:t>
      </w:r>
      <w:r w:rsidRPr="006103D0">
        <w:rPr>
          <w:rStyle w:val="Strong"/>
          <w:sz w:val="26"/>
          <w:szCs w:val="26"/>
        </w:rPr>
        <w:t xml:space="preserve"> </w:t>
      </w:r>
      <w:r w:rsidRPr="006103D0">
        <w:rPr>
          <w:rStyle w:val="Strong"/>
          <w:b w:val="0"/>
          <w:bCs w:val="0"/>
          <w:sz w:val="26"/>
          <w:szCs w:val="26"/>
        </w:rPr>
        <w:t>Coordinator, monitor, organizer</w:t>
      </w:r>
      <w:r w:rsidRPr="006103D0">
        <w:rPr>
          <w:sz w:val="26"/>
          <w:szCs w:val="26"/>
        </w:rPr>
        <w:t>.</w:t>
      </w:r>
      <w:r w:rsidRPr="006103D0">
        <w:rPr>
          <w:sz w:val="26"/>
          <w:szCs w:val="26"/>
        </w:rPr>
        <w:br/>
      </w:r>
      <w:r w:rsidRPr="006103D0">
        <w:rPr>
          <w:rStyle w:val="Strong"/>
          <w:b w:val="0"/>
          <w:bCs w:val="0"/>
          <w:i/>
          <w:iCs/>
          <w:sz w:val="26"/>
          <w:szCs w:val="26"/>
        </w:rPr>
        <w:t>Value</w:t>
      </w:r>
      <w:r w:rsidRPr="006103D0">
        <w:rPr>
          <w:rStyle w:val="Strong"/>
          <w:sz w:val="26"/>
          <w:szCs w:val="26"/>
        </w:rPr>
        <w:t xml:space="preserve"> </w:t>
      </w:r>
      <w:r w:rsidRPr="006103D0">
        <w:rPr>
          <w:rStyle w:val="Strong"/>
          <w:b w:val="0"/>
          <w:bCs w:val="0"/>
          <w:i/>
          <w:iCs/>
          <w:sz w:val="26"/>
          <w:szCs w:val="26"/>
        </w:rPr>
        <w:t>Drivers:</w:t>
      </w:r>
      <w:r w:rsidRPr="006103D0">
        <w:rPr>
          <w:sz w:val="26"/>
          <w:szCs w:val="26"/>
        </w:rPr>
        <w:t xml:space="preserve"> Efficiency, timeliness, consistency, and uniformity</w:t>
      </w:r>
      <w:r w:rsidRPr="006103D0">
        <w:rPr>
          <w:sz w:val="26"/>
          <w:szCs w:val="26"/>
        </w:rPr>
        <w:t>.</w:t>
      </w:r>
      <w:r w:rsidRPr="006103D0">
        <w:rPr>
          <w:sz w:val="26"/>
          <w:szCs w:val="26"/>
        </w:rPr>
        <w:br/>
      </w:r>
      <w:r w:rsidRPr="006103D0">
        <w:rPr>
          <w:rStyle w:val="Strong"/>
          <w:b w:val="0"/>
          <w:bCs w:val="0"/>
          <w:i/>
          <w:iCs/>
          <w:sz w:val="26"/>
          <w:szCs w:val="26"/>
        </w:rPr>
        <w:t>Theory</w:t>
      </w:r>
      <w:r w:rsidRPr="006103D0">
        <w:rPr>
          <w:rStyle w:val="Strong"/>
          <w:sz w:val="26"/>
          <w:szCs w:val="26"/>
        </w:rPr>
        <w:t xml:space="preserve"> </w:t>
      </w:r>
      <w:r w:rsidRPr="00DB3326">
        <w:rPr>
          <w:rStyle w:val="Strong"/>
          <w:b w:val="0"/>
          <w:bCs w:val="0"/>
          <w:sz w:val="26"/>
          <w:szCs w:val="26"/>
        </w:rPr>
        <w:t>of</w:t>
      </w:r>
      <w:r w:rsidRPr="006103D0">
        <w:rPr>
          <w:rStyle w:val="Strong"/>
          <w:sz w:val="26"/>
          <w:szCs w:val="26"/>
        </w:rPr>
        <w:t xml:space="preserve"> </w:t>
      </w:r>
      <w:r w:rsidRPr="006103D0">
        <w:rPr>
          <w:rStyle w:val="Strong"/>
          <w:b w:val="0"/>
          <w:bCs w:val="0"/>
          <w:i/>
          <w:iCs/>
          <w:sz w:val="26"/>
          <w:szCs w:val="26"/>
        </w:rPr>
        <w:t>Effectiveness:</w:t>
      </w:r>
      <w:r w:rsidRPr="006103D0">
        <w:rPr>
          <w:sz w:val="26"/>
          <w:szCs w:val="26"/>
        </w:rPr>
        <w:t xml:space="preserve"> Control and efficiency with capable processes are effective</w:t>
      </w:r>
      <w:r w:rsidRPr="006103D0">
        <w:rPr>
          <w:sz w:val="26"/>
          <w:szCs w:val="26"/>
        </w:rPr>
        <w:t>.</w:t>
      </w:r>
      <w:r w:rsidRPr="006103D0">
        <w:rPr>
          <w:sz w:val="26"/>
          <w:szCs w:val="26"/>
        </w:rPr>
        <w:br/>
      </w:r>
      <w:r w:rsidRPr="006103D0">
        <w:rPr>
          <w:rStyle w:val="Strong"/>
          <w:b w:val="0"/>
          <w:bCs w:val="0"/>
          <w:i/>
          <w:iCs/>
          <w:sz w:val="26"/>
          <w:szCs w:val="26"/>
        </w:rPr>
        <w:t>Quality</w:t>
      </w:r>
      <w:r w:rsidRPr="006103D0">
        <w:rPr>
          <w:rStyle w:val="Strong"/>
          <w:sz w:val="26"/>
          <w:szCs w:val="26"/>
        </w:rPr>
        <w:t xml:space="preserve"> </w:t>
      </w:r>
      <w:r w:rsidRPr="006103D0">
        <w:rPr>
          <w:rStyle w:val="Strong"/>
          <w:b w:val="0"/>
          <w:bCs w:val="0"/>
          <w:i/>
          <w:iCs/>
          <w:sz w:val="26"/>
          <w:szCs w:val="26"/>
        </w:rPr>
        <w:t>Improvement</w:t>
      </w:r>
      <w:r w:rsidRPr="006103D0">
        <w:rPr>
          <w:rStyle w:val="Strong"/>
          <w:sz w:val="26"/>
          <w:szCs w:val="26"/>
        </w:rPr>
        <w:t xml:space="preserve"> </w:t>
      </w:r>
      <w:r w:rsidRPr="006103D0">
        <w:rPr>
          <w:rStyle w:val="Strong"/>
          <w:b w:val="0"/>
          <w:bCs w:val="0"/>
          <w:i/>
          <w:iCs/>
          <w:sz w:val="26"/>
          <w:szCs w:val="26"/>
        </w:rPr>
        <w:t>Strategy:</w:t>
      </w:r>
      <w:r w:rsidRPr="006103D0">
        <w:rPr>
          <w:sz w:val="26"/>
          <w:szCs w:val="26"/>
        </w:rPr>
        <w:t xml:space="preserve"> Error detection, measurement, process control, systematic problem solving, quality tools</w:t>
      </w:r>
      <w:r w:rsidRPr="006103D0">
        <w:rPr>
          <w:sz w:val="26"/>
          <w:szCs w:val="26"/>
        </w:rPr>
        <w:t>.</w:t>
      </w:r>
    </w:p>
    <w:p w:rsidR="00953A3A" w:rsidRPr="00B97537" w:rsidRDefault="00953A3A" w:rsidP="00B97537">
      <w:pPr>
        <w:pStyle w:val="NormalWeb"/>
        <w:rPr>
          <w:sz w:val="28"/>
          <w:szCs w:val="28"/>
        </w:rPr>
      </w:pPr>
    </w:p>
    <w:p w:rsidR="00B97537" w:rsidRPr="00B97537" w:rsidRDefault="00B97537" w:rsidP="00B97537">
      <w:pPr>
        <w:pStyle w:val="NormalWeb"/>
        <w:rPr>
          <w:b/>
          <w:bCs/>
          <w:sz w:val="28"/>
          <w:szCs w:val="28"/>
        </w:rPr>
      </w:pPr>
    </w:p>
    <w:p w:rsidR="00B97537" w:rsidRDefault="00B97537" w:rsidP="00B97537">
      <w:pPr>
        <w:pStyle w:val="NormalWeb"/>
      </w:pPr>
    </w:p>
    <w:p w:rsidR="00C4759B" w:rsidRPr="00C4759B" w:rsidRDefault="00C4759B">
      <w:pPr>
        <w:rPr>
          <w:rFonts w:asciiTheme="majorBidi" w:hAnsiTheme="majorBidi" w:cstheme="majorBidi"/>
          <w:b/>
          <w:bCs/>
          <w:sz w:val="28"/>
          <w:szCs w:val="28"/>
        </w:rPr>
      </w:pPr>
      <w:r w:rsidRPr="00C4759B">
        <w:rPr>
          <w:rFonts w:asciiTheme="majorBidi" w:hAnsiTheme="majorBidi" w:cstheme="majorBidi"/>
          <w:b/>
          <w:bCs/>
          <w:sz w:val="28"/>
          <w:szCs w:val="28"/>
        </w:rPr>
        <w:br w:type="page"/>
      </w:r>
    </w:p>
    <w:p w:rsidR="0062021C" w:rsidRDefault="0062021C" w:rsidP="0062021C">
      <w:pPr>
        <w:pStyle w:val="Heading1"/>
        <w:rPr>
          <w:rFonts w:asciiTheme="majorBidi" w:hAnsiTheme="majorBidi"/>
          <w:b/>
          <w:bCs/>
          <w:color w:val="auto"/>
        </w:rPr>
      </w:pPr>
      <w:bookmarkStart w:id="8" w:name="_Toc21596038"/>
      <w:r w:rsidRPr="0062021C">
        <w:rPr>
          <w:rFonts w:asciiTheme="majorBidi" w:hAnsiTheme="majorBidi"/>
          <w:b/>
          <w:bCs/>
          <w:color w:val="auto"/>
        </w:rPr>
        <w:lastRenderedPageBreak/>
        <w:t>Effects</w:t>
      </w:r>
      <w:r>
        <w:rPr>
          <w:rFonts w:asciiTheme="majorBidi" w:hAnsiTheme="majorBidi"/>
          <w:b/>
          <w:bCs/>
          <w:color w:val="auto"/>
        </w:rPr>
        <w:t xml:space="preserve"> of Organizational Cultures</w:t>
      </w:r>
      <w:bookmarkStart w:id="9" w:name="_GoBack"/>
      <w:bookmarkEnd w:id="8"/>
      <w:bookmarkEnd w:id="9"/>
    </w:p>
    <w:p w:rsidR="00A615B8" w:rsidRPr="00A615B8" w:rsidRDefault="00A615B8" w:rsidP="00A615B8">
      <w:pPr>
        <w:pStyle w:val="NormalWeb"/>
        <w:rPr>
          <w:sz w:val="28"/>
          <w:szCs w:val="28"/>
        </w:rPr>
      </w:pPr>
      <w:r w:rsidRPr="00A615B8">
        <w:rPr>
          <w:sz w:val="28"/>
          <w:szCs w:val="28"/>
        </w:rPr>
        <w:t>Research suggests that numerous outcomes have been associated either directly or indirectly with organizational culture. A healthy and robust organizational culture may provide various benefits, including the following:</w:t>
      </w:r>
    </w:p>
    <w:p w:rsidR="00A615B8" w:rsidRPr="00A615B8" w:rsidRDefault="00A615B8" w:rsidP="00A615B8">
      <w:pPr>
        <w:pStyle w:val="NormalWeb"/>
        <w:spacing w:before="0" w:beforeAutospacing="0" w:after="0" w:afterAutospacing="0" w:line="276" w:lineRule="auto"/>
        <w:ind w:firstLine="720"/>
        <w:rPr>
          <w:sz w:val="28"/>
          <w:szCs w:val="28"/>
        </w:rPr>
      </w:pPr>
      <w:r w:rsidRPr="00A615B8">
        <w:rPr>
          <w:sz w:val="28"/>
          <w:szCs w:val="28"/>
        </w:rPr>
        <w:t>Competitive edge derived from innovation and customer service</w:t>
      </w:r>
    </w:p>
    <w:p w:rsidR="00A615B8" w:rsidRPr="00A615B8" w:rsidRDefault="00A615B8" w:rsidP="00A615B8">
      <w:pPr>
        <w:pStyle w:val="NormalWeb"/>
        <w:spacing w:before="0" w:beforeAutospacing="0" w:after="0" w:afterAutospacing="0" w:line="276" w:lineRule="auto"/>
        <w:ind w:left="720"/>
        <w:rPr>
          <w:sz w:val="28"/>
          <w:szCs w:val="28"/>
        </w:rPr>
      </w:pPr>
      <w:r w:rsidRPr="00A615B8">
        <w:rPr>
          <w:sz w:val="28"/>
          <w:szCs w:val="28"/>
        </w:rPr>
        <w:t>Consistent, efficient employee performance</w:t>
      </w:r>
    </w:p>
    <w:p w:rsidR="00A615B8" w:rsidRPr="00A615B8" w:rsidRDefault="00A615B8" w:rsidP="00A615B8">
      <w:pPr>
        <w:pStyle w:val="NormalWeb"/>
        <w:spacing w:before="0" w:beforeAutospacing="0" w:after="0" w:afterAutospacing="0" w:line="276" w:lineRule="auto"/>
        <w:ind w:left="720"/>
        <w:rPr>
          <w:sz w:val="28"/>
          <w:szCs w:val="28"/>
        </w:rPr>
      </w:pPr>
      <w:r w:rsidRPr="00A615B8">
        <w:rPr>
          <w:sz w:val="28"/>
          <w:szCs w:val="28"/>
        </w:rPr>
        <w:t>Team cohesiveness</w:t>
      </w:r>
    </w:p>
    <w:p w:rsidR="00A615B8" w:rsidRPr="00A615B8" w:rsidRDefault="00A615B8" w:rsidP="00A615B8">
      <w:pPr>
        <w:pStyle w:val="NormalWeb"/>
        <w:spacing w:before="0" w:beforeAutospacing="0" w:after="0" w:afterAutospacing="0" w:line="276" w:lineRule="auto"/>
        <w:ind w:left="720"/>
        <w:rPr>
          <w:sz w:val="28"/>
          <w:szCs w:val="28"/>
        </w:rPr>
      </w:pPr>
      <w:r w:rsidRPr="00A615B8">
        <w:rPr>
          <w:sz w:val="28"/>
          <w:szCs w:val="28"/>
        </w:rPr>
        <w:t>High employee morale</w:t>
      </w:r>
    </w:p>
    <w:p w:rsidR="00A615B8" w:rsidRPr="00A615B8" w:rsidRDefault="00A615B8" w:rsidP="00A615B8">
      <w:pPr>
        <w:pStyle w:val="NormalWeb"/>
        <w:spacing w:before="0" w:beforeAutospacing="0" w:after="240" w:afterAutospacing="0" w:line="276" w:lineRule="auto"/>
        <w:ind w:left="720"/>
        <w:rPr>
          <w:sz w:val="28"/>
          <w:szCs w:val="28"/>
        </w:rPr>
      </w:pPr>
      <w:r w:rsidRPr="00A615B8">
        <w:rPr>
          <w:sz w:val="28"/>
          <w:szCs w:val="28"/>
        </w:rPr>
        <w:t>Strong company alignment towards goal achievement</w:t>
      </w:r>
    </w:p>
    <w:p w:rsidR="0062021C" w:rsidRDefault="00A615B8" w:rsidP="00A615B8">
      <w:pPr>
        <w:pStyle w:val="NormalWeb"/>
        <w:rPr>
          <w:sz w:val="28"/>
          <w:szCs w:val="28"/>
        </w:rPr>
      </w:pPr>
      <w:r w:rsidRPr="00A615B8">
        <w:rPr>
          <w:sz w:val="28"/>
          <w:szCs w:val="28"/>
        </w:rPr>
        <w:t>Although little empirical research exists to support the link between organizational culture and organizational performance, there is little doubt among experts that this relationship exists. Organizational culture can be a factor in the survival or failure of an organization – although this is difficult to prove given that the necessary long-term analyses are hardly feasible. The sustained superior performance of firms like IBM, Infosys, Procter &amp; Gamble, and McDonald's may be, at least partly, a reflection of their organizational cultures.</w:t>
      </w:r>
    </w:p>
    <w:p w:rsidR="002419A2" w:rsidRPr="002419A2" w:rsidRDefault="002419A2" w:rsidP="002419A2">
      <w:pPr>
        <w:pStyle w:val="NormalWeb"/>
        <w:rPr>
          <w:sz w:val="28"/>
          <w:szCs w:val="28"/>
        </w:rPr>
      </w:pPr>
      <w:r w:rsidRPr="002419A2">
        <w:rPr>
          <w:sz w:val="28"/>
          <w:szCs w:val="28"/>
        </w:rPr>
        <w:t>Organizational culture is reflected in the way people perform tasks, set objectives, and administer the necessary resources to achieve objectives. Culture affects the way individuals make decisions, feel, and act in response to the opportunities and threats affecting the organization.</w:t>
      </w:r>
    </w:p>
    <w:p w:rsidR="00136B5D" w:rsidRDefault="002419A2" w:rsidP="002419A2">
      <w:pPr>
        <w:pStyle w:val="NormalWeb"/>
        <w:rPr>
          <w:sz w:val="28"/>
          <w:szCs w:val="28"/>
        </w:rPr>
      </w:pPr>
      <w:r w:rsidRPr="002419A2">
        <w:rPr>
          <w:sz w:val="28"/>
          <w:szCs w:val="28"/>
        </w:rPr>
        <w:t xml:space="preserve">It has been proposed that organizational culture may affect the level of employee creativity, the strength of employee motivation, and the reporting of unethical behavior, but more research is needed to support these conclusions. </w:t>
      </w:r>
    </w:p>
    <w:p w:rsidR="00CD6617" w:rsidRDefault="00CD6617" w:rsidP="002419A2">
      <w:pPr>
        <w:pStyle w:val="NormalWeb"/>
        <w:rPr>
          <w:sz w:val="28"/>
          <w:szCs w:val="28"/>
        </w:rPr>
      </w:pPr>
    </w:p>
    <w:p w:rsidR="00CD6617" w:rsidRDefault="00CD6617" w:rsidP="002419A2">
      <w:pPr>
        <w:pStyle w:val="NormalWeb"/>
        <w:rPr>
          <w:sz w:val="28"/>
          <w:szCs w:val="28"/>
        </w:rPr>
      </w:pPr>
    </w:p>
    <w:p w:rsidR="00CD6617" w:rsidRDefault="00CD6617" w:rsidP="002419A2">
      <w:pPr>
        <w:pStyle w:val="NormalWeb"/>
        <w:rPr>
          <w:sz w:val="28"/>
          <w:szCs w:val="28"/>
        </w:rPr>
      </w:pPr>
    </w:p>
    <w:p w:rsidR="00CD6617" w:rsidRDefault="00CD6617" w:rsidP="002419A2">
      <w:pPr>
        <w:pStyle w:val="NormalWeb"/>
        <w:rPr>
          <w:sz w:val="28"/>
          <w:szCs w:val="28"/>
        </w:rPr>
      </w:pPr>
    </w:p>
    <w:p w:rsidR="00CD6617" w:rsidRDefault="00CD6617" w:rsidP="002419A2">
      <w:pPr>
        <w:pStyle w:val="NormalWeb"/>
        <w:rPr>
          <w:sz w:val="28"/>
          <w:szCs w:val="28"/>
        </w:rPr>
      </w:pPr>
    </w:p>
    <w:p w:rsidR="00CD6617" w:rsidRPr="00CD6617" w:rsidRDefault="00CD6617" w:rsidP="00CD6617"/>
    <w:p w:rsidR="00136B5D" w:rsidRPr="00136B5D" w:rsidRDefault="00136B5D" w:rsidP="00136B5D">
      <w:pPr>
        <w:pStyle w:val="Heading2"/>
        <w:rPr>
          <w:rFonts w:asciiTheme="majorBidi" w:hAnsiTheme="majorBidi"/>
          <w:b/>
          <w:bCs/>
          <w:color w:val="auto"/>
          <w:sz w:val="28"/>
          <w:szCs w:val="28"/>
        </w:rPr>
      </w:pPr>
      <w:bookmarkStart w:id="10" w:name="_Toc21596039"/>
      <w:r w:rsidRPr="00136B5D">
        <w:rPr>
          <w:rFonts w:asciiTheme="majorBidi" w:hAnsiTheme="majorBidi"/>
          <w:b/>
          <w:bCs/>
          <w:color w:val="auto"/>
          <w:sz w:val="28"/>
          <w:szCs w:val="28"/>
        </w:rPr>
        <w:lastRenderedPageBreak/>
        <w:t>Effect On Performance</w:t>
      </w:r>
      <w:bookmarkEnd w:id="10"/>
    </w:p>
    <w:p w:rsidR="00136B5D" w:rsidRDefault="00136B5D" w:rsidP="00136B5D">
      <w:pPr>
        <w:pStyle w:val="NormalWeb"/>
        <w:rPr>
          <w:sz w:val="28"/>
          <w:szCs w:val="28"/>
        </w:rPr>
      </w:pPr>
      <w:r w:rsidRPr="00136B5D">
        <w:rPr>
          <w:sz w:val="28"/>
          <w:szCs w:val="28"/>
        </w:rPr>
        <w:t>Organizational cultures can have varying impacts on employee performance and motivation levels. Oftentimes, employees work harder to achieve organizational goals if they consider themselves to be part of the corporate environment. Different cultures operating in one company can also impact employee performance. For example, if the organization maintains a reserved “talk when necessary” culture, employees may work accordingly; however, if the organization allows one area, say the sales team, to be outspoken and socially active, the organization may experience rivalries among areas. Thus, allowing an area to set up their own culture can affect the performance of the employees deployed elsewhere in the company.</w:t>
      </w:r>
    </w:p>
    <w:p w:rsidR="00CD6617" w:rsidRPr="00CD6617" w:rsidRDefault="00CD6617" w:rsidP="00CD6617">
      <w:pPr>
        <w:pStyle w:val="Heading2"/>
        <w:rPr>
          <w:rFonts w:asciiTheme="majorBidi" w:hAnsiTheme="majorBidi"/>
          <w:b/>
          <w:bCs/>
          <w:color w:val="auto"/>
          <w:sz w:val="28"/>
          <w:szCs w:val="28"/>
        </w:rPr>
      </w:pPr>
      <w:bookmarkStart w:id="11" w:name="_Toc21596040"/>
      <w:r w:rsidRPr="00CD6617">
        <w:rPr>
          <w:rFonts w:asciiTheme="majorBidi" w:hAnsiTheme="majorBidi"/>
          <w:b/>
          <w:bCs/>
          <w:color w:val="auto"/>
          <w:sz w:val="28"/>
          <w:szCs w:val="28"/>
        </w:rPr>
        <w:t>Integration of Performance and Culture</w:t>
      </w:r>
      <w:bookmarkEnd w:id="11"/>
    </w:p>
    <w:p w:rsidR="00CD6617" w:rsidRPr="00CD6617" w:rsidRDefault="00CD6617" w:rsidP="00CD6617">
      <w:pPr>
        <w:pStyle w:val="NormalWeb"/>
        <w:rPr>
          <w:sz w:val="28"/>
          <w:szCs w:val="28"/>
        </w:rPr>
      </w:pPr>
      <w:r w:rsidRPr="00CD6617">
        <w:rPr>
          <w:sz w:val="28"/>
          <w:szCs w:val="28"/>
        </w:rPr>
        <w:t xml:space="preserve">Organizations must structure their recruitment processes to attract and engage incumbents with the same beliefs and values that constitute the organization’s culture. This ensures the new employee’s assimilation to the company and further strengthens corporate culture. Companies should also ensure that they align corporate culture with performance management systems. When culture and management systems are not aligned, management must redirect them so that employee </w:t>
      </w:r>
      <w:r w:rsidRPr="00CD6617">
        <w:rPr>
          <w:sz w:val="28"/>
          <w:szCs w:val="28"/>
        </w:rPr>
        <w:t>behavior</w:t>
      </w:r>
      <w:r w:rsidRPr="00CD6617">
        <w:rPr>
          <w:sz w:val="28"/>
          <w:szCs w:val="28"/>
        </w:rPr>
        <w:t xml:space="preserve"> results in the achievement of organizational goals.</w:t>
      </w:r>
    </w:p>
    <w:p w:rsidR="00CD6617" w:rsidRPr="00136B5D" w:rsidRDefault="00CD6617" w:rsidP="00136B5D">
      <w:pPr>
        <w:pStyle w:val="NormalWeb"/>
        <w:rPr>
          <w:sz w:val="28"/>
          <w:szCs w:val="28"/>
        </w:rPr>
      </w:pPr>
    </w:p>
    <w:p w:rsidR="0062021C" w:rsidRPr="002419A2" w:rsidRDefault="0062021C" w:rsidP="002419A2">
      <w:pPr>
        <w:pStyle w:val="NormalWeb"/>
        <w:rPr>
          <w:sz w:val="28"/>
          <w:szCs w:val="28"/>
        </w:rPr>
      </w:pPr>
      <w:r w:rsidRPr="002419A2">
        <w:rPr>
          <w:sz w:val="28"/>
          <w:szCs w:val="28"/>
        </w:rPr>
        <w:br w:type="page"/>
      </w:r>
    </w:p>
    <w:p w:rsidR="00654FFC" w:rsidRDefault="00654FFC" w:rsidP="00654FFC">
      <w:pPr>
        <w:pStyle w:val="Heading1"/>
        <w:rPr>
          <w:rFonts w:asciiTheme="majorBidi" w:hAnsiTheme="majorBidi"/>
          <w:b/>
          <w:bCs/>
        </w:rPr>
      </w:pPr>
      <w:bookmarkStart w:id="12" w:name="_Toc21596041"/>
      <w:r w:rsidRPr="00654FFC">
        <w:rPr>
          <w:rFonts w:asciiTheme="majorBidi" w:hAnsiTheme="majorBidi"/>
          <w:b/>
          <w:bCs/>
          <w:color w:val="auto"/>
        </w:rPr>
        <w:lastRenderedPageBreak/>
        <w:t>Conclusion</w:t>
      </w:r>
      <w:bookmarkEnd w:id="12"/>
    </w:p>
    <w:p w:rsidR="00654FFC" w:rsidRPr="00654FFC" w:rsidRDefault="00654FFC" w:rsidP="00654FFC">
      <w:pPr>
        <w:pStyle w:val="NormalWeb"/>
        <w:rPr>
          <w:sz w:val="28"/>
          <w:szCs w:val="28"/>
        </w:rPr>
      </w:pPr>
      <w:r w:rsidRPr="00654FFC">
        <w:rPr>
          <w:sz w:val="28"/>
          <w:szCs w:val="28"/>
        </w:rPr>
        <w:t xml:space="preserve">The future holds promise for companies that understand and nurture their cultures. Cultures are not only able to create an environment, but they also adapt to diverse and changing circumstances. As organizations begin to experience a revolution in structures, the study of culture and the implications for change will become more important. Understanding of work group subcultures within an organization’s culture will influence strategies for changing organizational culture and overcoming resistance to change programs. </w:t>
      </w:r>
    </w:p>
    <w:p w:rsidR="00654FFC" w:rsidRPr="00654FFC" w:rsidRDefault="00654FFC" w:rsidP="00654FFC">
      <w:pPr>
        <w:pStyle w:val="NormalWeb"/>
        <w:rPr>
          <w:sz w:val="28"/>
          <w:szCs w:val="28"/>
        </w:rPr>
      </w:pPr>
      <w:r w:rsidRPr="00654FFC">
        <w:rPr>
          <w:sz w:val="28"/>
          <w:szCs w:val="28"/>
        </w:rPr>
        <w:t>Changing an organization’s culture may be extremely difficult, as the processes that support a particular organization or a departmental method of working are both interrelated and varied. Organizational culture is self-perpetuating and highly resistant to change. Changes may cause confusion, conflict and resistance.</w:t>
      </w:r>
    </w:p>
    <w:p w:rsidR="00654FFC" w:rsidRDefault="00654FFC" w:rsidP="00654FFC">
      <w:pPr>
        <w:pStyle w:val="NormalWeb"/>
        <w:rPr>
          <w:rFonts w:asciiTheme="majorBidi" w:eastAsiaTheme="majorEastAsia" w:hAnsiTheme="majorBidi" w:cstheme="majorBidi"/>
          <w:b/>
          <w:bCs/>
          <w:sz w:val="32"/>
          <w:szCs w:val="32"/>
        </w:rPr>
      </w:pPr>
      <w:r w:rsidRPr="00654FFC">
        <w:rPr>
          <w:sz w:val="28"/>
          <w:szCs w:val="28"/>
        </w:rPr>
        <w:t>Managers need to understand the nature and role of culture and how it may be altered. When the role of culture is more clearly defined, managers can better understand its importance in managing organizational change and its impact on day-to-day decision-making.</w:t>
      </w:r>
      <w:r w:rsidRPr="00654FFC">
        <w:rPr>
          <w:rFonts w:asciiTheme="majorBidi" w:hAnsiTheme="majorBidi"/>
          <w:b/>
          <w:bCs/>
        </w:rPr>
        <w:t xml:space="preserve"> </w:t>
      </w:r>
      <w:r>
        <w:rPr>
          <w:rFonts w:asciiTheme="majorBidi" w:hAnsiTheme="majorBidi"/>
          <w:b/>
          <w:bCs/>
        </w:rPr>
        <w:br w:type="page"/>
      </w:r>
    </w:p>
    <w:p w:rsidR="00976E9B" w:rsidRPr="00976E9B" w:rsidRDefault="00976E9B" w:rsidP="005C6964">
      <w:pPr>
        <w:pStyle w:val="Heading1"/>
        <w:rPr>
          <w:rFonts w:asciiTheme="majorBidi" w:hAnsiTheme="majorBidi"/>
          <w:b/>
          <w:bCs/>
          <w:sz w:val="28"/>
          <w:szCs w:val="28"/>
        </w:rPr>
      </w:pPr>
      <w:bookmarkStart w:id="13" w:name="_Toc21596042"/>
      <w:r w:rsidRPr="005C6964">
        <w:rPr>
          <w:rFonts w:asciiTheme="majorBidi" w:hAnsiTheme="majorBidi"/>
          <w:b/>
          <w:bCs/>
          <w:color w:val="auto"/>
        </w:rPr>
        <w:lastRenderedPageBreak/>
        <w:t>Bibliography</w:t>
      </w:r>
      <w:bookmarkEnd w:id="13"/>
    </w:p>
    <w:p w:rsidR="001A18AB" w:rsidRDefault="001A18AB">
      <w:pPr>
        <w:rPr>
          <w:rFonts w:asciiTheme="majorBidi" w:hAnsiTheme="majorBidi" w:cstheme="majorBidi"/>
          <w:sz w:val="28"/>
          <w:szCs w:val="28"/>
        </w:rPr>
      </w:pPr>
    </w:p>
    <w:p w:rsidR="00F73282" w:rsidRPr="001A18AB" w:rsidRDefault="00F73282">
      <w:pPr>
        <w:rPr>
          <w:rFonts w:asciiTheme="majorBidi" w:hAnsiTheme="majorBidi" w:cstheme="majorBidi"/>
          <w:b/>
          <w:bCs/>
          <w:sz w:val="28"/>
          <w:szCs w:val="28"/>
        </w:rPr>
      </w:pPr>
      <w:r w:rsidRPr="001A18AB">
        <w:rPr>
          <w:rFonts w:asciiTheme="majorBidi" w:hAnsiTheme="majorBidi" w:cstheme="majorBidi"/>
          <w:b/>
          <w:bCs/>
          <w:sz w:val="28"/>
          <w:szCs w:val="28"/>
        </w:rPr>
        <w:t>Books:</w:t>
      </w:r>
    </w:p>
    <w:p w:rsidR="00976E9B" w:rsidRDefault="00976E9B" w:rsidP="00976E9B">
      <w:pPr>
        <w:rPr>
          <w:rFonts w:asciiTheme="majorBidi" w:hAnsiTheme="majorBidi" w:cstheme="majorBidi"/>
          <w:sz w:val="28"/>
          <w:szCs w:val="28"/>
        </w:rPr>
      </w:pPr>
      <w:r w:rsidRPr="00976E9B">
        <w:rPr>
          <w:rFonts w:asciiTheme="majorBidi" w:hAnsiTheme="majorBidi" w:cstheme="majorBidi"/>
          <w:sz w:val="28"/>
          <w:szCs w:val="28"/>
        </w:rPr>
        <w:t>Organizational</w:t>
      </w:r>
      <w:r>
        <w:rPr>
          <w:rFonts w:asciiTheme="majorBidi" w:hAnsiTheme="majorBidi" w:cstheme="majorBidi"/>
          <w:sz w:val="28"/>
          <w:szCs w:val="28"/>
        </w:rPr>
        <w:t xml:space="preserve"> </w:t>
      </w:r>
      <w:r w:rsidRPr="00976E9B">
        <w:rPr>
          <w:rFonts w:asciiTheme="majorBidi" w:hAnsiTheme="majorBidi" w:cstheme="majorBidi"/>
          <w:sz w:val="28"/>
          <w:szCs w:val="28"/>
        </w:rPr>
        <w:t>Behavior</w:t>
      </w:r>
      <w:r>
        <w:rPr>
          <w:rFonts w:asciiTheme="majorBidi" w:hAnsiTheme="majorBidi" w:cstheme="majorBidi"/>
          <w:sz w:val="28"/>
          <w:szCs w:val="28"/>
        </w:rPr>
        <w:t xml:space="preserve"> by </w:t>
      </w:r>
      <w:r w:rsidRPr="00976E9B">
        <w:rPr>
          <w:rFonts w:asciiTheme="majorBidi" w:hAnsiTheme="majorBidi" w:cstheme="majorBidi"/>
          <w:sz w:val="28"/>
          <w:szCs w:val="28"/>
        </w:rPr>
        <w:t>O. Jeff Harris, PhD</w:t>
      </w:r>
      <w:r>
        <w:rPr>
          <w:rFonts w:asciiTheme="majorBidi" w:hAnsiTheme="majorBidi" w:cstheme="majorBidi"/>
          <w:sz w:val="28"/>
          <w:szCs w:val="28"/>
        </w:rPr>
        <w:t xml:space="preserve">, </w:t>
      </w:r>
      <w:r w:rsidRPr="00976E9B">
        <w:rPr>
          <w:rFonts w:asciiTheme="majorBidi" w:hAnsiTheme="majorBidi" w:cstheme="majorBidi"/>
          <w:sz w:val="28"/>
          <w:szCs w:val="28"/>
        </w:rPr>
        <w:t>Sandra J. Hartman, PhD</w:t>
      </w:r>
    </w:p>
    <w:p w:rsidR="00F73282" w:rsidRDefault="0000452B">
      <w:pPr>
        <w:rPr>
          <w:rFonts w:asciiTheme="majorBidi" w:hAnsiTheme="majorBidi" w:cstheme="majorBidi"/>
          <w:sz w:val="28"/>
          <w:szCs w:val="28"/>
        </w:rPr>
      </w:pPr>
      <w:r>
        <w:rPr>
          <w:rFonts w:asciiTheme="majorBidi" w:hAnsiTheme="majorBidi" w:cstheme="majorBidi"/>
          <w:sz w:val="28"/>
          <w:szCs w:val="28"/>
        </w:rPr>
        <w:t>Principle of Management by P C Tripathi, P N Reddy</w:t>
      </w:r>
    </w:p>
    <w:p w:rsidR="00F73282" w:rsidRPr="001A18AB" w:rsidRDefault="00F73282">
      <w:pPr>
        <w:rPr>
          <w:rFonts w:asciiTheme="majorBidi" w:hAnsiTheme="majorBidi" w:cstheme="majorBidi"/>
          <w:b/>
          <w:bCs/>
          <w:sz w:val="28"/>
          <w:szCs w:val="28"/>
        </w:rPr>
      </w:pPr>
      <w:r w:rsidRPr="001A18AB">
        <w:rPr>
          <w:rFonts w:asciiTheme="majorBidi" w:hAnsiTheme="majorBidi" w:cstheme="majorBidi"/>
          <w:b/>
          <w:bCs/>
          <w:sz w:val="28"/>
          <w:szCs w:val="28"/>
        </w:rPr>
        <w:t>URLS:</w:t>
      </w:r>
    </w:p>
    <w:p w:rsidR="00953A3A" w:rsidRDefault="00953A3A" w:rsidP="00953A3A">
      <w:pPr>
        <w:rPr>
          <w:rFonts w:asciiTheme="majorBidi" w:hAnsiTheme="majorBidi" w:cstheme="majorBidi"/>
          <w:sz w:val="28"/>
          <w:szCs w:val="28"/>
        </w:rPr>
      </w:pPr>
      <w:r w:rsidRPr="00953A3A">
        <w:rPr>
          <w:rFonts w:asciiTheme="majorBidi" w:hAnsiTheme="majorBidi" w:cstheme="majorBidi"/>
          <w:sz w:val="28"/>
          <w:szCs w:val="28"/>
        </w:rPr>
        <w:t>http://www.businessdictionary.com/definition/organizational-culture.html</w:t>
      </w:r>
      <w:r>
        <w:rPr>
          <w:rFonts w:asciiTheme="majorBidi" w:hAnsiTheme="majorBidi" w:cstheme="majorBidi"/>
          <w:sz w:val="28"/>
          <w:szCs w:val="28"/>
        </w:rPr>
        <w:t xml:space="preserve"> </w:t>
      </w:r>
    </w:p>
    <w:p w:rsidR="00953A3A" w:rsidRDefault="00953A3A" w:rsidP="00953A3A">
      <w:pPr>
        <w:rPr>
          <w:rFonts w:asciiTheme="majorBidi" w:hAnsiTheme="majorBidi" w:cstheme="majorBidi"/>
          <w:sz w:val="28"/>
          <w:szCs w:val="28"/>
        </w:rPr>
      </w:pPr>
      <w:r w:rsidRPr="00953A3A">
        <w:rPr>
          <w:rFonts w:asciiTheme="majorBidi" w:hAnsiTheme="majorBidi" w:cstheme="majorBidi"/>
          <w:sz w:val="28"/>
          <w:szCs w:val="28"/>
        </w:rPr>
        <w:t>https://www.ocai-online.com/about-the-Organizational-Culture-Assessment-Instrument-OCAI/Organizational-Culture-Types</w:t>
      </w:r>
    </w:p>
    <w:p w:rsidR="002A5A87" w:rsidRPr="00B41DAC" w:rsidRDefault="002A5A87" w:rsidP="00953A3A">
      <w:pPr>
        <w:rPr>
          <w:rFonts w:asciiTheme="majorBidi" w:hAnsiTheme="majorBidi" w:cstheme="majorBidi"/>
          <w:sz w:val="28"/>
          <w:szCs w:val="28"/>
        </w:rPr>
      </w:pPr>
      <w:r w:rsidRPr="002A5A87">
        <w:rPr>
          <w:rFonts w:asciiTheme="majorBidi" w:hAnsiTheme="majorBidi" w:cstheme="majorBidi"/>
          <w:sz w:val="28"/>
          <w:szCs w:val="28"/>
        </w:rPr>
        <w:t>https://en.wikipedia.org/wiki/Organizational_culture</w:t>
      </w:r>
    </w:p>
    <w:p w:rsidR="00385468" w:rsidRDefault="00385468">
      <w:pPr>
        <w:rPr>
          <w:rFonts w:asciiTheme="majorBidi" w:hAnsiTheme="majorBidi" w:cstheme="majorBidi"/>
        </w:rPr>
      </w:pPr>
    </w:p>
    <w:p w:rsidR="00E21445" w:rsidRPr="00385468" w:rsidRDefault="00E21445" w:rsidP="00E21445">
      <w:pPr>
        <w:rPr>
          <w:rFonts w:asciiTheme="majorBidi" w:hAnsiTheme="majorBidi" w:cstheme="majorBidi"/>
        </w:rPr>
      </w:pPr>
    </w:p>
    <w:sectPr w:rsidR="00E21445" w:rsidRPr="00385468" w:rsidSect="0012507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766" w:rsidRDefault="00A75766" w:rsidP="000C3F70">
      <w:pPr>
        <w:spacing w:after="0" w:line="240" w:lineRule="auto"/>
      </w:pPr>
      <w:r>
        <w:separator/>
      </w:r>
    </w:p>
  </w:endnote>
  <w:endnote w:type="continuationSeparator" w:id="0">
    <w:p w:rsidR="00A75766" w:rsidRDefault="00A75766" w:rsidP="000C3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685168"/>
      <w:docPartObj>
        <w:docPartGallery w:val="Page Numbers (Bottom of Page)"/>
        <w:docPartUnique/>
      </w:docPartObj>
    </w:sdtPr>
    <w:sdtEndPr>
      <w:rPr>
        <w:noProof/>
      </w:rPr>
    </w:sdtEndPr>
    <w:sdtContent>
      <w:p w:rsidR="0012507A" w:rsidRDefault="0012507A">
        <w:pPr>
          <w:pStyle w:val="Footer"/>
          <w:jc w:val="right"/>
        </w:pPr>
        <w:r>
          <w:fldChar w:fldCharType="begin"/>
        </w:r>
        <w:r>
          <w:instrText xml:space="preserve"> PAGE   \* MERGEFORMAT </w:instrText>
        </w:r>
        <w:r>
          <w:fldChar w:fldCharType="separate"/>
        </w:r>
        <w:r w:rsidR="00283E7C">
          <w:rPr>
            <w:noProof/>
          </w:rPr>
          <w:t>6</w:t>
        </w:r>
        <w:r>
          <w:rPr>
            <w:noProof/>
          </w:rPr>
          <w:fldChar w:fldCharType="end"/>
        </w:r>
      </w:p>
    </w:sdtContent>
  </w:sdt>
  <w:p w:rsidR="0012507A" w:rsidRDefault="001250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766" w:rsidRDefault="00A75766" w:rsidP="000C3F70">
      <w:pPr>
        <w:spacing w:after="0" w:line="240" w:lineRule="auto"/>
      </w:pPr>
      <w:r>
        <w:separator/>
      </w:r>
    </w:p>
  </w:footnote>
  <w:footnote w:type="continuationSeparator" w:id="0">
    <w:p w:rsidR="00A75766" w:rsidRDefault="00A75766" w:rsidP="000C3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6BE"/>
    <w:multiLevelType w:val="hybridMultilevel"/>
    <w:tmpl w:val="89FAD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D00D6"/>
    <w:multiLevelType w:val="hybridMultilevel"/>
    <w:tmpl w:val="67DA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82CA5"/>
    <w:multiLevelType w:val="hybridMultilevel"/>
    <w:tmpl w:val="C8B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61BCD"/>
    <w:multiLevelType w:val="hybridMultilevel"/>
    <w:tmpl w:val="7470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wNzIyMTE1sjQyNTRT0lEKTi0uzszPAykwqgUArkX/ziwAAAA="/>
  </w:docVars>
  <w:rsids>
    <w:rsidRoot w:val="000C3F70"/>
    <w:rsid w:val="0000452B"/>
    <w:rsid w:val="00012DBA"/>
    <w:rsid w:val="00021BDF"/>
    <w:rsid w:val="000C3F70"/>
    <w:rsid w:val="000D7A8F"/>
    <w:rsid w:val="0012507A"/>
    <w:rsid w:val="00136B5D"/>
    <w:rsid w:val="00190122"/>
    <w:rsid w:val="001A18AB"/>
    <w:rsid w:val="001D51EE"/>
    <w:rsid w:val="002419A2"/>
    <w:rsid w:val="00283E7C"/>
    <w:rsid w:val="002A5A87"/>
    <w:rsid w:val="002B493E"/>
    <w:rsid w:val="002E50E7"/>
    <w:rsid w:val="003636B0"/>
    <w:rsid w:val="00385468"/>
    <w:rsid w:val="00440701"/>
    <w:rsid w:val="004F1AB0"/>
    <w:rsid w:val="005532EA"/>
    <w:rsid w:val="005C6964"/>
    <w:rsid w:val="005E42F9"/>
    <w:rsid w:val="006103D0"/>
    <w:rsid w:val="0062021C"/>
    <w:rsid w:val="00654FFC"/>
    <w:rsid w:val="00721CAE"/>
    <w:rsid w:val="00762408"/>
    <w:rsid w:val="00803820"/>
    <w:rsid w:val="00882D4B"/>
    <w:rsid w:val="00953A3A"/>
    <w:rsid w:val="00976E9B"/>
    <w:rsid w:val="00A615B8"/>
    <w:rsid w:val="00A70D61"/>
    <w:rsid w:val="00A75766"/>
    <w:rsid w:val="00A8299E"/>
    <w:rsid w:val="00A86B71"/>
    <w:rsid w:val="00A91718"/>
    <w:rsid w:val="00AA3B8D"/>
    <w:rsid w:val="00AE3A93"/>
    <w:rsid w:val="00AF07FB"/>
    <w:rsid w:val="00B41DAC"/>
    <w:rsid w:val="00B97537"/>
    <w:rsid w:val="00BC64B9"/>
    <w:rsid w:val="00C24D0E"/>
    <w:rsid w:val="00C36EBE"/>
    <w:rsid w:val="00C4759B"/>
    <w:rsid w:val="00CD6617"/>
    <w:rsid w:val="00DB3326"/>
    <w:rsid w:val="00DE6A52"/>
    <w:rsid w:val="00E0739F"/>
    <w:rsid w:val="00E1213F"/>
    <w:rsid w:val="00E21445"/>
    <w:rsid w:val="00E7707F"/>
    <w:rsid w:val="00F3054B"/>
    <w:rsid w:val="00F56C60"/>
    <w:rsid w:val="00F732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442D"/>
  <w15:chartTrackingRefBased/>
  <w15:docId w15:val="{21DCB601-5266-4D45-BFF3-AD421B97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975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F70"/>
  </w:style>
  <w:style w:type="paragraph" w:styleId="Footer">
    <w:name w:val="footer"/>
    <w:basedOn w:val="Normal"/>
    <w:link w:val="FooterChar"/>
    <w:uiPriority w:val="99"/>
    <w:unhideWhenUsed/>
    <w:rsid w:val="000C3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F70"/>
  </w:style>
  <w:style w:type="character" w:customStyle="1" w:styleId="Heading1Char">
    <w:name w:val="Heading 1 Char"/>
    <w:basedOn w:val="DefaultParagraphFont"/>
    <w:link w:val="Heading1"/>
    <w:uiPriority w:val="9"/>
    <w:rsid w:val="00AE3A9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E3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A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3A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975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537"/>
    <w:rPr>
      <w:b/>
      <w:bCs/>
    </w:rPr>
  </w:style>
  <w:style w:type="character" w:customStyle="1" w:styleId="Heading4Char">
    <w:name w:val="Heading 4 Char"/>
    <w:basedOn w:val="DefaultParagraphFont"/>
    <w:link w:val="Heading4"/>
    <w:uiPriority w:val="9"/>
    <w:semiHidden/>
    <w:rsid w:val="00B9753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53A3A"/>
    <w:rPr>
      <w:color w:val="0563C1" w:themeColor="hyperlink"/>
      <w:u w:val="single"/>
    </w:rPr>
  </w:style>
  <w:style w:type="character" w:customStyle="1" w:styleId="mw-headline">
    <w:name w:val="mw-headline"/>
    <w:basedOn w:val="DefaultParagraphFont"/>
    <w:rsid w:val="0062021C"/>
  </w:style>
  <w:style w:type="paragraph" w:styleId="ListParagraph">
    <w:name w:val="List Paragraph"/>
    <w:basedOn w:val="Normal"/>
    <w:uiPriority w:val="34"/>
    <w:qFormat/>
    <w:rsid w:val="00A615B8"/>
    <w:pPr>
      <w:ind w:left="720"/>
      <w:contextualSpacing/>
    </w:pPr>
  </w:style>
  <w:style w:type="paragraph" w:styleId="TOC1">
    <w:name w:val="toc 1"/>
    <w:basedOn w:val="Normal"/>
    <w:next w:val="Normal"/>
    <w:autoRedefine/>
    <w:uiPriority w:val="39"/>
    <w:unhideWhenUsed/>
    <w:rsid w:val="0012507A"/>
    <w:pPr>
      <w:spacing w:after="100"/>
    </w:pPr>
  </w:style>
  <w:style w:type="paragraph" w:styleId="TOC2">
    <w:name w:val="toc 2"/>
    <w:basedOn w:val="Normal"/>
    <w:next w:val="Normal"/>
    <w:autoRedefine/>
    <w:uiPriority w:val="39"/>
    <w:unhideWhenUsed/>
    <w:rsid w:val="001250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8236">
      <w:bodyDiv w:val="1"/>
      <w:marLeft w:val="0"/>
      <w:marRight w:val="0"/>
      <w:marTop w:val="0"/>
      <w:marBottom w:val="0"/>
      <w:divBdr>
        <w:top w:val="none" w:sz="0" w:space="0" w:color="auto"/>
        <w:left w:val="none" w:sz="0" w:space="0" w:color="auto"/>
        <w:bottom w:val="none" w:sz="0" w:space="0" w:color="auto"/>
        <w:right w:val="none" w:sz="0" w:space="0" w:color="auto"/>
      </w:divBdr>
    </w:div>
    <w:div w:id="226888351">
      <w:bodyDiv w:val="1"/>
      <w:marLeft w:val="0"/>
      <w:marRight w:val="0"/>
      <w:marTop w:val="0"/>
      <w:marBottom w:val="0"/>
      <w:divBdr>
        <w:top w:val="none" w:sz="0" w:space="0" w:color="auto"/>
        <w:left w:val="none" w:sz="0" w:space="0" w:color="auto"/>
        <w:bottom w:val="none" w:sz="0" w:space="0" w:color="auto"/>
        <w:right w:val="none" w:sz="0" w:space="0" w:color="auto"/>
      </w:divBdr>
    </w:div>
    <w:div w:id="242493323">
      <w:bodyDiv w:val="1"/>
      <w:marLeft w:val="0"/>
      <w:marRight w:val="0"/>
      <w:marTop w:val="0"/>
      <w:marBottom w:val="0"/>
      <w:divBdr>
        <w:top w:val="none" w:sz="0" w:space="0" w:color="auto"/>
        <w:left w:val="none" w:sz="0" w:space="0" w:color="auto"/>
        <w:bottom w:val="none" w:sz="0" w:space="0" w:color="auto"/>
        <w:right w:val="none" w:sz="0" w:space="0" w:color="auto"/>
      </w:divBdr>
    </w:div>
    <w:div w:id="769741509">
      <w:bodyDiv w:val="1"/>
      <w:marLeft w:val="0"/>
      <w:marRight w:val="0"/>
      <w:marTop w:val="0"/>
      <w:marBottom w:val="0"/>
      <w:divBdr>
        <w:top w:val="none" w:sz="0" w:space="0" w:color="auto"/>
        <w:left w:val="none" w:sz="0" w:space="0" w:color="auto"/>
        <w:bottom w:val="none" w:sz="0" w:space="0" w:color="auto"/>
        <w:right w:val="none" w:sz="0" w:space="0" w:color="auto"/>
      </w:divBdr>
    </w:div>
    <w:div w:id="785932217">
      <w:bodyDiv w:val="1"/>
      <w:marLeft w:val="0"/>
      <w:marRight w:val="0"/>
      <w:marTop w:val="0"/>
      <w:marBottom w:val="0"/>
      <w:divBdr>
        <w:top w:val="none" w:sz="0" w:space="0" w:color="auto"/>
        <w:left w:val="none" w:sz="0" w:space="0" w:color="auto"/>
        <w:bottom w:val="none" w:sz="0" w:space="0" w:color="auto"/>
        <w:right w:val="none" w:sz="0" w:space="0" w:color="auto"/>
      </w:divBdr>
    </w:div>
    <w:div w:id="841318390">
      <w:bodyDiv w:val="1"/>
      <w:marLeft w:val="0"/>
      <w:marRight w:val="0"/>
      <w:marTop w:val="0"/>
      <w:marBottom w:val="0"/>
      <w:divBdr>
        <w:top w:val="none" w:sz="0" w:space="0" w:color="auto"/>
        <w:left w:val="none" w:sz="0" w:space="0" w:color="auto"/>
        <w:bottom w:val="none" w:sz="0" w:space="0" w:color="auto"/>
        <w:right w:val="none" w:sz="0" w:space="0" w:color="auto"/>
      </w:divBdr>
    </w:div>
    <w:div w:id="895122499">
      <w:bodyDiv w:val="1"/>
      <w:marLeft w:val="0"/>
      <w:marRight w:val="0"/>
      <w:marTop w:val="0"/>
      <w:marBottom w:val="0"/>
      <w:divBdr>
        <w:top w:val="none" w:sz="0" w:space="0" w:color="auto"/>
        <w:left w:val="none" w:sz="0" w:space="0" w:color="auto"/>
        <w:bottom w:val="none" w:sz="0" w:space="0" w:color="auto"/>
        <w:right w:val="none" w:sz="0" w:space="0" w:color="auto"/>
      </w:divBdr>
    </w:div>
    <w:div w:id="91154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EAB57-8004-48EA-A08D-BE4DFC55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Nasiri</dc:creator>
  <cp:keywords/>
  <dc:description/>
  <cp:lastModifiedBy>Hikmatullah Nasiri</cp:lastModifiedBy>
  <cp:revision>40</cp:revision>
  <cp:lastPrinted>2019-10-10T05:06:00Z</cp:lastPrinted>
  <dcterms:created xsi:type="dcterms:W3CDTF">2019-10-09T05:23:00Z</dcterms:created>
  <dcterms:modified xsi:type="dcterms:W3CDTF">2019-10-10T05:07:00Z</dcterms:modified>
</cp:coreProperties>
</file>