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b/>
          <w:bCs/>
        </w:rPr>
      </w:pPr>
      <w:r>
        <w:rPr>
          <w:b/>
          <w:bCs/>
        </w:rPr>
        <w:t>Quadro 1 – Requisitos Funcionais</w:t>
      </w:r>
    </w:p>
    <w:tbl>
      <w:tblPr>
        <w:tblW w:w="5000" w:type="pct"/>
        <w:jc w:val="left"/>
        <w:tblInd w:w="-5" w:type="dxa"/>
        <w:tblLayout w:type="fixed"/>
        <w:tblCellMar>
          <w:top w:w="55" w:type="dxa"/>
          <w:left w:w="55" w:type="dxa"/>
          <w:bottom w:w="55" w:type="dxa"/>
          <w:right w:w="55" w:type="dxa"/>
        </w:tblCellMar>
      </w:tblPr>
      <w:tblGrid>
        <w:gridCol w:w="1411"/>
        <w:gridCol w:w="1764"/>
        <w:gridCol w:w="6463"/>
      </w:tblGrid>
      <w:tr>
        <w:trPr/>
        <w:tc>
          <w:tcPr>
            <w:tcW w:w="1411"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3"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funcionário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cadastro de funcionários. Os dados obrigatórios são CPF, nome </w:t>
            </w:r>
            <w:r>
              <w:rPr>
                <w:b w:val="false"/>
                <w:bCs w:val="false"/>
                <w:i w:val="false"/>
                <w:iCs w:val="false"/>
                <w:strike w:val="false"/>
                <w:dstrike w:val="false"/>
                <w:outline w:val="false"/>
                <w:shadow w:val="false"/>
                <w:color w:val="000000"/>
                <w:sz w:val="24"/>
                <w:szCs w:val="24"/>
                <w:u w:val="none"/>
              </w:rPr>
              <w:t>e tipo de funcionário</w:t>
            </w:r>
            <w:r>
              <w:rPr>
                <w:b w:val="false"/>
                <w:bCs w:val="false"/>
                <w:i w:val="false"/>
                <w:iCs w:val="false"/>
                <w:strike w:val="false"/>
                <w:dstrike w:val="false"/>
                <w:outline w:val="false"/>
                <w:shadow w:val="false"/>
                <w:color w:val="000000"/>
                <w:sz w:val="24"/>
                <w:szCs w:val="24"/>
                <w:u w:val="none"/>
              </w:rPr>
              <w:t>. A equipe do funcionário é opcional.</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funcionário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dos funcionários, exceto o CPF.</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funcionário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funcionários de acordo com os critérios: nome ou CPF. A busca deve retornar todos os dados e apresentá-los em uma tabela.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equipe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equipe. É obrigatório informar o nome da equipe.</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RF05</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equipe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 equipe.</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RF06</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equipe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todas as equipes cadastradas. O resultado deve ser apresentado em uma tabela.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RF07</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Apagar equipe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 exclusão de equipes.</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RF08</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banco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cadastrar bancos. Os dados obrigatórios são código do banco e nome curto.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RF09</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banco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 banco.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RF10</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banco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bancos. Os resultados devem ser apresentados em uma tabela.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proposta</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propostas. Os dados são: código da proposta, valor, data de geração, data de finalização, funcionário que gerou, banco em que foi gerado, dados do cliente.</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proposta</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das propostas.</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proposta</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todas as propostas de acordo com os critérios: intervalo de datas de geração e datas de pagamento, funcionário, banco ou código da proposta. A busca deve retornar todos os dados das propostas e apresentá-los em uma tabela.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cliente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Ao realizar o cadastro de uma proposta, deve também ser cadastrado o cliente, caso ainda não exista. Os dados obrigatórios do cliente são CPF, nome, telefone e data de nascimento.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RF15</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cliente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dos clientes, exceto CPF.</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RF16</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cliente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de busca de clientes com os critérios: CPF, nome e telefone. Os dados dos clientes devem ser apresentados em uma tabela.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RF17</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Preencher dados do cliente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Caso o cliente já tenha cadastro, ao digitar o CPF no cadastro da proposta, os demais campos do cliente devem ser preenchidos automaticamente.</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RF18</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Exportar para CSV</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cada busca informada nos RF03, RF06, RF10, RF13 e RF16, deve haver um botão que permita exportar os resultados para um arquivo CSV que será baixado pelo computador do usuário.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RF19</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Gerar relatório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que apresente uma listagem dos valores totais negociados por consultor. Deve apresentar nome do consultor, quantidade total de propostas geradas no dia, soma dos valores de propostas geradas no dia, soma dos valores de propostas finalizadas com sucesso no dia, soma dos valores de propostas com status contratada no mês, tendência de resultado mensal.</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RF20</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Organizar relatório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tela de relatório do RF19 deve gerar listagens separadas por equipe, com subtotais calculados para cada equipe e um total calculado para todas as equipes listadas. O usuário pode selecionar quantas equipes quiser para gerar o relatório.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Relatório diário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relatório deve ser gerado com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data do dia atual, não sendo possível informar uma data.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administrativo</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tipo de usuário </w:t>
            </w:r>
            <w:r>
              <w:rPr>
                <w:b w:val="false"/>
                <w:bCs w:val="false"/>
                <w:i w:val="false"/>
                <w:iCs w:val="false"/>
                <w:strike w:val="false"/>
                <w:dstrike w:val="false"/>
                <w:outline w:val="false"/>
                <w:shadow w:val="false"/>
                <w:color w:val="000000"/>
                <w:sz w:val="24"/>
                <w:szCs w:val="24"/>
                <w:u w:val="none"/>
              </w:rPr>
              <w:t>gestor</w:t>
            </w:r>
            <w:r>
              <w:rPr>
                <w:b w:val="false"/>
                <w:bCs w:val="false"/>
                <w:i w:val="false"/>
                <w:iCs w:val="false"/>
                <w:strike w:val="false"/>
                <w:dstrike w:val="false"/>
                <w:outline w:val="false"/>
                <w:shadow w:val="false"/>
                <w:color w:val="000000"/>
                <w:sz w:val="24"/>
                <w:szCs w:val="24"/>
                <w:u w:val="none"/>
              </w:rPr>
              <w:t xml:space="preserve"> deve ter acesso a tod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 as funcionalidades do sistema.</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consultor</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tipo de usuário </w:t>
            </w:r>
            <w:r>
              <w:rPr>
                <w:b w:val="false"/>
                <w:bCs w:val="false"/>
                <w:i w:val="false"/>
                <w:iCs w:val="false"/>
                <w:strike w:val="false"/>
                <w:dstrike w:val="false"/>
                <w:outline w:val="false"/>
                <w:shadow w:val="false"/>
                <w:color w:val="000000"/>
                <w:sz w:val="24"/>
                <w:szCs w:val="24"/>
                <w:u w:val="none"/>
              </w:rPr>
              <w:t>consultor</w:t>
            </w:r>
            <w:r>
              <w:rPr>
                <w:b w:val="false"/>
                <w:bCs w:val="false"/>
                <w:i w:val="false"/>
                <w:iCs w:val="false"/>
                <w:strike w:val="false"/>
                <w:dstrike w:val="false"/>
                <w:outline w:val="false"/>
                <w:shadow w:val="false"/>
                <w:color w:val="000000"/>
                <w:sz w:val="24"/>
                <w:szCs w:val="24"/>
                <w:u w:val="none"/>
              </w:rPr>
              <w:t xml:space="preserve"> deve ter acesso a cadastro, alteração e busca de apenas suas próprias propostas; </w:t>
            </w:r>
            <w:r>
              <w:rPr>
                <w:b w:val="false"/>
                <w:bCs w:val="false"/>
                <w:i w:val="false"/>
                <w:iCs w:val="false"/>
                <w:strike w:val="false"/>
                <w:dstrike w:val="false"/>
                <w:outline w:val="false"/>
                <w:shadow w:val="false"/>
                <w:color w:val="000000"/>
                <w:sz w:val="24"/>
                <w:szCs w:val="24"/>
                <w:u w:val="none"/>
              </w:rPr>
              <w:t>cadastro, alteração e busca de clientes; exportação para CSV.</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Validação de CPF</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Os campos de CPF do funcionário e do cliente devem ter uma rotina que verifica o d</w:t>
            </w:r>
            <w:r>
              <w:rPr>
                <w:b w:val="false"/>
                <w:bCs w:val="false"/>
                <w:i w:val="false"/>
                <w:iCs w:val="false"/>
                <w:strike w:val="false"/>
                <w:dstrike w:val="false"/>
                <w:outline w:val="false"/>
                <w:shadow w:val="false"/>
                <w:color w:val="000000"/>
                <w:sz w:val="24"/>
                <w:szCs w:val="24"/>
                <w:u w:val="none"/>
              </w:rPr>
              <w:t>í</w:t>
            </w:r>
            <w:r>
              <w:rPr>
                <w:b w:val="false"/>
                <w:bCs w:val="false"/>
                <w:i w:val="false"/>
                <w:iCs w:val="false"/>
                <w:strike w:val="false"/>
                <w:dstrike w:val="false"/>
                <w:outline w:val="false"/>
                <w:shadow w:val="false"/>
                <w:color w:val="000000"/>
                <w:sz w:val="24"/>
                <w:szCs w:val="24"/>
                <w:u w:val="none"/>
              </w:rPr>
              <w:t>gito validador do CPF, evitando assim a inserção de CPF inválido.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RF25</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Status da proposta</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 propostas podem ter status solicitada, contratada e cancelada.  O status inicial da proposta é solicitada. Uma proposta com data de pagamento deve estar contratada. O usuário pode cancelar qualquer proposta, sendo que propostas canceladas não possuem data de pagamento.</w:t>
            </w:r>
          </w:p>
        </w:tc>
      </w:tr>
    </w:tbl>
    <w:p>
      <w:pPr>
        <w:pStyle w:val="Normal"/>
        <w:bidi w:val="0"/>
        <w:jc w:val="left"/>
        <w:rPr/>
      </w:pPr>
      <w:r>
        <w:rPr/>
      </w:r>
    </w:p>
    <w:p>
      <w:pPr>
        <w:pStyle w:val="Normal"/>
        <w:bidi w:val="0"/>
        <w:jc w:val="left"/>
        <w:rPr/>
      </w:pPr>
      <w:r>
        <w:rPr/>
      </w:r>
    </w:p>
    <w:p>
      <w:pPr>
        <w:pStyle w:val="Normal"/>
        <w:bidi w:val="0"/>
        <w:jc w:val="center"/>
        <w:rPr>
          <w:b/>
          <w:bCs/>
        </w:rPr>
      </w:pPr>
      <w:r>
        <w:rPr>
          <w:b/>
          <w:bCs/>
        </w:rPr>
        <w:t>Quadro 2 – Requisitos Não Funcionais</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1411"/>
        <w:gridCol w:w="1764"/>
        <w:gridCol w:w="6463"/>
      </w:tblGrid>
      <w:tr>
        <w:trPr/>
        <w:tc>
          <w:tcPr>
            <w:tcW w:w="1411"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3"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Plataforma</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ser acessado via navegador sem necessidade de instalar softwares adicionais.</w:t>
            </w:r>
          </w:p>
        </w:tc>
      </w:tr>
      <w:tr>
        <w:trPr/>
        <w:tc>
          <w:tcPr>
            <w:tcW w:w="141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Disponibilidade</w:t>
            </w:r>
          </w:p>
        </w:tc>
        <w:tc>
          <w:tcPr>
            <w:tcW w:w="6463"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w:t>
            </w:r>
            <w:r>
              <w:rPr>
                <w:b w:val="false"/>
                <w:bCs w:val="false"/>
                <w:i w:val="false"/>
                <w:iCs w:val="false"/>
                <w:strike w:val="false"/>
                <w:dstrike w:val="false"/>
                <w:outline w:val="false"/>
                <w:shadow w:val="false"/>
                <w:color w:val="000000"/>
                <w:sz w:val="24"/>
                <w:szCs w:val="24"/>
                <w:u w:val="none"/>
              </w:rPr>
              <w:t>funcionar estável</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das 8:00 às 21:00.</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LibreOffice/7.5.9.2$Windows_X86_64 LibreOffice_project/cdeefe45c17511d326101eed8008ac4092f278a9</Application>
  <AppVersion>15.0000</AppVersion>
  <Pages>2</Pages>
  <Words>728</Words>
  <Characters>3770</Characters>
  <CharactersWithSpaces>4412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2024-11-11T20:26:30Z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