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459" w:rsidRDefault="00FD7DE6">
      <w:pPr>
        <w:spacing w:after="60"/>
      </w:pPr>
      <w:bookmarkStart w:id="0" w:name="_GoBack"/>
      <w:bookmarkEnd w:id="0"/>
      <w:proofErr w:type="spellStart"/>
      <w:r>
        <w:rPr>
          <w:b/>
          <w:bCs/>
          <w:color w:val="1F2A44"/>
          <w:sz w:val="40"/>
          <w:szCs w:val="40"/>
        </w:rPr>
        <w:t>EnterprateAI</w:t>
      </w:r>
      <w:proofErr w:type="spellEnd"/>
      <w:r>
        <w:rPr>
          <w:b/>
          <w:bCs/>
          <w:color w:val="1F2A44"/>
          <w:sz w:val="40"/>
          <w:szCs w:val="40"/>
        </w:rPr>
        <w:t xml:space="preserve"> — Idea Validation Module</w:t>
      </w:r>
    </w:p>
    <w:p w:rsidR="00DC4459" w:rsidRDefault="00FD7DE6">
      <w:pPr>
        <w:spacing w:after="260"/>
      </w:pPr>
      <w:r>
        <w:rPr>
          <w:color w:val="666666"/>
          <w:sz w:val="28"/>
          <w:szCs w:val="28"/>
        </w:rPr>
        <w:t>End-to-End QA Test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Feature tested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Idea Validation ("Run Idea Validation")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Test date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17 August 2026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Tester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Claude (</w:t>
            </w:r>
            <w:proofErr w:type="spellStart"/>
            <w:r>
              <w:t>Cowork</w:t>
            </w:r>
            <w:proofErr w:type="spellEnd"/>
            <w:r>
              <w:t>), acting as an end-user QA tester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Environment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 xml:space="preserve">Production — enterprate.ai, signed in as </w:t>
            </w:r>
            <w:proofErr w:type="spellStart"/>
            <w:r>
              <w:t>Realtouch</w:t>
            </w:r>
            <w:proofErr w:type="spellEnd"/>
            <w:r>
              <w:t xml:space="preserve"> Global Ventures Ltd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Method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Manual, human-style exploratory + scripted testing via live browser session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Credits consumed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10 credits (2 failed Basic Validation runs, 5 credits each) plus review of 4 pre-existing historical validations at no additional cost</w:t>
            </w:r>
          </w:p>
        </w:tc>
      </w:tr>
    </w:tbl>
    <w:p w:rsidR="00DC4459" w:rsidRDefault="00DC4459">
      <w:pPr>
        <w:pBdr>
          <w:bottom w:val="single" w:sz="6" w:space="1" w:color="CCCCCC"/>
        </w:pBdr>
        <w:spacing w:before="100" w:after="200"/>
      </w:pP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1. Executive Summary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The Idea Validation module is, on paper, a genuinely strong feature: when a report completes, it p</w:t>
      </w:r>
      <w:r>
        <w:rPr>
          <w:sz w:val="21"/>
          <w:szCs w:val="21"/>
        </w:rPr>
        <w:t>roduces a deep, well-structured analysis (commercial/evidence scoring, TAM/SAM/growth, pricing intelligence, competitor landscape, suggested validation experiments, and risk flags) grounded in live web research. However, testing surfaced one critical, repr</w:t>
      </w:r>
      <w:r>
        <w:rPr>
          <w:sz w:val="21"/>
          <w:szCs w:val="21"/>
        </w:rPr>
        <w:t>oducible defect that undermines trust in the feature as shipped: freshly submitted validations reliably fail to complete, are permanently lost, and are not refunded, while the app continues to display an indefinite "almost done" loading state with no error</w:t>
      </w:r>
      <w:r>
        <w:rPr>
          <w:sz w:val="21"/>
          <w:szCs w:val="21"/>
        </w:rPr>
        <w:t xml:space="preserve"> or timeout. Two independent, back-to-back test submissions both reproduced this exact failure.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Beyond the critical defect, testing found one high-severity scoring/status logic inconsistency, one high-severity performance issue (processing time far exceeds</w:t>
      </w:r>
      <w:r>
        <w:rPr>
          <w:sz w:val="21"/>
          <w:szCs w:val="21"/>
        </w:rPr>
        <w:t xml:space="preserve"> the advertised estimate even in successful historical runs), and several medium and low-severity UX gaps. Several things also work well and are worth preserving: a transparent credit-cost confirmation step, clear multi-stage progress feedback, a sensible </w:t>
      </w:r>
      <w:r>
        <w:rPr>
          <w:sz w:val="21"/>
          <w:szCs w:val="21"/>
        </w:rPr>
        <w:t>manual accept/reject gate for borderline scores, and — notably — correct, safe handling of a prompt-injection attempt in the free-text fields.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 xml:space="preserve">Recommendation: treat the data-loss/hang defect as a release blocker. It directly costs paying users credits for </w:t>
      </w:r>
      <w:r>
        <w:rPr>
          <w:sz w:val="21"/>
          <w:szCs w:val="21"/>
        </w:rPr>
        <w:t>zero deliverable, with no recovery path visible in the UI.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2. Test Scope &amp; Methodology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Testing covered the full user-facing surface of the Idea Validation module reachable from the dashboard and left-hand navigation: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Entry points: "Run Idea Validation" (da</w:t>
      </w:r>
      <w:r>
        <w:rPr>
          <w:sz w:val="21"/>
          <w:szCs w:val="21"/>
        </w:rPr>
        <w:t>shboard) and the Idea Validation nav item.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 Basic vs. Comprehensive validation depth selector and its stated time estimates (2-3 min / 3-5 min).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 two-step Basic Validation builder form (Idea Identity, Problem Definition &amp; Impact) — every visible field, dropdown, and validation state.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Live end-to-end submission of two fresh, realistic business ideas ("</w:t>
      </w:r>
      <w:proofErr w:type="spellStart"/>
      <w:r>
        <w:rPr>
          <w:sz w:val="21"/>
          <w:szCs w:val="21"/>
        </w:rPr>
        <w:t>ShelfSense</w:t>
      </w:r>
      <w:proofErr w:type="spellEnd"/>
      <w:r>
        <w:rPr>
          <w:sz w:val="21"/>
          <w:szCs w:val="21"/>
        </w:rPr>
        <w:t xml:space="preserve"> AI Inventory Forecasting" and "</w:t>
      </w:r>
      <w:proofErr w:type="spellStart"/>
      <w:r>
        <w:rPr>
          <w:sz w:val="21"/>
          <w:szCs w:val="21"/>
        </w:rPr>
        <w:t>Pet</w:t>
      </w:r>
      <w:r>
        <w:rPr>
          <w:sz w:val="21"/>
          <w:szCs w:val="21"/>
        </w:rPr>
        <w:t>Sit</w:t>
      </w:r>
      <w:proofErr w:type="spellEnd"/>
      <w:r>
        <w:rPr>
          <w:sz w:val="21"/>
          <w:szCs w:val="21"/>
        </w:rPr>
        <w:t xml:space="preserve"> Match") through Basic Validation, including the credit-cost confirmation modal and the 5-stage processing pipeline.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Review of four pre-existing validation records already in the account's history, spanning all four status states (Accepted, </w:t>
      </w:r>
      <w:proofErr w:type="gramStart"/>
      <w:r>
        <w:rPr>
          <w:sz w:val="21"/>
          <w:szCs w:val="21"/>
        </w:rPr>
        <w:t>Rejected</w:t>
      </w:r>
      <w:proofErr w:type="gramEnd"/>
      <w:r>
        <w:rPr>
          <w:sz w:val="21"/>
          <w:szCs w:val="21"/>
        </w:rPr>
        <w:t xml:space="preserve"> ×2,</w:t>
      </w:r>
      <w:r>
        <w:rPr>
          <w:sz w:val="21"/>
          <w:szCs w:val="21"/>
        </w:rPr>
        <w:t xml:space="preserve"> Pending) and both Basic and Comprehensive depth, including a prior tester's prompt-injection attempt ("Injection Test Idea").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lastRenderedPageBreak/>
        <w:t xml:space="preserve">Edge-case probing: submitting with required fields </w:t>
      </w:r>
      <w:proofErr w:type="gramStart"/>
      <w:r>
        <w:rPr>
          <w:sz w:val="21"/>
          <w:szCs w:val="21"/>
        </w:rPr>
        <w:t>empty, and</w:t>
      </w:r>
      <w:proofErr w:type="gramEnd"/>
      <w:r>
        <w:rPr>
          <w:sz w:val="21"/>
          <w:szCs w:val="21"/>
        </w:rPr>
        <w:t xml:space="preserve"> inspecting whether the custom dropdown components respond correctly</w:t>
      </w:r>
      <w:r>
        <w:rPr>
          <w:sz w:val="21"/>
          <w:szCs w:val="21"/>
        </w:rPr>
        <w:t xml:space="preserve"> to direct clicks.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 Validation History view, its status filters/counts, and the Resume/View/Delete actions.</w:t>
      </w:r>
    </w:p>
    <w:p w:rsidR="00DC4459" w:rsidRDefault="00FD7DE6">
      <w:pPr>
        <w:spacing w:after="140" w:line="276" w:lineRule="auto"/>
      </w:pPr>
      <w:r>
        <w:rPr>
          <w:i/>
          <w:iCs/>
          <w:sz w:val="21"/>
          <w:szCs w:val="21"/>
        </w:rPr>
        <w:t xml:space="preserve">Not covered, and worth flagging as a gap in this pass rather than a clean bill of health: </w:t>
      </w:r>
      <w:proofErr w:type="gramStart"/>
      <w:r>
        <w:rPr>
          <w:i/>
          <w:iCs/>
          <w:sz w:val="21"/>
          <w:szCs w:val="21"/>
        </w:rPr>
        <w:t>the</w:t>
      </w:r>
      <w:proofErr w:type="gramEnd"/>
      <w:r>
        <w:rPr>
          <w:i/>
          <w:iCs/>
          <w:sz w:val="21"/>
          <w:szCs w:val="21"/>
        </w:rPr>
        <w:t xml:space="preserve"> Comprehensive validation flow was reviewed only via</w:t>
      </w:r>
      <w:r>
        <w:rPr>
          <w:i/>
          <w:iCs/>
          <w:sz w:val="21"/>
          <w:szCs w:val="21"/>
        </w:rPr>
        <w:t xml:space="preserve"> a pre-existing (still-Pending) record, not run fresh end-to-end, because of time and credit spent chasing the hang defect below; mobile/responsive layout was not tested (browser session only); and the "Ask about your business" chat widget visible on every</w:t>
      </w:r>
      <w:r>
        <w:rPr>
          <w:i/>
          <w:iCs/>
          <w:sz w:val="21"/>
          <w:szCs w:val="21"/>
        </w:rPr>
        <w:t xml:space="preserve"> screen was not exercised.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3. Critical Findings</w:t>
      </w:r>
    </w:p>
    <w:p w:rsidR="00DC4459" w:rsidRDefault="00FD7DE6">
      <w:pPr>
        <w:spacing w:before="260" w:after="100"/>
      </w:pPr>
      <w:r>
        <w:rPr>
          <w:b/>
          <w:bCs/>
          <w:color w:val="B00020"/>
          <w:sz w:val="21"/>
          <w:szCs w:val="21"/>
        </w:rPr>
        <w:t>[</w:t>
      </w:r>
      <w:proofErr w:type="gramStart"/>
      <w:r>
        <w:rPr>
          <w:b/>
          <w:bCs/>
          <w:color w:val="B00020"/>
          <w:sz w:val="21"/>
          <w:szCs w:val="21"/>
        </w:rPr>
        <w:t>CRITICAL]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1: Fresh validation runs hang indefinitely, charge credits, and permanently disappear with no record and no refund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Two separate, freshly entered Basic Validation submissions — "</w:t>
      </w:r>
      <w:proofErr w:type="spellStart"/>
      <w:r>
        <w:rPr>
          <w:sz w:val="21"/>
          <w:szCs w:val="21"/>
        </w:rPr>
        <w:t>ShelfSense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AI Inventory Forecasting" (a grocery inventory SaaS idea) and "</w:t>
      </w:r>
      <w:proofErr w:type="spellStart"/>
      <w:r>
        <w:rPr>
          <w:sz w:val="21"/>
          <w:szCs w:val="21"/>
        </w:rPr>
        <w:t>PetSit</w:t>
      </w:r>
      <w:proofErr w:type="spellEnd"/>
      <w:r>
        <w:rPr>
          <w:sz w:val="21"/>
          <w:szCs w:val="21"/>
        </w:rPr>
        <w:t xml:space="preserve"> Match" (a pet-sitting marketplace idea) — were each submitted through the full builder, correctly charged 5 credits via the credit-usage confirmation modal, and began the 5-stage "Perfor</w:t>
      </w:r>
      <w:r>
        <w:rPr>
          <w:sz w:val="21"/>
          <w:szCs w:val="21"/>
        </w:rPr>
        <w:t>ming Validation" pipeline (Initializing Market Intelligence → Scanning Global Market Data → Extracting Research Signals → AI-Powered Scoring &amp; Assessment → Compiling Validation Report).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In both cases, the first four stages completed normally within roughly</w:t>
      </w:r>
      <w:r>
        <w:rPr>
          <w:sz w:val="21"/>
          <w:szCs w:val="21"/>
        </w:rPr>
        <w:t xml:space="preserve"> 30-60 seconds, matching the advertised pace. Stage 5, "Compiling Validation Report," never completed. The UI remained on an indeterminate "</w:t>
      </w:r>
      <w:proofErr w:type="spellStart"/>
      <w:r>
        <w:rPr>
          <w:sz w:val="21"/>
          <w:szCs w:val="21"/>
        </w:rPr>
        <w:t>Finalising</w:t>
      </w:r>
      <w:proofErr w:type="spellEnd"/>
      <w:r>
        <w:rPr>
          <w:sz w:val="21"/>
          <w:szCs w:val="21"/>
        </w:rPr>
        <w:t xml:space="preserve"> results… / Almost done" spinner for 12+ minutes (run 1) and 8+ minutes (run 2, still spinning when observ</w:t>
      </w:r>
      <w:r>
        <w:rPr>
          <w:sz w:val="21"/>
          <w:szCs w:val="21"/>
        </w:rPr>
        <w:t>ation stopped), with no error message, no timeout, and no option to cancel.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Critically, when the Validation History was checked afterward (including after a full page reload), neither submission appeared anywhere — not as Accepted, Rejected, or even Pendin</w:t>
      </w:r>
      <w:r>
        <w:rPr>
          <w:sz w:val="21"/>
          <w:szCs w:val="21"/>
        </w:rPr>
        <w:t>g (contrast with a separate historical record, "</w:t>
      </w:r>
      <w:proofErr w:type="spellStart"/>
      <w:r>
        <w:rPr>
          <w:sz w:val="21"/>
          <w:szCs w:val="21"/>
        </w:rPr>
        <w:t>ClearAudit</w:t>
      </w:r>
      <w:proofErr w:type="spellEnd"/>
      <w:r>
        <w:rPr>
          <w:sz w:val="21"/>
          <w:szCs w:val="21"/>
        </w:rPr>
        <w:t xml:space="preserve"> Compliance Copilot," which correctly persisted in a Pending state and could be resumed to view its completed report). The account's credit balance, however, had been debited both times (467 → 462 →</w:t>
      </w:r>
      <w:r>
        <w:rPr>
          <w:sz w:val="21"/>
          <w:szCs w:val="21"/>
        </w:rPr>
        <w:t xml:space="preserve"> 457 credits), confirming the backend registered and billed for both jobs despite producing no retrievable output.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Impact: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Users are charged real credits (a monetized resource) for work that is silently discarded.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There is no in-app error, retry option, or refund mechanism visible to the user — the only recourse is to notice the missing record and re-submit (spending more credits) or contact support.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This occurred on 2 out of 2 fresh submissions attempted, suggestin</w:t>
      </w:r>
      <w:r>
        <w:rPr>
          <w:sz w:val="21"/>
          <w:szCs w:val="21"/>
        </w:rPr>
        <w:t>g this is not a rare edge case but a reproducible failure mode, at least under current conditions.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Reproduction steps: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1. Idea Validation → Basic Validation → fill Idea Identity and Problem Definition steps with any realistic idea → Run Validation → confir</w:t>
      </w:r>
      <w:r>
        <w:rPr>
          <w:sz w:val="21"/>
          <w:szCs w:val="21"/>
        </w:rPr>
        <w:t>m 5-credit spend.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2. Observe stages 1-4 complete quickly; stage 5 "Compiling Validation Report" begins.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3. Wait 8+ minutes. Spinner never resolves to a result screen.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4. Separately navigate to Idea Validation → History. The submission is absent from All/Pe</w:t>
      </w:r>
      <w:r>
        <w:rPr>
          <w:sz w:val="21"/>
          <w:szCs w:val="21"/>
        </w:rPr>
        <w:t>nding/Accepted/Rejected.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5. Check the account's AI Credits balance in the sidebar: it has been reduced by the stated action cost (5 credits for Basic) despite no output existing.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4. High-Severity Findings</w:t>
      </w:r>
    </w:p>
    <w:p w:rsidR="00DC4459" w:rsidRDefault="00FD7DE6">
      <w:pPr>
        <w:spacing w:before="260" w:after="100"/>
      </w:pPr>
      <w:r>
        <w:rPr>
          <w:b/>
          <w:bCs/>
          <w:color w:val="C05A00"/>
          <w:sz w:val="21"/>
          <w:szCs w:val="21"/>
        </w:rPr>
        <w:lastRenderedPageBreak/>
        <w:t>[</w:t>
      </w:r>
      <w:proofErr w:type="gramStart"/>
      <w:r>
        <w:rPr>
          <w:b/>
          <w:bCs/>
          <w:color w:val="C05A00"/>
          <w:sz w:val="21"/>
          <w:szCs w:val="21"/>
        </w:rPr>
        <w:t>HIGH]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2: Score and accept/reject status c</w:t>
      </w:r>
      <w:r>
        <w:rPr>
          <w:b/>
          <w:bCs/>
          <w:color w:val="1F2A44"/>
          <w:sz w:val="23"/>
          <w:szCs w:val="23"/>
        </w:rPr>
        <w:t>an contradict each other, undermining trust in the headline verdict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A historical record, "</w:t>
      </w:r>
      <w:proofErr w:type="spellStart"/>
      <w:r>
        <w:rPr>
          <w:sz w:val="21"/>
          <w:szCs w:val="21"/>
        </w:rPr>
        <w:t>EcoPaws</w:t>
      </w:r>
      <w:proofErr w:type="spellEnd"/>
      <w:r>
        <w:rPr>
          <w:sz w:val="21"/>
          <w:szCs w:val="21"/>
        </w:rPr>
        <w:t xml:space="preserve"> Subscription Box" (Basic Validation), scored 24.5/100 with an explicit "Weak Hypothesis" label and the report's own overview text stating the idea "scores 24.</w:t>
      </w:r>
      <w:r>
        <w:rPr>
          <w:sz w:val="21"/>
          <w:szCs w:val="21"/>
        </w:rPr>
        <w:t>5/100 classified as a Weak Hypothesis" with commercial readiness described as "critically low." Despite this, the record's top-level status badge reads ACCEPTED.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For a feature whose entire purpose is to help a founder quickly triage which ideas are worth p</w:t>
      </w:r>
      <w:r>
        <w:rPr>
          <w:sz w:val="21"/>
          <w:szCs w:val="21"/>
        </w:rPr>
        <w:t>ursuing, a low-confidence, low-score idea being labeled "Accepted" sends a directly contradictory signal. A user scanning the History list's status badges (which is the fastest way to triage many ideas) would reasonably conclude this idea passed muster, wh</w:t>
      </w:r>
      <w:r>
        <w:rPr>
          <w:sz w:val="21"/>
          <w:szCs w:val="21"/>
        </w:rPr>
        <w:t>en the report body says the opposite.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Suggested fix: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Either gate ACCEPTED/REJECTED behind a score threshold consistent with the qualitative label (as is already done for mid-range scores via the Pending/manual-review flow seen on "</w:t>
      </w:r>
      <w:proofErr w:type="spellStart"/>
      <w:r>
        <w:rPr>
          <w:sz w:val="21"/>
          <w:szCs w:val="21"/>
        </w:rPr>
        <w:t>ClearAudit</w:t>
      </w:r>
      <w:proofErr w:type="spellEnd"/>
      <w:r>
        <w:rPr>
          <w:sz w:val="21"/>
          <w:szCs w:val="21"/>
        </w:rPr>
        <w:t xml:space="preserve"> Compliance Copilot," 66/100 → Promising but Unvalidated → requires </w:t>
      </w:r>
      <w:r>
        <w:rPr>
          <w:sz w:val="21"/>
          <w:szCs w:val="21"/>
        </w:rPr>
        <w:t>manual Accept/Reject</w:t>
      </w:r>
      <w:proofErr w:type="gramStart"/>
      <w:r>
        <w:rPr>
          <w:sz w:val="21"/>
          <w:szCs w:val="21"/>
        </w:rPr>
        <w:t>), or</w:t>
      </w:r>
      <w:proofErr w:type="gramEnd"/>
      <w:r>
        <w:rPr>
          <w:sz w:val="21"/>
          <w:szCs w:val="21"/>
        </w:rPr>
        <w:t xml:space="preserve"> rename the badge to reflect that "Accepted" here may mean "user chose to proceed" rather than "the system endorses this."</w:t>
      </w:r>
    </w:p>
    <w:p w:rsidR="00DC4459" w:rsidRDefault="00FD7DE6">
      <w:pPr>
        <w:spacing w:before="260" w:after="100"/>
      </w:pPr>
      <w:r>
        <w:rPr>
          <w:b/>
          <w:bCs/>
          <w:color w:val="C05A00"/>
          <w:sz w:val="21"/>
          <w:szCs w:val="21"/>
        </w:rPr>
        <w:t>[</w:t>
      </w:r>
      <w:proofErr w:type="gramStart"/>
      <w:r>
        <w:rPr>
          <w:b/>
          <w:bCs/>
          <w:color w:val="C05A00"/>
          <w:sz w:val="21"/>
          <w:szCs w:val="21"/>
        </w:rPr>
        <w:t>HIGH]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3: Actual processing time is well beyond the advertised estimate, even for runs that complet</w:t>
      </w:r>
      <w:r>
        <w:rPr>
          <w:b/>
          <w:bCs/>
          <w:color w:val="1F2A44"/>
          <w:sz w:val="23"/>
          <w:szCs w:val="23"/>
        </w:rPr>
        <w:t>e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Basic Validation is advertised as taking "2-3 min" on the depth-selection screen. In this test, both fresh submissions exceeded that window without completing at all (8-12+ minutes and counting). Separately, the pre-existing historical reports that did c</w:t>
      </w:r>
      <w:r>
        <w:rPr>
          <w:sz w:val="21"/>
          <w:szCs w:val="21"/>
        </w:rPr>
        <w:t>omplete successfully show no timestamp evidence contradicting long processing, and the live-observed stage timings (roughly 30-60 seconds for stages 1-4, followed by an open-ended stage 5) indicate the "Compiling Validation Report" step is the primary bott</w:t>
      </w:r>
      <w:r>
        <w:rPr>
          <w:sz w:val="21"/>
          <w:szCs w:val="21"/>
        </w:rPr>
        <w:t>leneck and is not bounded in any way visible to the user.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Even setting aside the critical hang defect above, a user watching an indeterminate spinner for 3-5x the promised duration will reasonably assume the product is broken, increasing support burden and</w:t>
      </w:r>
      <w:r>
        <w:rPr>
          <w:sz w:val="21"/>
          <w:szCs w:val="21"/>
        </w:rPr>
        <w:t xml:space="preserve"> abandonment risk.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5. Medium-Severity Findings</w:t>
      </w:r>
    </w:p>
    <w:p w:rsidR="00DC4459" w:rsidRDefault="00FD7DE6">
      <w:pPr>
        <w:spacing w:before="260" w:after="100"/>
      </w:pPr>
      <w:r>
        <w:rPr>
          <w:b/>
          <w:bCs/>
          <w:color w:val="8A6D00"/>
          <w:sz w:val="21"/>
          <w:szCs w:val="21"/>
        </w:rPr>
        <w:t>[</w:t>
      </w:r>
      <w:proofErr w:type="gramStart"/>
      <w:r>
        <w:rPr>
          <w:b/>
          <w:bCs/>
          <w:color w:val="8A6D00"/>
          <w:sz w:val="21"/>
          <w:szCs w:val="21"/>
        </w:rPr>
        <w:t>MEDIUM]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4: "Idea type" dropdown did not register a selection made by direct mouse click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On the Idea Identity step, clicking the "SaaS" option in the "Idea type" dropdown (a required field) did not up</w:t>
      </w:r>
      <w:r>
        <w:rPr>
          <w:sz w:val="21"/>
          <w:szCs w:val="21"/>
        </w:rPr>
        <w:t>date the field — it silently reverted to "Select type…" after two separate attempts at the same coordinates. The selection only succeeded when set programmatically. This suggests the custom dropdown component may have a click-target or event-handling issue</w:t>
      </w:r>
      <w:r>
        <w:rPr>
          <w:sz w:val="21"/>
          <w:szCs w:val="21"/>
        </w:rPr>
        <w:t xml:space="preserve"> that could block real users (particularly those on trackpads or with imprecise pointer control) from completing a required field, with no visible error explaining why "Continue" would silently fail to advance.</w:t>
      </w:r>
    </w:p>
    <w:p w:rsidR="00DC4459" w:rsidRDefault="00FD7DE6">
      <w:pPr>
        <w:spacing w:before="260" w:after="100"/>
      </w:pPr>
      <w:r>
        <w:rPr>
          <w:b/>
          <w:bCs/>
          <w:color w:val="8A6D00"/>
          <w:sz w:val="21"/>
          <w:szCs w:val="21"/>
        </w:rPr>
        <w:t>[</w:t>
      </w:r>
      <w:proofErr w:type="gramStart"/>
      <w:r>
        <w:rPr>
          <w:b/>
          <w:bCs/>
          <w:color w:val="8A6D00"/>
          <w:sz w:val="21"/>
          <w:szCs w:val="21"/>
        </w:rPr>
        <w:t>MEDIUM]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5: No inline validation fee</w:t>
      </w:r>
      <w:r>
        <w:rPr>
          <w:b/>
          <w:bCs/>
          <w:color w:val="1F2A44"/>
          <w:sz w:val="23"/>
          <w:szCs w:val="23"/>
        </w:rPr>
        <w:t>dback when required fields are left empty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Clicking "Continue" on the Idea Identity step with the required "Idea name" and "Idea type" fields empty produces no visible error state: no red border, no inline message, no toast. The page simply does not advance</w:t>
      </w:r>
      <w:r>
        <w:rPr>
          <w:sz w:val="21"/>
          <w:szCs w:val="21"/>
        </w:rPr>
        <w:t>, leaving the user to guess which field is blocking progress. Both required fields are marked with a red asterisk, but that is the only cue provided before submission is attempted.</w:t>
      </w:r>
    </w:p>
    <w:p w:rsidR="00DC4459" w:rsidRDefault="00FD7DE6">
      <w:pPr>
        <w:spacing w:before="260" w:after="100"/>
      </w:pPr>
      <w:r>
        <w:rPr>
          <w:b/>
          <w:bCs/>
          <w:color w:val="8A6D00"/>
          <w:sz w:val="21"/>
          <w:szCs w:val="21"/>
        </w:rPr>
        <w:t>[</w:t>
      </w:r>
      <w:proofErr w:type="gramStart"/>
      <w:r>
        <w:rPr>
          <w:b/>
          <w:bCs/>
          <w:color w:val="8A6D00"/>
          <w:sz w:val="21"/>
          <w:szCs w:val="21"/>
        </w:rPr>
        <w:t>MEDIUM]</w:t>
      </w:r>
      <w:r>
        <w:rPr>
          <w:b/>
          <w:bCs/>
          <w:color w:val="1F2A44"/>
          <w:sz w:val="23"/>
          <w:szCs w:val="23"/>
        </w:rPr>
        <w:t xml:space="preserve">  Finding</w:t>
      </w:r>
      <w:proofErr w:type="gramEnd"/>
      <w:r>
        <w:rPr>
          <w:b/>
          <w:bCs/>
          <w:color w:val="1F2A44"/>
          <w:sz w:val="23"/>
          <w:szCs w:val="23"/>
        </w:rPr>
        <w:t xml:space="preserve"> 6: Keyword-collision in live research can pull entirely i</w:t>
      </w:r>
      <w:r>
        <w:rPr>
          <w:b/>
          <w:bCs/>
          <w:color w:val="1F2A44"/>
          <w:sz w:val="23"/>
          <w:szCs w:val="23"/>
        </w:rPr>
        <w:t>rrelevant market data into a report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>A historical record named "Injection Test Idea" (submitted by a previous tester with prompt-injection strings such as "IGNORE ALL PREVIOUS INSTRUCTIONS…" in the problem/description fields) was handled safely from a secur</w:t>
      </w:r>
      <w:r>
        <w:rPr>
          <w:sz w:val="21"/>
          <w:szCs w:val="21"/>
        </w:rPr>
        <w:t xml:space="preserve">ity standpoint: the engine correctly identified the injection attempt, explicitly called it out in the analysis ("The </w:t>
      </w:r>
      <w:r>
        <w:rPr>
          <w:sz w:val="21"/>
          <w:szCs w:val="21"/>
        </w:rPr>
        <w:lastRenderedPageBreak/>
        <w:t>description and problem fields contained prompt injection attempts rather than substantive business content"), scored it 20/100, and did n</w:t>
      </w:r>
      <w:r>
        <w:rPr>
          <w:sz w:val="21"/>
          <w:szCs w:val="21"/>
        </w:rPr>
        <w:t>ot follow any embedded instructions.</w:t>
      </w:r>
    </w:p>
    <w:p w:rsidR="00DC4459" w:rsidRDefault="00FD7DE6">
      <w:pPr>
        <w:spacing w:after="140" w:line="276" w:lineRule="auto"/>
      </w:pPr>
      <w:r>
        <w:rPr>
          <w:sz w:val="21"/>
          <w:szCs w:val="21"/>
        </w:rPr>
        <w:t xml:space="preserve">However, the live market-research step appears to have keyed off the word "Injection" in the idea's name and pulled in a fully-formed, irrelevant market analysis for the UK injection </w:t>
      </w:r>
      <w:proofErr w:type="spellStart"/>
      <w:r>
        <w:rPr>
          <w:sz w:val="21"/>
          <w:szCs w:val="21"/>
        </w:rPr>
        <w:t>moulding</w:t>
      </w:r>
      <w:proofErr w:type="spellEnd"/>
      <w:r>
        <w:rPr>
          <w:sz w:val="21"/>
          <w:szCs w:val="21"/>
        </w:rPr>
        <w:t xml:space="preserve"> manufacturing industry — in</w:t>
      </w:r>
      <w:r>
        <w:rPr>
          <w:sz w:val="21"/>
          <w:szCs w:val="21"/>
        </w:rPr>
        <w:t xml:space="preserve">cluding a fake TAM/SAM (£5.2B/£520M), named competitors (Bosch Rexroth, Continental, </w:t>
      </w:r>
      <w:proofErr w:type="spellStart"/>
      <w:r>
        <w:rPr>
          <w:sz w:val="21"/>
          <w:szCs w:val="21"/>
        </w:rPr>
        <w:t>Valeo</w:t>
      </w:r>
      <w:proofErr w:type="spellEnd"/>
      <w:r>
        <w:rPr>
          <w:sz w:val="21"/>
          <w:szCs w:val="21"/>
        </w:rPr>
        <w:t>), and pricing tiers — none of which has anything to do with prompt injection or the (nonexistent) underlying business idea. A less attentive user re-submitting a vag</w:t>
      </w:r>
      <w:r>
        <w:rPr>
          <w:sz w:val="21"/>
          <w:szCs w:val="21"/>
        </w:rPr>
        <w:t>ue or malformed idea could be misled by this kind of coincidentally-themed but substantively fabricated market data appearing confidently in an otherwise-legitimate-looking report.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6. Low-Severity / Minor Observations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 Validation History list mixes reco</w:t>
      </w:r>
      <w:r>
        <w:rPr>
          <w:sz w:val="21"/>
          <w:szCs w:val="21"/>
        </w:rPr>
        <w:t>rds with a "V4" engine tag and one older record ("</w:t>
      </w:r>
      <w:proofErr w:type="spellStart"/>
      <w:r>
        <w:rPr>
          <w:sz w:val="21"/>
          <w:szCs w:val="21"/>
        </w:rPr>
        <w:t>Realtouch</w:t>
      </w:r>
      <w:proofErr w:type="spellEnd"/>
      <w:r>
        <w:rPr>
          <w:sz w:val="21"/>
          <w:szCs w:val="21"/>
        </w:rPr>
        <w:t xml:space="preserve"> Grant Intelligence Platform") without a version tag or a Basic/Comprehensive depth label, just a generic "Service" tag — mildly inconsistent presentation for what should be comparable metadata acr</w:t>
      </w:r>
      <w:r>
        <w:rPr>
          <w:sz w:val="21"/>
          <w:szCs w:val="21"/>
        </w:rPr>
        <w:t>oss all records.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The "Compiling Validation Report" progress bar switches from a determinate percentage (e.g., "79%") to an indeterminate pulsing animation once it stalls, which is a reasonable design choice but gives no indication to the user of how much l</w:t>
      </w:r>
      <w:r>
        <w:rPr>
          <w:sz w:val="21"/>
          <w:szCs w:val="21"/>
        </w:rPr>
        <w:t>onger to expect — there is no elapsed-time counter or graceful "this is taking longer than usual" messaging even after several minutes.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7. What Works Well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Credit transparency: every paid action (5 credits for Basic Validation) is confirmed via a clear befo</w:t>
      </w:r>
      <w:r>
        <w:rPr>
          <w:sz w:val="21"/>
          <w:szCs w:val="21"/>
        </w:rPr>
        <w:t>re/after balance modal prior to spending, which is good practice for a metered feature.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Progress visibility: the 5-stage pipeline view (Initializing → Scanning → Extracting → Scoring → Compiling) gives a believable sense of what the system is doing, when i</w:t>
      </w:r>
      <w:r>
        <w:rPr>
          <w:sz w:val="21"/>
          <w:szCs w:val="21"/>
        </w:rPr>
        <w:t>t is working as intended.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Sensible human-in-the-loop gate: mid-range scores (e.g., 66/100, "Promising but Unvalidated") are correctly left in a Pending state requiring the user to manually Accept or Reject, rather than the system auto-deciding — this is th</w:t>
      </w:r>
      <w:r>
        <w:rPr>
          <w:sz w:val="21"/>
          <w:szCs w:val="21"/>
        </w:rPr>
        <w:t xml:space="preserve">e right pattern and stands in contrast to the </w:t>
      </w:r>
      <w:proofErr w:type="spellStart"/>
      <w:r>
        <w:rPr>
          <w:sz w:val="21"/>
          <w:szCs w:val="21"/>
        </w:rPr>
        <w:t>EcoPaws</w:t>
      </w:r>
      <w:proofErr w:type="spellEnd"/>
      <w:r>
        <w:rPr>
          <w:sz w:val="21"/>
          <w:szCs w:val="21"/>
        </w:rPr>
        <w:t xml:space="preserve"> inconsistency noted above.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Depth of completed reports: when a report does render, it is genuinely comprehensive — commercial and evidence sub-scores, a section-by-section breakdown (Problem, Customer, S</w:t>
      </w:r>
      <w:r>
        <w:rPr>
          <w:sz w:val="21"/>
          <w:szCs w:val="21"/>
        </w:rPr>
        <w:t>olution, Market, Competition), TAM/SAM/growth-rate sizing with cited sources, a three-tier pricing recommendation benchmarked against named competitors, a full competitor landscape table, five suggested validation experiments with pass/fail thresholds, and</w:t>
      </w:r>
      <w:r>
        <w:rPr>
          <w:sz w:val="21"/>
          <w:szCs w:val="21"/>
        </w:rPr>
        <w:t xml:space="preserve"> explicit "Integrity Checks" and "Risk Flags" sections that call out missing evidence rather than papering over it.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Safe prompt-injection handling: the engine correctly detected and refused to act on injected instructions embedded in free-text fields, scor</w:t>
      </w:r>
      <w:r>
        <w:rPr>
          <w:sz w:val="21"/>
          <w:szCs w:val="21"/>
        </w:rPr>
        <w:t>ing the submission low and explicitly flagging the manipulation attempt in its own analysis rather than silently complying or crashing.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Non-destructive upgrade path: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Basic → Comprehensive upgrade is advertised as reusing already-entered data without re-entry, which respects user time if it works as described.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8. Recommendations, in priority order</w:t>
      </w:r>
    </w:p>
    <w:p w:rsidR="00DC4459" w:rsidRDefault="00FD7DE6">
      <w:pPr>
        <w:pStyle w:val="Heading3"/>
        <w:spacing w:before="220" w:after="100"/>
      </w:pPr>
      <w:r>
        <w:rPr>
          <w:b/>
          <w:bCs/>
          <w:color w:val="B00020"/>
          <w:sz w:val="22"/>
          <w:szCs w:val="22"/>
        </w:rPr>
        <w:t xml:space="preserve">1. Fix or mitigate the Compiling-stage </w:t>
      </w:r>
      <w:r>
        <w:rPr>
          <w:b/>
          <w:bCs/>
          <w:color w:val="B00020"/>
          <w:sz w:val="22"/>
          <w:szCs w:val="22"/>
        </w:rPr>
        <w:t>hang (blocks release readiness)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Add a server-side timeout with automatic retry or graceful failure, so a stuck job either completes or explicitly fails within a bounded time.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On failure, automatically refund the credit and/or preserve the submission as a recoverable "Failed – Retry" record in History, rather than letting it vanish.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lastRenderedPageBreak/>
        <w:t>Add a client-side timeout (e.g., after 3-5 minutes past the estimate) that surfaces a visible "th</w:t>
      </w:r>
      <w:r>
        <w:rPr>
          <w:sz w:val="21"/>
          <w:szCs w:val="21"/>
        </w:rPr>
        <w:t>is is taking longer than expected" state with an option to check back later or cancel, instead of an indefinite spinner.</w:t>
      </w:r>
    </w:p>
    <w:p w:rsidR="00DC4459" w:rsidRDefault="00FD7DE6">
      <w:pPr>
        <w:pStyle w:val="Heading3"/>
        <w:spacing w:before="220" w:after="100"/>
      </w:pPr>
      <w:r>
        <w:rPr>
          <w:b/>
          <w:bCs/>
          <w:color w:val="C05A00"/>
          <w:sz w:val="22"/>
          <w:szCs w:val="22"/>
        </w:rPr>
        <w:t>2. Align status badges with the underlying score/verdict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Extend the existing Pending/manual-review pattern (already used for mid-range </w:t>
      </w:r>
      <w:r>
        <w:rPr>
          <w:sz w:val="21"/>
          <w:szCs w:val="21"/>
        </w:rPr>
        <w:t>scores) to cover clearly low scores, or otherwise ensure ACCEPTED/REJECTED badges never contradict the report's own stated classification.</w:t>
      </w:r>
    </w:p>
    <w:p w:rsidR="00DC4459" w:rsidRDefault="00FD7DE6">
      <w:pPr>
        <w:pStyle w:val="Heading3"/>
        <w:spacing w:before="220" w:after="100"/>
      </w:pPr>
      <w:r>
        <w:rPr>
          <w:b/>
          <w:bCs/>
          <w:color w:val="C05A00"/>
          <w:sz w:val="22"/>
          <w:szCs w:val="22"/>
        </w:rPr>
        <w:t>3. Recalibrate or clearly communicate expected processing time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Either optimize the Compiling stage to fit within the </w:t>
      </w:r>
      <w:r>
        <w:rPr>
          <w:sz w:val="21"/>
          <w:szCs w:val="21"/>
        </w:rPr>
        <w:t>advertised 2-3/3-</w:t>
      </w:r>
      <w:proofErr w:type="gramStart"/>
      <w:r>
        <w:rPr>
          <w:sz w:val="21"/>
          <w:szCs w:val="21"/>
        </w:rPr>
        <w:t>5 minute</w:t>
      </w:r>
      <w:proofErr w:type="gramEnd"/>
      <w:r>
        <w:rPr>
          <w:sz w:val="21"/>
          <w:szCs w:val="21"/>
        </w:rPr>
        <w:t xml:space="preserve"> windows, or update the estimate shown at depth-selection to reflect real-world timing so users aren't misled.</w:t>
      </w:r>
    </w:p>
    <w:p w:rsidR="00DC4459" w:rsidRDefault="00FD7DE6">
      <w:pPr>
        <w:pStyle w:val="Heading3"/>
        <w:spacing w:before="220" w:after="100"/>
      </w:pPr>
      <w:r>
        <w:rPr>
          <w:b/>
          <w:bCs/>
          <w:color w:val="8A6D00"/>
          <w:sz w:val="22"/>
          <w:szCs w:val="22"/>
        </w:rPr>
        <w:t>4. Harden form interactions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Investigate and fix the Idea-type dropdown click reliability issue; add inline validation me</w:t>
      </w:r>
      <w:r>
        <w:rPr>
          <w:sz w:val="21"/>
          <w:szCs w:val="21"/>
        </w:rPr>
        <w:t>ssaging (field-level error text/border) so users immediately know why "Continue" isn't advancing.</w:t>
      </w:r>
    </w:p>
    <w:p w:rsidR="00DC4459" w:rsidRDefault="00FD7DE6">
      <w:pPr>
        <w:pStyle w:val="Heading3"/>
        <w:spacing w:before="220" w:after="100"/>
      </w:pPr>
      <w:r>
        <w:rPr>
          <w:b/>
          <w:bCs/>
          <w:color w:val="8A6D00"/>
          <w:sz w:val="22"/>
          <w:szCs w:val="22"/>
        </w:rPr>
        <w:t>5. Guard against keyword-collision in research retrieval</w:t>
      </w:r>
    </w:p>
    <w:p w:rsidR="00DC4459" w:rsidRDefault="00FD7DE6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>When core business fields are flagged as low-quality, sparse, or adversarial (as already correctly de</w:t>
      </w:r>
      <w:r>
        <w:rPr>
          <w:sz w:val="21"/>
          <w:szCs w:val="21"/>
        </w:rPr>
        <w:t>tected in the injection case), suppress or clearly caveat any auto-fetched market/competitor data rather than presenting it with full confidence.</w:t>
      </w:r>
    </w:p>
    <w:p w:rsidR="00DC4459" w:rsidRDefault="00FD7DE6">
      <w:pPr>
        <w:pStyle w:val="Heading1"/>
        <w:spacing w:before="360" w:after="160"/>
      </w:pPr>
      <w:r>
        <w:rPr>
          <w:b/>
          <w:bCs/>
          <w:color w:val="1F2A44"/>
          <w:sz w:val="30"/>
          <w:szCs w:val="30"/>
        </w:rPr>
        <w:t>9. Test Evidence Log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Run 1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"</w:t>
            </w:r>
            <w:proofErr w:type="spellStart"/>
            <w:r>
              <w:t>ShelfSense</w:t>
            </w:r>
            <w:proofErr w:type="spellEnd"/>
            <w:r>
              <w:t xml:space="preserve"> AI Inventory Forecasting" — Basic Validation — 5 credits charged (467→4</w:t>
            </w:r>
            <w:r>
              <w:t>62) — hung 12+ min at "Compiling Validation Report" — never appeared in History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Run 2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"</w:t>
            </w:r>
            <w:proofErr w:type="spellStart"/>
            <w:r>
              <w:t>PetSit</w:t>
            </w:r>
            <w:proofErr w:type="spellEnd"/>
            <w:r>
              <w:t xml:space="preserve"> Match" — Basic Validation — 5 credits charged (462→457) — hung 8+ min at "Compiling Validation Report" (still hung when observation stopped) — never appeared in History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 xml:space="preserve">Historical: </w:t>
            </w:r>
            <w:proofErr w:type="spellStart"/>
            <w:r>
              <w:rPr>
                <w:b/>
                <w:bCs/>
              </w:rPr>
              <w:t>EcoPaws</w:t>
            </w:r>
            <w:proofErr w:type="spellEnd"/>
            <w:r>
              <w:rPr>
                <w:b/>
                <w:bCs/>
              </w:rPr>
              <w:t xml:space="preserve"> Subscription Box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 xml:space="preserve">Basic, </w:t>
            </w:r>
            <w:proofErr w:type="gramStart"/>
            <w:r>
              <w:t>Accepted</w:t>
            </w:r>
            <w:proofErr w:type="gramEnd"/>
            <w:r>
              <w:t xml:space="preserve"> — score 24.5/100 “Weak Hy</w:t>
            </w:r>
            <w:r>
              <w:t>pothesis” despite Accepted badge (Finding 2)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Historical: Injection Test Idea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 xml:space="preserve">Basic, </w:t>
            </w:r>
            <w:proofErr w:type="gramStart"/>
            <w:r>
              <w:t>Rejected</w:t>
            </w:r>
            <w:proofErr w:type="gramEnd"/>
            <w:r>
              <w:t xml:space="preserve"> — score 20/100 — prompt injection correctly detected and refused; irrelevant “injection </w:t>
            </w:r>
            <w:proofErr w:type="spellStart"/>
            <w:r>
              <w:t>moulding</w:t>
            </w:r>
            <w:proofErr w:type="spellEnd"/>
            <w:r>
              <w:t>” market data pulled in (Finding 6)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 xml:space="preserve">Historical: </w:t>
            </w:r>
            <w:proofErr w:type="spellStart"/>
            <w:r>
              <w:rPr>
                <w:b/>
                <w:bCs/>
              </w:rPr>
              <w:t>ClearAudit</w:t>
            </w:r>
            <w:proofErr w:type="spellEnd"/>
            <w:r>
              <w:rPr>
                <w:b/>
                <w:bCs/>
              </w:rPr>
              <w:t xml:space="preserve"> Compli</w:t>
            </w:r>
            <w:r>
              <w:rPr>
                <w:b/>
                <w:bCs/>
              </w:rPr>
              <w:t>ance Copilot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 xml:space="preserve">Comprehensive, </w:t>
            </w:r>
            <w:proofErr w:type="gramStart"/>
            <w:r>
              <w:t>Pending</w:t>
            </w:r>
            <w:proofErr w:type="gramEnd"/>
            <w:r>
              <w:t xml:space="preserve"> — score 66/100 “Promising but Unvalidated” — correctly gated behind manual Accept/Reject (positive example)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 xml:space="preserve">Historical: </w:t>
            </w:r>
            <w:proofErr w:type="spellStart"/>
            <w:r>
              <w:rPr>
                <w:b/>
                <w:bCs/>
              </w:rPr>
              <w:t>Realtouch</w:t>
            </w:r>
            <w:proofErr w:type="spellEnd"/>
            <w:r>
              <w:rPr>
                <w:b/>
                <w:bCs/>
              </w:rPr>
              <w:t xml:space="preserve"> Grant Intelligence Platform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Rejected, Service — reviewed for metadata consistency only (L</w:t>
            </w:r>
            <w:r>
              <w:t>ow finding)</w:t>
            </w:r>
          </w:p>
        </w:tc>
      </w:tr>
      <w:tr w:rsidR="00DC44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rPr>
                <w:b/>
                <w:bCs/>
              </w:rPr>
              <w:t>Total credits spent this session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459" w:rsidRDefault="00FD7DE6">
            <w:r>
              <w:t>10 credits (467 → 457), zero retrievable deliverables from the two fresh runs</w:t>
            </w:r>
          </w:p>
        </w:tc>
      </w:tr>
    </w:tbl>
    <w:p w:rsidR="00DC4459" w:rsidRDefault="00DC4459">
      <w:pPr>
        <w:pBdr>
          <w:bottom w:val="single" w:sz="6" w:space="1" w:color="CCCCCC"/>
        </w:pBdr>
        <w:spacing w:before="100" w:after="200"/>
      </w:pPr>
    </w:p>
    <w:p w:rsidR="00DC4459" w:rsidRDefault="00FD7DE6">
      <w:pPr>
        <w:spacing w:after="140" w:line="276" w:lineRule="auto"/>
      </w:pPr>
      <w:r>
        <w:rPr>
          <w:i/>
          <w:iCs/>
          <w:color w:val="666666"/>
          <w:sz w:val="19"/>
          <w:szCs w:val="19"/>
        </w:rPr>
        <w:t>This report reflects manual, human-style exploratory testing performed in a single live session on 17 August 2026 and should be read as a snapshot rather than an exhaustive audit. The hang/data-loss defect (Finding 1) is recommended as the top priority giv</w:t>
      </w:r>
      <w:r>
        <w:rPr>
          <w:i/>
          <w:iCs/>
          <w:color w:val="666666"/>
          <w:sz w:val="19"/>
          <w:szCs w:val="19"/>
        </w:rPr>
        <w:t>en its direct cost to users and 100% reproduction rate across two independent attempts.</w:t>
      </w:r>
    </w:p>
    <w:sectPr w:rsidR="00DC445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C0BCE"/>
    <w:multiLevelType w:val="hybridMultilevel"/>
    <w:tmpl w:val="06D43244"/>
    <w:lvl w:ilvl="0" w:tplc="DB92F5F2">
      <w:start w:val="1"/>
      <w:numFmt w:val="bullet"/>
      <w:lvlText w:val="•"/>
      <w:lvlJc w:val="left"/>
      <w:pPr>
        <w:ind w:left="504" w:hanging="288"/>
      </w:pPr>
    </w:lvl>
    <w:lvl w:ilvl="1" w:tplc="0E1C9260">
      <w:numFmt w:val="decimal"/>
      <w:lvlText w:val=""/>
      <w:lvlJc w:val="left"/>
    </w:lvl>
    <w:lvl w:ilvl="2" w:tplc="D29EA4CC">
      <w:numFmt w:val="decimal"/>
      <w:lvlText w:val=""/>
      <w:lvlJc w:val="left"/>
    </w:lvl>
    <w:lvl w:ilvl="3" w:tplc="CA465D86">
      <w:numFmt w:val="decimal"/>
      <w:lvlText w:val=""/>
      <w:lvlJc w:val="left"/>
    </w:lvl>
    <w:lvl w:ilvl="4" w:tplc="3DB01536">
      <w:numFmt w:val="decimal"/>
      <w:lvlText w:val=""/>
      <w:lvlJc w:val="left"/>
    </w:lvl>
    <w:lvl w:ilvl="5" w:tplc="19B8EAC4">
      <w:numFmt w:val="decimal"/>
      <w:lvlText w:val=""/>
      <w:lvlJc w:val="left"/>
    </w:lvl>
    <w:lvl w:ilvl="6" w:tplc="FCA639E4">
      <w:numFmt w:val="decimal"/>
      <w:lvlText w:val=""/>
      <w:lvlJc w:val="left"/>
    </w:lvl>
    <w:lvl w:ilvl="7" w:tplc="737A8F08">
      <w:numFmt w:val="decimal"/>
      <w:lvlText w:val=""/>
      <w:lvlJc w:val="left"/>
    </w:lvl>
    <w:lvl w:ilvl="8" w:tplc="A0348A8A">
      <w:numFmt w:val="decimal"/>
      <w:lvlText w:val=""/>
      <w:lvlJc w:val="left"/>
    </w:lvl>
  </w:abstractNum>
  <w:abstractNum w:abstractNumId="1" w15:restartNumberingAfterBreak="0">
    <w:nsid w:val="36B036AC"/>
    <w:multiLevelType w:val="hybridMultilevel"/>
    <w:tmpl w:val="66565D26"/>
    <w:lvl w:ilvl="0" w:tplc="031825D2">
      <w:start w:val="1"/>
      <w:numFmt w:val="bullet"/>
      <w:lvlText w:val="●"/>
      <w:lvlJc w:val="left"/>
      <w:pPr>
        <w:ind w:left="720" w:hanging="360"/>
      </w:pPr>
    </w:lvl>
    <w:lvl w:ilvl="1" w:tplc="38822B68">
      <w:start w:val="1"/>
      <w:numFmt w:val="bullet"/>
      <w:lvlText w:val="○"/>
      <w:lvlJc w:val="left"/>
      <w:pPr>
        <w:ind w:left="1440" w:hanging="360"/>
      </w:pPr>
    </w:lvl>
    <w:lvl w:ilvl="2" w:tplc="798C89FC">
      <w:start w:val="1"/>
      <w:numFmt w:val="bullet"/>
      <w:lvlText w:val="■"/>
      <w:lvlJc w:val="left"/>
      <w:pPr>
        <w:ind w:left="2160" w:hanging="360"/>
      </w:pPr>
    </w:lvl>
    <w:lvl w:ilvl="3" w:tplc="00669482">
      <w:start w:val="1"/>
      <w:numFmt w:val="bullet"/>
      <w:lvlText w:val="●"/>
      <w:lvlJc w:val="left"/>
      <w:pPr>
        <w:ind w:left="2880" w:hanging="360"/>
      </w:pPr>
    </w:lvl>
    <w:lvl w:ilvl="4" w:tplc="C468816E">
      <w:start w:val="1"/>
      <w:numFmt w:val="bullet"/>
      <w:lvlText w:val="○"/>
      <w:lvlJc w:val="left"/>
      <w:pPr>
        <w:ind w:left="3600" w:hanging="360"/>
      </w:pPr>
    </w:lvl>
    <w:lvl w:ilvl="5" w:tplc="D0AAADC4">
      <w:start w:val="1"/>
      <w:numFmt w:val="bullet"/>
      <w:lvlText w:val="■"/>
      <w:lvlJc w:val="left"/>
      <w:pPr>
        <w:ind w:left="4320" w:hanging="360"/>
      </w:pPr>
    </w:lvl>
    <w:lvl w:ilvl="6" w:tplc="D48A5C24">
      <w:start w:val="1"/>
      <w:numFmt w:val="bullet"/>
      <w:lvlText w:val="●"/>
      <w:lvlJc w:val="left"/>
      <w:pPr>
        <w:ind w:left="5040" w:hanging="360"/>
      </w:pPr>
    </w:lvl>
    <w:lvl w:ilvl="7" w:tplc="412806BA">
      <w:start w:val="1"/>
      <w:numFmt w:val="bullet"/>
      <w:lvlText w:val="●"/>
      <w:lvlJc w:val="left"/>
      <w:pPr>
        <w:ind w:left="5760" w:hanging="360"/>
      </w:pPr>
    </w:lvl>
    <w:lvl w:ilvl="8" w:tplc="780246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59"/>
    <w:rsid w:val="00804DF5"/>
    <w:rsid w:val="00DC4459"/>
    <w:rsid w:val="00FD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5960FF-67D6-4F4A-8A5D-8F728CD7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2465</Words>
  <Characters>14054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2026-08-20T14:29:00Z</dcterms:created>
  <dcterms:modified xsi:type="dcterms:W3CDTF">2026-08-20T14:29:00Z</dcterms:modified>
</cp:coreProperties>
</file>