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9E" w:rsidRPr="001D3A9E" w:rsidRDefault="00D1524E" w:rsidP="000B7371">
      <w:pPr>
        <w:jc w:val="both"/>
        <w:rPr>
          <w:b/>
          <w:lang w:val="fr-FR"/>
        </w:rPr>
      </w:pPr>
      <w:r w:rsidRPr="001D3A9E">
        <w:rPr>
          <w:b/>
          <w:lang w:val="fr-FR"/>
        </w:rPr>
        <w:t xml:space="preserve">Synthèse de l’échange au sujet de la création d’un web </w:t>
      </w:r>
      <w:proofErr w:type="spellStart"/>
      <w:r w:rsidRPr="001D3A9E">
        <w:rPr>
          <w:b/>
          <w:lang w:val="fr-FR"/>
        </w:rPr>
        <w:t>diag</w:t>
      </w:r>
      <w:proofErr w:type="spellEnd"/>
      <w:r w:rsidRPr="001D3A9E">
        <w:rPr>
          <w:b/>
          <w:lang w:val="fr-FR"/>
        </w:rPr>
        <w:t xml:space="preserve"> « potentiel des CAE sur les territoires</w:t>
      </w:r>
      <w:r w:rsidR="001D3A9E" w:rsidRPr="001D3A9E">
        <w:rPr>
          <w:b/>
          <w:lang w:val="fr-FR"/>
        </w:rPr>
        <w:t xml:space="preserve"> </w:t>
      </w:r>
      <w:r w:rsidRPr="001D3A9E">
        <w:rPr>
          <w:b/>
          <w:lang w:val="fr-FR"/>
        </w:rPr>
        <w:t>»</w:t>
      </w:r>
      <w:r w:rsidR="001D3A9E" w:rsidRPr="001D3A9E">
        <w:rPr>
          <w:b/>
          <w:lang w:val="fr-FR"/>
        </w:rPr>
        <w:t>.</w:t>
      </w:r>
      <w:r w:rsidRPr="001D3A9E">
        <w:rPr>
          <w:b/>
          <w:lang w:val="fr-FR"/>
        </w:rPr>
        <w:t xml:space="preserve">  </w:t>
      </w:r>
    </w:p>
    <w:p w:rsidR="00653A51" w:rsidRDefault="00D1524E" w:rsidP="000B7371">
      <w:pPr>
        <w:jc w:val="both"/>
        <w:rPr>
          <w:lang w:val="fr-FR"/>
        </w:rPr>
      </w:pPr>
      <w:r>
        <w:rPr>
          <w:lang w:val="fr-FR"/>
        </w:rPr>
        <w:t xml:space="preserve">L’idée est de proposer un web diagnostic et plus largement de la donnée articulée autour de l’intérêt du développement des CAE </w:t>
      </w:r>
      <w:r w:rsidR="000B7371">
        <w:rPr>
          <w:lang w:val="fr-FR"/>
        </w:rPr>
        <w:t>dans les territoires disponible</w:t>
      </w:r>
      <w:r w:rsidR="001D3A9E">
        <w:rPr>
          <w:lang w:val="fr-FR"/>
        </w:rPr>
        <w:t>s</w:t>
      </w:r>
      <w:r w:rsidR="000B7371">
        <w:rPr>
          <w:lang w:val="fr-FR"/>
        </w:rPr>
        <w:t xml:space="preserve"> à plusieurs échelles (communes, EPCI, départements, régions et France). </w:t>
      </w:r>
    </w:p>
    <w:p w:rsidR="000B7371" w:rsidRDefault="000B7371" w:rsidP="000B7371">
      <w:pPr>
        <w:jc w:val="both"/>
        <w:rPr>
          <w:b/>
          <w:lang w:val="fr-FR"/>
        </w:rPr>
      </w:pPr>
      <w:r w:rsidRPr="000B7371">
        <w:rPr>
          <w:b/>
          <w:lang w:val="fr-FR"/>
        </w:rPr>
        <w:t>Pour qui ?</w:t>
      </w:r>
    </w:p>
    <w:p w:rsidR="000B7371" w:rsidRDefault="000B7371" w:rsidP="000B7371">
      <w:pPr>
        <w:jc w:val="both"/>
        <w:rPr>
          <w:lang w:val="fr-FR"/>
        </w:rPr>
      </w:pPr>
      <w:r>
        <w:rPr>
          <w:lang w:val="fr-FR"/>
        </w:rPr>
        <w:t>Ce travail devra accompagner les acteurs de terrain qui au quotidien sont amenés à promouvoir ou à analyser le développement des CAE dans les territoires. Il y a donc 2 à 3 types d’acteurs qui pourraient bénéficier de ce travail :</w:t>
      </w:r>
    </w:p>
    <w:p w:rsidR="000B7371" w:rsidRPr="000B7371" w:rsidRDefault="000B7371" w:rsidP="000B737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0B7371">
        <w:rPr>
          <w:b/>
          <w:lang w:val="fr-FR"/>
        </w:rPr>
        <w:t>Les acteurs locaux</w:t>
      </w:r>
      <w:r w:rsidRPr="000B7371">
        <w:rPr>
          <w:lang w:val="fr-FR"/>
        </w:rPr>
        <w:t> : élus et citoyens qui souhaitent en savoir plus sur le développement des CAE sur leur territoire</w:t>
      </w:r>
      <w:r w:rsidR="0086602C">
        <w:rPr>
          <w:lang w:val="fr-FR"/>
        </w:rPr>
        <w:t> ;</w:t>
      </w:r>
    </w:p>
    <w:p w:rsidR="000B7371" w:rsidRDefault="000B7371" w:rsidP="000B737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0B7371">
        <w:rPr>
          <w:b/>
          <w:lang w:val="fr-FR"/>
        </w:rPr>
        <w:t>Les bureaux d’études généralistes</w:t>
      </w:r>
      <w:r w:rsidRPr="000B7371">
        <w:rPr>
          <w:lang w:val="fr-FR"/>
        </w:rPr>
        <w:t> : qui, avec une donnée travaillée et mise à disposition, pourraient intégrer une brique « potentiel de développement des CAE » dans les diagnostics socio-économiques qu’ils réalisent.</w:t>
      </w:r>
      <w:r>
        <w:rPr>
          <w:lang w:val="fr-FR"/>
        </w:rPr>
        <w:t xml:space="preserve"> Ils se focaliseraient alors sur l’approche qualita</w:t>
      </w:r>
      <w:r w:rsidR="0086602C">
        <w:rPr>
          <w:lang w:val="fr-FR"/>
        </w:rPr>
        <w:t>tive (entretien sur le terrain) ;</w:t>
      </w:r>
    </w:p>
    <w:p w:rsidR="000B7371" w:rsidRDefault="000B7371" w:rsidP="000B737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0B7371">
        <w:rPr>
          <w:b/>
          <w:lang w:val="fr-FR"/>
        </w:rPr>
        <w:t xml:space="preserve">Les bureaux d’études </w:t>
      </w:r>
      <w:r>
        <w:rPr>
          <w:b/>
          <w:lang w:val="fr-FR"/>
        </w:rPr>
        <w:t>spécialistes ESS</w:t>
      </w:r>
      <w:r w:rsidRPr="000B7371">
        <w:rPr>
          <w:lang w:val="fr-FR"/>
        </w:rPr>
        <w:t xml:space="preserve"> : qui, avec </w:t>
      </w:r>
      <w:r>
        <w:rPr>
          <w:lang w:val="fr-FR"/>
        </w:rPr>
        <w:t>cette même</w:t>
      </w:r>
      <w:r w:rsidRPr="000B7371">
        <w:rPr>
          <w:lang w:val="fr-FR"/>
        </w:rPr>
        <w:t xml:space="preserve"> donnée travaillée et mise à disposition, </w:t>
      </w:r>
      <w:r>
        <w:rPr>
          <w:lang w:val="fr-FR"/>
        </w:rPr>
        <w:t>affineraient leurs études de faisabilité.</w:t>
      </w:r>
      <w:r w:rsidRPr="000B7371">
        <w:rPr>
          <w:lang w:val="fr-FR"/>
        </w:rPr>
        <w:t xml:space="preserve"> </w:t>
      </w:r>
      <w:r>
        <w:rPr>
          <w:lang w:val="fr-FR"/>
        </w:rPr>
        <w:t>Ils se focaliseraient alors sur l’approche qualitative (entretien sur le terrain).</w:t>
      </w:r>
      <w:r>
        <w:rPr>
          <w:lang w:val="fr-FR"/>
        </w:rPr>
        <w:t xml:space="preserve"> Ex : Opus3,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 xml:space="preserve"> &amp; Siloé, </w:t>
      </w:r>
      <w:proofErr w:type="spellStart"/>
      <w:r>
        <w:rPr>
          <w:lang w:val="fr-FR"/>
        </w:rPr>
        <w:t>Oxalys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manucoop</w:t>
      </w:r>
      <w:proofErr w:type="spellEnd"/>
      <w:r>
        <w:rPr>
          <w:lang w:val="fr-FR"/>
        </w:rPr>
        <w:t>,…</w:t>
      </w:r>
    </w:p>
    <w:p w:rsidR="000B7371" w:rsidRDefault="0086602C" w:rsidP="000B737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86602C">
        <w:rPr>
          <w:b/>
          <w:lang w:val="fr-FR"/>
        </w:rPr>
        <w:t>Les institutionnels</w:t>
      </w:r>
      <w:r>
        <w:rPr>
          <w:b/>
          <w:lang w:val="fr-FR"/>
        </w:rPr>
        <w:t xml:space="preserve"> (URSCOP, CGSCOP, CAE, les 2 réseaux, …)</w:t>
      </w:r>
      <w:r w:rsidRPr="0086602C">
        <w:rPr>
          <w:b/>
          <w:lang w:val="fr-FR"/>
        </w:rPr>
        <w:t> :</w:t>
      </w:r>
      <w:r>
        <w:rPr>
          <w:lang w:val="fr-FR"/>
        </w:rPr>
        <w:t xml:space="preserve"> qui auraient alors de la matière à disposition pour toutes les échelles de territoire pour pouvoir actionner les leviers auprès des acteurs locaux ;</w:t>
      </w:r>
    </w:p>
    <w:p w:rsidR="000B7371" w:rsidRDefault="000B7371" w:rsidP="000B7371">
      <w:pPr>
        <w:jc w:val="both"/>
        <w:rPr>
          <w:b/>
          <w:lang w:val="fr-FR"/>
        </w:rPr>
      </w:pPr>
      <w:r w:rsidRPr="0086602C">
        <w:rPr>
          <w:b/>
          <w:lang w:val="fr-FR"/>
        </w:rPr>
        <w:t xml:space="preserve"> </w:t>
      </w:r>
      <w:r w:rsidR="0086602C">
        <w:rPr>
          <w:b/>
          <w:lang w:val="fr-FR"/>
        </w:rPr>
        <w:t>Quoi</w:t>
      </w:r>
      <w:r w:rsidR="0086602C" w:rsidRPr="0086602C">
        <w:rPr>
          <w:b/>
          <w:lang w:val="fr-FR"/>
        </w:rPr>
        <w:t> ?</w:t>
      </w:r>
    </w:p>
    <w:p w:rsidR="0086602C" w:rsidRDefault="0086602C" w:rsidP="000B7371">
      <w:pPr>
        <w:jc w:val="both"/>
        <w:rPr>
          <w:lang w:val="fr-FR"/>
        </w:rPr>
      </w:pPr>
      <w:r w:rsidRPr="0086602C">
        <w:rPr>
          <w:lang w:val="fr-FR"/>
        </w:rPr>
        <w:t xml:space="preserve">Un web diagnostic </w:t>
      </w:r>
      <w:r>
        <w:rPr>
          <w:lang w:val="fr-FR"/>
        </w:rPr>
        <w:t xml:space="preserve">illustrant simplement le potentiel de développement des CAE à l’image de ce que D-SIDD a déjà eu l’occasion de réaliser sur les circuits-courts et les tiers lieux. Cela pourrait s’accompagner par la mise à disposition de données brutes que les différents acteurs identifiés s’approprieraient. </w:t>
      </w:r>
    </w:p>
    <w:p w:rsidR="0086602C" w:rsidRDefault="0086602C" w:rsidP="000B7371">
      <w:pPr>
        <w:jc w:val="both"/>
        <w:rPr>
          <w:b/>
          <w:lang w:val="fr-FR"/>
        </w:rPr>
      </w:pPr>
      <w:r>
        <w:rPr>
          <w:b/>
          <w:lang w:val="fr-FR"/>
        </w:rPr>
        <w:t>Une équipe de travail ?</w:t>
      </w:r>
    </w:p>
    <w:p w:rsidR="0086602C" w:rsidRDefault="0086602C" w:rsidP="000B7371">
      <w:pPr>
        <w:jc w:val="both"/>
        <w:rPr>
          <w:lang w:val="fr-FR"/>
        </w:rPr>
      </w:pPr>
      <w:r>
        <w:rPr>
          <w:lang w:val="fr-FR"/>
        </w:rPr>
        <w:t xml:space="preserve">Il s’agit de monter une équipe </w:t>
      </w:r>
      <w:r w:rsidR="001D3A9E">
        <w:rPr>
          <w:lang w:val="fr-FR"/>
        </w:rPr>
        <w:t xml:space="preserve">restreinte </w:t>
      </w:r>
      <w:r>
        <w:rPr>
          <w:lang w:val="fr-FR"/>
        </w:rPr>
        <w:t>aux compétences complémentaires :</w:t>
      </w:r>
    </w:p>
    <w:p w:rsidR="0086602C" w:rsidRDefault="0086602C" w:rsidP="0086602C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6602C">
        <w:rPr>
          <w:lang w:val="fr-FR"/>
        </w:rPr>
        <w:t>Connaissance du réseau des acteurs</w:t>
      </w:r>
      <w:r w:rsidR="001D3A9E">
        <w:rPr>
          <w:lang w:val="fr-FR"/>
        </w:rPr>
        <w:t> ;</w:t>
      </w:r>
    </w:p>
    <w:p w:rsidR="0086602C" w:rsidRDefault="0086602C" w:rsidP="0086602C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6602C">
        <w:rPr>
          <w:lang w:val="fr-FR"/>
        </w:rPr>
        <w:t>Connaissance des besoins des acteurs</w:t>
      </w:r>
      <w:r w:rsidR="001D3A9E">
        <w:rPr>
          <w:lang w:val="fr-FR"/>
        </w:rPr>
        <w:t> ;</w:t>
      </w:r>
    </w:p>
    <w:p w:rsidR="0086602C" w:rsidRDefault="0086602C" w:rsidP="0086602C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Connaissa</w:t>
      </w:r>
      <w:r w:rsidR="001D3A9E">
        <w:rPr>
          <w:lang w:val="fr-FR"/>
        </w:rPr>
        <w:t xml:space="preserve">nce des données disponibles, traduction des besoins et enjeux par quelques indicateurs explicites et </w:t>
      </w:r>
      <w:r>
        <w:rPr>
          <w:lang w:val="fr-FR"/>
        </w:rPr>
        <w:t xml:space="preserve">développement </w:t>
      </w:r>
      <w:r w:rsidR="001D3A9E">
        <w:rPr>
          <w:lang w:val="fr-FR"/>
        </w:rPr>
        <w:t>d’un outil de type web diagnostic ;</w:t>
      </w:r>
    </w:p>
    <w:p w:rsidR="001D3A9E" w:rsidRPr="001D3A9E" w:rsidRDefault="001D3A9E" w:rsidP="001D3A9E">
      <w:pPr>
        <w:jc w:val="both"/>
        <w:rPr>
          <w:lang w:val="fr-FR"/>
        </w:rPr>
      </w:pPr>
      <w:r>
        <w:rPr>
          <w:lang w:val="fr-FR"/>
        </w:rPr>
        <w:t>Cette équipe pourrait s’articuler autour des compétences data de D-SIDD, de la connaissance du réseau de la CGSCOP (Nicolas Scalbert) et de l’identification des besoins par Opus3.</w:t>
      </w:r>
    </w:p>
    <w:p w:rsidR="0086602C" w:rsidRDefault="0086602C" w:rsidP="000B7371">
      <w:pPr>
        <w:jc w:val="both"/>
        <w:rPr>
          <w:b/>
          <w:lang w:val="fr-FR"/>
        </w:rPr>
      </w:pPr>
      <w:r w:rsidRPr="0086602C">
        <w:rPr>
          <w:b/>
          <w:lang w:val="fr-FR"/>
        </w:rPr>
        <w:t>Financement ?</w:t>
      </w:r>
    </w:p>
    <w:p w:rsidR="0086602C" w:rsidRDefault="0086602C" w:rsidP="000B7371">
      <w:pPr>
        <w:jc w:val="both"/>
        <w:rPr>
          <w:lang w:val="fr-FR"/>
        </w:rPr>
      </w:pPr>
      <w:r>
        <w:rPr>
          <w:lang w:val="fr-FR"/>
        </w:rPr>
        <w:t>Ce travail pourrait être intégrer à l’observatoire de l’impact social et en serait donc une des parties.</w:t>
      </w:r>
    </w:p>
    <w:p w:rsidR="00C757C3" w:rsidRDefault="00C757C3" w:rsidP="000B7371">
      <w:pPr>
        <w:jc w:val="both"/>
        <w:rPr>
          <w:b/>
          <w:lang w:val="fr-FR"/>
        </w:rPr>
      </w:pPr>
      <w:r w:rsidRPr="00C757C3">
        <w:rPr>
          <w:b/>
          <w:lang w:val="fr-FR"/>
        </w:rPr>
        <w:t>Prochain point</w:t>
      </w:r>
    </w:p>
    <w:p w:rsidR="00C757C3" w:rsidRPr="00C757C3" w:rsidRDefault="00C757C3" w:rsidP="000B7371">
      <w:pPr>
        <w:jc w:val="both"/>
        <w:rPr>
          <w:lang w:val="fr-FR"/>
        </w:rPr>
      </w:pPr>
      <w:r w:rsidRPr="00C757C3">
        <w:rPr>
          <w:lang w:val="fr-FR"/>
        </w:rPr>
        <w:t xml:space="preserve">Nicolas Scalbert en saura plus d’ici mi-mars et recontactera alors Arnaud </w:t>
      </w:r>
      <w:r>
        <w:rPr>
          <w:lang w:val="fr-FR"/>
        </w:rPr>
        <w:t>Milet.</w:t>
      </w:r>
      <w:bookmarkStart w:id="0" w:name="_GoBack"/>
      <w:bookmarkEnd w:id="0"/>
    </w:p>
    <w:sectPr w:rsidR="00C757C3" w:rsidRPr="00C757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70AD"/>
    <w:multiLevelType w:val="hybridMultilevel"/>
    <w:tmpl w:val="DABCE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C5065"/>
    <w:multiLevelType w:val="hybridMultilevel"/>
    <w:tmpl w:val="157C7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E"/>
    <w:rsid w:val="000B7371"/>
    <w:rsid w:val="001D3A9E"/>
    <w:rsid w:val="00653A51"/>
    <w:rsid w:val="0086602C"/>
    <w:rsid w:val="00C54802"/>
    <w:rsid w:val="00C757C3"/>
    <w:rsid w:val="00D1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26AA"/>
  <w15:chartTrackingRefBased/>
  <w15:docId w15:val="{A1790E2D-6C88-4462-B5AF-782DB993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Milet</dc:creator>
  <cp:keywords/>
  <dc:description/>
  <cp:lastModifiedBy>Arnaud Milet</cp:lastModifiedBy>
  <cp:revision>2</cp:revision>
  <dcterms:created xsi:type="dcterms:W3CDTF">2017-02-16T08:14:00Z</dcterms:created>
  <dcterms:modified xsi:type="dcterms:W3CDTF">2017-02-16T08:55:00Z</dcterms:modified>
</cp:coreProperties>
</file>