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237941131"/>
      <w:bookmarkStart w:id="2" w:name="_Toc209500356"/>
      <w:r w:rsidRPr="00EA12A1">
        <w:lastRenderedPageBreak/>
        <w:t>Documentinformatie</w:t>
      </w:r>
      <w:bookmarkEnd w:id="0"/>
      <w:bookmarkEnd w:id="1"/>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7E5A3F" w:rsidP="004E62F0">
            <w:pPr>
              <w:pStyle w:val="Huisstijl-TabelTekst"/>
              <w:tabs>
                <w:tab w:val="left" w:pos="408"/>
              </w:tabs>
            </w:pPr>
            <w:fldSimple w:instr=" TITLE  \* MERGEFORMAT ">
              <w:r w:rsidR="00972962">
                <w:t>Installatie handleiding BRP Bevraging Service</w:t>
              </w:r>
            </w:fldSimple>
            <w:r w:rsidR="00551683">
              <w:t>s</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7E5A3F" w:rsidP="00C91637">
            <w:pPr>
              <w:pStyle w:val="Huisstijl-TabelTekst"/>
              <w:tabs>
                <w:tab w:val="left" w:pos="408"/>
              </w:tabs>
            </w:pPr>
            <w:r>
              <w:fldChar w:fldCharType="begin"/>
            </w:r>
            <w:r w:rsidR="00972962">
              <w:instrText xml:space="preserve"> SAVEDATE \@ "MMMM yyyy" \* MERGEFORMAT </w:instrText>
            </w:r>
            <w:r>
              <w:fldChar w:fldCharType="separate"/>
            </w:r>
            <w:r w:rsidR="001176F5">
              <w:rPr>
                <w:noProof/>
              </w:rPr>
              <w:t>juni 2015</w:t>
            </w:r>
            <w:r>
              <w:fldChar w:fldCharType="end"/>
            </w:r>
            <w:r w:rsidR="00C91637">
              <w:t>5</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425F8C" w:rsidP="00972962">
            <w:pPr>
              <w:pStyle w:val="Huisstijl-TabelTekst"/>
            </w:pPr>
            <w:r>
              <w:t>0.</w:t>
            </w:r>
            <w:r w:rsidR="00972962">
              <w:t>1</w:t>
            </w:r>
            <w:r w:rsidR="00615A97">
              <w:t>.</w:t>
            </w:r>
            <w:r w:rsidR="00C91637">
              <w:t>4</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557E5F"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557E5F" w:rsidRDefault="00557E5F" w:rsidP="00AF2159">
            <w:pPr>
              <w:pStyle w:val="Huisstijl-TabelTekst"/>
            </w:pPr>
            <w:r w:rsidRPr="00557E5F">
              <w:t>https://www.modernodam.nl/svn/brp-code/brp-distributie/trunk/src/main/doc/</w:t>
            </w:r>
          </w:p>
        </w:tc>
      </w:tr>
    </w:tbl>
    <w:p w:rsidR="005B035C" w:rsidRPr="00557E5F" w:rsidRDefault="005B035C" w:rsidP="00F21AA8"/>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972962">
            <w:pPr>
              <w:pStyle w:val="Huisstijl-TabelTekst"/>
              <w:tabs>
                <w:tab w:val="left" w:pos="408"/>
              </w:tabs>
            </w:pPr>
            <w:r w:rsidRPr="00EA12A1">
              <w:t>0.</w:t>
            </w:r>
            <w:r w:rsidR="00972962">
              <w:t>1</w:t>
            </w:r>
            <w:r w:rsidRPr="00EA12A1">
              <w:t>.</w:t>
            </w:r>
            <w:r w:rsidR="00972962">
              <w:t>0</w:t>
            </w:r>
          </w:p>
        </w:tc>
        <w:tc>
          <w:tcPr>
            <w:tcW w:w="1620" w:type="dxa"/>
            <w:tcMar>
              <w:top w:w="120" w:type="dxa"/>
              <w:bottom w:w="120" w:type="dxa"/>
            </w:tcMar>
          </w:tcPr>
          <w:p w:rsidR="005B035C" w:rsidRPr="00EA12A1" w:rsidRDefault="00972962" w:rsidP="00551683">
            <w:pPr>
              <w:pStyle w:val="Huisstijl-TabelTekst"/>
            </w:pPr>
            <w:r>
              <w:t>Augustus</w:t>
            </w:r>
            <w:r w:rsidR="00551683">
              <w:t xml:space="preserve"> 2013</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E03103" w:rsidRPr="00EA12A1" w:rsidTr="006038B3">
        <w:tc>
          <w:tcPr>
            <w:tcW w:w="780" w:type="dxa"/>
            <w:tcMar>
              <w:top w:w="120" w:type="dxa"/>
              <w:bottom w:w="120" w:type="dxa"/>
            </w:tcMar>
          </w:tcPr>
          <w:p w:rsidR="00E03103" w:rsidRPr="00EA12A1" w:rsidRDefault="00E03103" w:rsidP="00972962">
            <w:pPr>
              <w:pStyle w:val="Huisstijl-TabelTekst"/>
              <w:tabs>
                <w:tab w:val="left" w:pos="408"/>
              </w:tabs>
            </w:pPr>
            <w:r>
              <w:t>0.1.1</w:t>
            </w:r>
          </w:p>
        </w:tc>
        <w:tc>
          <w:tcPr>
            <w:tcW w:w="1620" w:type="dxa"/>
            <w:tcMar>
              <w:top w:w="120" w:type="dxa"/>
              <w:bottom w:w="120" w:type="dxa"/>
            </w:tcMar>
          </w:tcPr>
          <w:p w:rsidR="00E03103" w:rsidRDefault="00E03103" w:rsidP="00551683">
            <w:pPr>
              <w:pStyle w:val="Huisstijl-TabelTekst"/>
            </w:pPr>
            <w:r>
              <w:t>November 2013</w:t>
            </w:r>
          </w:p>
        </w:tc>
        <w:tc>
          <w:tcPr>
            <w:tcW w:w="5340" w:type="dxa"/>
            <w:tcMar>
              <w:top w:w="120" w:type="dxa"/>
              <w:bottom w:w="120" w:type="dxa"/>
            </w:tcMar>
          </w:tcPr>
          <w:p w:rsidR="00E03103" w:rsidRDefault="00E03103" w:rsidP="00AF2159">
            <w:pPr>
              <w:pStyle w:val="Huisstijl-TabelTekst"/>
            </w:pPr>
            <w:r>
              <w:t>Wijziging van SYSLOG server naar Graylog server configuratie in log4j.xml.</w:t>
            </w:r>
          </w:p>
        </w:tc>
      </w:tr>
      <w:tr w:rsidR="00CD3F0B" w:rsidRPr="00EA12A1" w:rsidTr="006038B3">
        <w:tc>
          <w:tcPr>
            <w:tcW w:w="780" w:type="dxa"/>
            <w:tcMar>
              <w:top w:w="120" w:type="dxa"/>
              <w:bottom w:w="120" w:type="dxa"/>
            </w:tcMar>
          </w:tcPr>
          <w:p w:rsidR="00CD3F0B" w:rsidRDefault="00CD3F0B" w:rsidP="00972962">
            <w:pPr>
              <w:pStyle w:val="Huisstijl-TabelTekst"/>
              <w:tabs>
                <w:tab w:val="left" w:pos="408"/>
              </w:tabs>
            </w:pPr>
            <w:r>
              <w:t>0.1.2</w:t>
            </w:r>
          </w:p>
        </w:tc>
        <w:tc>
          <w:tcPr>
            <w:tcW w:w="1620" w:type="dxa"/>
            <w:tcMar>
              <w:top w:w="120" w:type="dxa"/>
              <w:bottom w:w="120" w:type="dxa"/>
            </w:tcMar>
          </w:tcPr>
          <w:p w:rsidR="00CD3F0B" w:rsidRDefault="00CD3F0B" w:rsidP="00551683">
            <w:pPr>
              <w:pStyle w:val="Huisstijl-TabelTekst"/>
            </w:pPr>
            <w:r>
              <w:t>September 2014</w:t>
            </w:r>
          </w:p>
        </w:tc>
        <w:tc>
          <w:tcPr>
            <w:tcW w:w="5340" w:type="dxa"/>
            <w:tcMar>
              <w:top w:w="120" w:type="dxa"/>
              <w:bottom w:w="120" w:type="dxa"/>
            </w:tcMar>
          </w:tcPr>
          <w:p w:rsidR="00CD3F0B" w:rsidRDefault="00CD3F0B" w:rsidP="00AF2159">
            <w:pPr>
              <w:pStyle w:val="Huisstijl-TabelTekst"/>
            </w:pPr>
            <w:r>
              <w:t>Over naar log4j2.</w:t>
            </w:r>
          </w:p>
        </w:tc>
      </w:tr>
      <w:tr w:rsidR="00AF3C05" w:rsidRPr="00EA12A1" w:rsidTr="006038B3">
        <w:tc>
          <w:tcPr>
            <w:tcW w:w="780" w:type="dxa"/>
            <w:tcMar>
              <w:top w:w="120" w:type="dxa"/>
              <w:bottom w:w="120" w:type="dxa"/>
            </w:tcMar>
          </w:tcPr>
          <w:p w:rsidR="00AF3C05" w:rsidRDefault="00AF3C05" w:rsidP="00972962">
            <w:pPr>
              <w:pStyle w:val="Huisstijl-TabelTekst"/>
              <w:tabs>
                <w:tab w:val="left" w:pos="408"/>
              </w:tabs>
            </w:pPr>
            <w:r>
              <w:t>0.1.3</w:t>
            </w:r>
          </w:p>
        </w:tc>
        <w:tc>
          <w:tcPr>
            <w:tcW w:w="1620" w:type="dxa"/>
            <w:tcMar>
              <w:top w:w="120" w:type="dxa"/>
              <w:bottom w:w="120" w:type="dxa"/>
            </w:tcMar>
          </w:tcPr>
          <w:p w:rsidR="00AF3C05" w:rsidRDefault="00AF3C05" w:rsidP="00551683">
            <w:pPr>
              <w:pStyle w:val="Huisstijl-TabelTekst"/>
            </w:pPr>
            <w:r>
              <w:t>December 2014</w:t>
            </w:r>
          </w:p>
        </w:tc>
        <w:tc>
          <w:tcPr>
            <w:tcW w:w="5340" w:type="dxa"/>
            <w:tcMar>
              <w:top w:w="120" w:type="dxa"/>
              <w:bottom w:w="120" w:type="dxa"/>
            </w:tcMar>
          </w:tcPr>
          <w:p w:rsidR="00AF3C05" w:rsidRDefault="00AF3C05" w:rsidP="00AF2159">
            <w:pPr>
              <w:pStyle w:val="Huisstijl-TabelTekst"/>
            </w:pPr>
            <w:r>
              <w:t>Optionele properties toegevoegd voor geheugen/schijfgebruik.</w:t>
            </w:r>
          </w:p>
        </w:tc>
      </w:tr>
      <w:tr w:rsidR="00C91637" w:rsidRPr="00EA12A1" w:rsidTr="006038B3">
        <w:tc>
          <w:tcPr>
            <w:tcW w:w="780" w:type="dxa"/>
            <w:tcMar>
              <w:top w:w="120" w:type="dxa"/>
              <w:bottom w:w="120" w:type="dxa"/>
            </w:tcMar>
          </w:tcPr>
          <w:p w:rsidR="00C91637" w:rsidRDefault="00C91637" w:rsidP="00972962">
            <w:pPr>
              <w:pStyle w:val="Huisstijl-TabelTekst"/>
              <w:tabs>
                <w:tab w:val="left" w:pos="408"/>
              </w:tabs>
            </w:pPr>
            <w:r>
              <w:t>0.1.4</w:t>
            </w:r>
          </w:p>
        </w:tc>
        <w:tc>
          <w:tcPr>
            <w:tcW w:w="1620" w:type="dxa"/>
            <w:tcMar>
              <w:top w:w="120" w:type="dxa"/>
              <w:bottom w:w="120" w:type="dxa"/>
            </w:tcMar>
          </w:tcPr>
          <w:p w:rsidR="00C91637" w:rsidRDefault="00C91637" w:rsidP="00551683">
            <w:pPr>
              <w:pStyle w:val="Huisstijl-TabelTekst"/>
            </w:pPr>
            <w:r>
              <w:t>Juni 2015</w:t>
            </w:r>
          </w:p>
        </w:tc>
        <w:tc>
          <w:tcPr>
            <w:tcW w:w="5340" w:type="dxa"/>
            <w:tcMar>
              <w:top w:w="120" w:type="dxa"/>
              <w:bottom w:w="120" w:type="dxa"/>
            </w:tcMar>
          </w:tcPr>
          <w:p w:rsidR="00C91637" w:rsidRDefault="00C91637" w:rsidP="00AF2159">
            <w:pPr>
              <w:pStyle w:val="Huisstijl-TabelTekst"/>
            </w:pPr>
            <w:r>
              <w:t>Wijzigingen naar aanleiding van review Integratie &amp; Test</w:t>
            </w:r>
          </w:p>
        </w:tc>
      </w:tr>
    </w:tbl>
    <w:p w:rsidR="005B035C" w:rsidRPr="00EA12A1" w:rsidRDefault="005B035C" w:rsidP="00F21AA8"/>
    <w:p w:rsidR="00447204" w:rsidRPr="0079043E" w:rsidRDefault="005B035C">
      <w:pPr>
        <w:pStyle w:val="Inhopg1"/>
        <w:tabs>
          <w:tab w:val="right" w:leader="dot" w:pos="7716"/>
        </w:tabs>
        <w:rPr>
          <w:rFonts w:ascii="Verdana" w:hAnsi="Verdana"/>
          <w:sz w:val="24"/>
          <w:szCs w:val="24"/>
        </w:rPr>
      </w:pPr>
      <w:r w:rsidRPr="00EA12A1">
        <w:br w:type="page"/>
      </w:r>
      <w:r w:rsidRPr="0079043E">
        <w:rPr>
          <w:rFonts w:ascii="Verdana" w:hAnsi="Verdana"/>
          <w:sz w:val="24"/>
          <w:szCs w:val="24"/>
        </w:rPr>
        <w:lastRenderedPageBreak/>
        <w:t>Inhoudsopgave</w:t>
      </w:r>
    </w:p>
    <w:p w:rsidR="00AA7203" w:rsidRDefault="007E5A3F">
      <w:pPr>
        <w:pStyle w:val="Inhopg1"/>
        <w:tabs>
          <w:tab w:val="right" w:leader="dot" w:pos="7716"/>
        </w:tabs>
        <w:rPr>
          <w:rFonts w:asciiTheme="minorHAnsi" w:eastAsiaTheme="minorEastAsia" w:hAnsiTheme="minorHAnsi" w:cstheme="minorBidi"/>
          <w:b w:val="0"/>
          <w:bCs w:val="0"/>
          <w:caps w:val="0"/>
          <w:noProof/>
          <w:sz w:val="24"/>
          <w:szCs w:val="24"/>
          <w:lang w:val="en-US" w:eastAsia="ja-JP"/>
        </w:rPr>
      </w:pPr>
      <w:r w:rsidRPr="007E5A3F">
        <w:rPr>
          <w:bCs w:val="0"/>
          <w:szCs w:val="24"/>
        </w:rPr>
        <w:fldChar w:fldCharType="begin"/>
      </w:r>
      <w:r w:rsidR="005B035C" w:rsidRPr="00EA12A1">
        <w:instrText xml:space="preserve"> TOC \o "1-2" \h \z \t "Kop zonder nummering;1" </w:instrText>
      </w:r>
      <w:r w:rsidRPr="007E5A3F">
        <w:rPr>
          <w:bCs w:val="0"/>
          <w:szCs w:val="24"/>
        </w:rPr>
        <w:fldChar w:fldCharType="separate"/>
      </w:r>
      <w:r w:rsidR="00AA7203">
        <w:rPr>
          <w:noProof/>
        </w:rPr>
        <w:t>Documentinformatie</w:t>
      </w:r>
      <w:r w:rsidR="00AA7203">
        <w:rPr>
          <w:noProof/>
        </w:rPr>
        <w:tab/>
      </w:r>
      <w:r>
        <w:rPr>
          <w:noProof/>
        </w:rPr>
        <w:fldChar w:fldCharType="begin"/>
      </w:r>
      <w:r w:rsidR="00AA7203">
        <w:rPr>
          <w:noProof/>
        </w:rPr>
        <w:instrText xml:space="preserve"> PAGEREF _Toc237941131 \h </w:instrText>
      </w:r>
      <w:r>
        <w:rPr>
          <w:noProof/>
        </w:rPr>
      </w:r>
      <w:r>
        <w:rPr>
          <w:noProof/>
        </w:rPr>
        <w:fldChar w:fldCharType="separate"/>
      </w:r>
      <w:r w:rsidR="001176F5">
        <w:rPr>
          <w:noProof/>
        </w:rPr>
        <w:t>2</w:t>
      </w:r>
      <w:r>
        <w:rPr>
          <w:noProof/>
        </w:rPr>
        <w:fldChar w:fldCharType="end"/>
      </w:r>
    </w:p>
    <w:p w:rsidR="00AA7203" w:rsidRDefault="00AA7203">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1</w:t>
      </w:r>
      <w:r>
        <w:rPr>
          <w:rFonts w:asciiTheme="minorHAnsi" w:eastAsiaTheme="minorEastAsia" w:hAnsiTheme="minorHAnsi" w:cstheme="minorBidi"/>
          <w:b w:val="0"/>
          <w:bCs w:val="0"/>
          <w:caps w:val="0"/>
          <w:noProof/>
          <w:sz w:val="24"/>
          <w:szCs w:val="24"/>
          <w:lang w:val="en-US" w:eastAsia="ja-JP"/>
        </w:rPr>
        <w:tab/>
      </w:r>
      <w:r>
        <w:rPr>
          <w:noProof/>
        </w:rPr>
        <w:t>Inleiding</w:t>
      </w:r>
      <w:r>
        <w:rPr>
          <w:noProof/>
        </w:rPr>
        <w:tab/>
      </w:r>
      <w:r w:rsidR="007E5A3F">
        <w:rPr>
          <w:noProof/>
        </w:rPr>
        <w:fldChar w:fldCharType="begin"/>
      </w:r>
      <w:r>
        <w:rPr>
          <w:noProof/>
        </w:rPr>
        <w:instrText xml:space="preserve"> PAGEREF _Toc237941132 \h </w:instrText>
      </w:r>
      <w:r w:rsidR="007E5A3F">
        <w:rPr>
          <w:noProof/>
        </w:rPr>
      </w:r>
      <w:r w:rsidR="007E5A3F">
        <w:rPr>
          <w:noProof/>
        </w:rPr>
        <w:fldChar w:fldCharType="separate"/>
      </w:r>
      <w:r w:rsidR="001176F5">
        <w:rPr>
          <w:noProof/>
        </w:rPr>
        <w:t>4</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Doel</w:t>
      </w:r>
      <w:r>
        <w:rPr>
          <w:noProof/>
        </w:rPr>
        <w:tab/>
      </w:r>
      <w:r w:rsidR="007E5A3F">
        <w:rPr>
          <w:noProof/>
        </w:rPr>
        <w:fldChar w:fldCharType="begin"/>
      </w:r>
      <w:r>
        <w:rPr>
          <w:noProof/>
        </w:rPr>
        <w:instrText xml:space="preserve"> PAGEREF _Toc237941133 \h </w:instrText>
      </w:r>
      <w:r w:rsidR="007E5A3F">
        <w:rPr>
          <w:noProof/>
        </w:rPr>
      </w:r>
      <w:r w:rsidR="007E5A3F">
        <w:rPr>
          <w:noProof/>
        </w:rPr>
        <w:fldChar w:fldCharType="separate"/>
      </w:r>
      <w:r w:rsidR="001176F5">
        <w:rPr>
          <w:noProof/>
        </w:rPr>
        <w:t>4</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Pr>
          <w:noProof/>
        </w:rPr>
        <w:t>Achtergrond</w:t>
      </w:r>
      <w:r>
        <w:rPr>
          <w:noProof/>
        </w:rPr>
        <w:tab/>
      </w:r>
      <w:r w:rsidR="007E5A3F">
        <w:rPr>
          <w:noProof/>
        </w:rPr>
        <w:fldChar w:fldCharType="begin"/>
      </w:r>
      <w:r>
        <w:rPr>
          <w:noProof/>
        </w:rPr>
        <w:instrText xml:space="preserve"> PAGEREF _Toc237941134 \h </w:instrText>
      </w:r>
      <w:r w:rsidR="007E5A3F">
        <w:rPr>
          <w:noProof/>
        </w:rPr>
      </w:r>
      <w:r w:rsidR="007E5A3F">
        <w:rPr>
          <w:noProof/>
        </w:rPr>
        <w:fldChar w:fldCharType="separate"/>
      </w:r>
      <w:r w:rsidR="001176F5">
        <w:rPr>
          <w:noProof/>
        </w:rPr>
        <w:t>4</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Pr>
          <w:noProof/>
        </w:rPr>
        <w:t>Scope</w:t>
      </w:r>
      <w:r>
        <w:rPr>
          <w:noProof/>
        </w:rPr>
        <w:tab/>
      </w:r>
      <w:r w:rsidR="007E5A3F">
        <w:rPr>
          <w:noProof/>
        </w:rPr>
        <w:fldChar w:fldCharType="begin"/>
      </w:r>
      <w:r>
        <w:rPr>
          <w:noProof/>
        </w:rPr>
        <w:instrText xml:space="preserve"> PAGEREF _Toc237941135 \h </w:instrText>
      </w:r>
      <w:r w:rsidR="007E5A3F">
        <w:rPr>
          <w:noProof/>
        </w:rPr>
      </w:r>
      <w:r w:rsidR="007E5A3F">
        <w:rPr>
          <w:noProof/>
        </w:rPr>
        <w:fldChar w:fldCharType="separate"/>
      </w:r>
      <w:r w:rsidR="001176F5">
        <w:rPr>
          <w:noProof/>
        </w:rPr>
        <w:t>4</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Aannames</w:t>
      </w:r>
      <w:r>
        <w:rPr>
          <w:noProof/>
        </w:rPr>
        <w:tab/>
      </w:r>
      <w:r w:rsidR="007E5A3F">
        <w:rPr>
          <w:noProof/>
        </w:rPr>
        <w:fldChar w:fldCharType="begin"/>
      </w:r>
      <w:r>
        <w:rPr>
          <w:noProof/>
        </w:rPr>
        <w:instrText xml:space="preserve"> PAGEREF _Toc237941136 \h </w:instrText>
      </w:r>
      <w:r w:rsidR="007E5A3F">
        <w:rPr>
          <w:noProof/>
        </w:rPr>
      </w:r>
      <w:r w:rsidR="007E5A3F">
        <w:rPr>
          <w:noProof/>
        </w:rPr>
        <w:fldChar w:fldCharType="separate"/>
      </w:r>
      <w:r w:rsidR="001176F5">
        <w:rPr>
          <w:noProof/>
        </w:rPr>
        <w:t>6</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Leeswijzer</w:t>
      </w:r>
      <w:r>
        <w:rPr>
          <w:noProof/>
        </w:rPr>
        <w:tab/>
      </w:r>
      <w:r w:rsidR="007E5A3F">
        <w:rPr>
          <w:noProof/>
        </w:rPr>
        <w:fldChar w:fldCharType="begin"/>
      </w:r>
      <w:r>
        <w:rPr>
          <w:noProof/>
        </w:rPr>
        <w:instrText xml:space="preserve"> PAGEREF _Toc237941137 \h </w:instrText>
      </w:r>
      <w:r w:rsidR="007E5A3F">
        <w:rPr>
          <w:noProof/>
        </w:rPr>
      </w:r>
      <w:r w:rsidR="007E5A3F">
        <w:rPr>
          <w:noProof/>
        </w:rPr>
        <w:fldChar w:fldCharType="separate"/>
      </w:r>
      <w:r w:rsidR="001176F5">
        <w:rPr>
          <w:noProof/>
        </w:rPr>
        <w:t>6</w:t>
      </w:r>
      <w:r w:rsidR="007E5A3F">
        <w:rPr>
          <w:noProof/>
        </w:rPr>
        <w:fldChar w:fldCharType="end"/>
      </w:r>
    </w:p>
    <w:p w:rsidR="00AA7203" w:rsidRDefault="00AA7203">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2</w:t>
      </w:r>
      <w:r>
        <w:rPr>
          <w:rFonts w:asciiTheme="minorHAnsi" w:eastAsiaTheme="minorEastAsia" w:hAnsiTheme="minorHAnsi" w:cstheme="minorBidi"/>
          <w:b w:val="0"/>
          <w:bCs w:val="0"/>
          <w:caps w:val="0"/>
          <w:noProof/>
          <w:sz w:val="24"/>
          <w:szCs w:val="24"/>
          <w:lang w:val="en-US" w:eastAsia="ja-JP"/>
        </w:rPr>
        <w:tab/>
      </w:r>
      <w:r>
        <w:rPr>
          <w:noProof/>
        </w:rPr>
        <w:t>Eenmalige (initiële) configuratie</w:t>
      </w:r>
      <w:r>
        <w:rPr>
          <w:noProof/>
        </w:rPr>
        <w:tab/>
      </w:r>
      <w:r w:rsidR="007E5A3F">
        <w:rPr>
          <w:noProof/>
        </w:rPr>
        <w:fldChar w:fldCharType="begin"/>
      </w:r>
      <w:r>
        <w:rPr>
          <w:noProof/>
        </w:rPr>
        <w:instrText xml:space="preserve"> PAGEREF _Toc237941138 \h </w:instrText>
      </w:r>
      <w:r w:rsidR="007E5A3F">
        <w:rPr>
          <w:noProof/>
        </w:rPr>
      </w:r>
      <w:r w:rsidR="007E5A3F">
        <w:rPr>
          <w:noProof/>
        </w:rPr>
        <w:fldChar w:fldCharType="separate"/>
      </w:r>
      <w:r w:rsidR="001176F5">
        <w:rPr>
          <w:noProof/>
        </w:rPr>
        <w:t>7</w:t>
      </w:r>
      <w:r w:rsidR="007E5A3F">
        <w:rPr>
          <w:noProof/>
        </w:rPr>
        <w:fldChar w:fldCharType="end"/>
      </w:r>
    </w:p>
    <w:p w:rsidR="00AA7203" w:rsidRDefault="00AA7203">
      <w:pPr>
        <w:pStyle w:val="Inhopg2"/>
        <w:tabs>
          <w:tab w:val="left" w:pos="670"/>
          <w:tab w:val="right" w:leader="dot" w:pos="7716"/>
        </w:tabs>
        <w:rPr>
          <w:rFonts w:asciiTheme="minorHAnsi" w:eastAsiaTheme="minorEastAsia" w:hAnsiTheme="minorHAnsi" w:cstheme="minorBidi"/>
          <w:smallCaps w:val="0"/>
          <w:noProof/>
          <w:sz w:val="24"/>
          <w:szCs w:val="24"/>
          <w:lang w:val="en-US" w:eastAsia="ja-JP"/>
        </w:rPr>
      </w:pPr>
      <w:r>
        <w:rPr>
          <w:noProof/>
        </w:rPr>
        <w:t>2.1</w:t>
      </w:r>
      <w:r>
        <w:rPr>
          <w:rFonts w:asciiTheme="minorHAnsi" w:eastAsiaTheme="minorEastAsia" w:hAnsiTheme="minorHAnsi" w:cstheme="minorBidi"/>
          <w:smallCaps w:val="0"/>
          <w:noProof/>
          <w:sz w:val="24"/>
          <w:szCs w:val="24"/>
          <w:lang w:val="en-US" w:eastAsia="ja-JP"/>
        </w:rPr>
        <w:tab/>
      </w:r>
      <w:r>
        <w:rPr>
          <w:noProof/>
        </w:rPr>
        <w:t>Tomcat</w:t>
      </w:r>
      <w:r>
        <w:rPr>
          <w:noProof/>
        </w:rPr>
        <w:tab/>
      </w:r>
      <w:r w:rsidR="007E5A3F">
        <w:rPr>
          <w:noProof/>
        </w:rPr>
        <w:fldChar w:fldCharType="begin"/>
      </w:r>
      <w:r>
        <w:rPr>
          <w:noProof/>
        </w:rPr>
        <w:instrText xml:space="preserve"> PAGEREF _Toc237941139 \h </w:instrText>
      </w:r>
      <w:r w:rsidR="007E5A3F">
        <w:rPr>
          <w:noProof/>
        </w:rPr>
      </w:r>
      <w:r w:rsidR="007E5A3F">
        <w:rPr>
          <w:noProof/>
        </w:rPr>
        <w:fldChar w:fldCharType="separate"/>
      </w:r>
      <w:r w:rsidR="001176F5">
        <w:rPr>
          <w:noProof/>
        </w:rPr>
        <w:t>7</w:t>
      </w:r>
      <w:r w:rsidR="007E5A3F">
        <w:rPr>
          <w:noProof/>
        </w:rPr>
        <w:fldChar w:fldCharType="end"/>
      </w:r>
    </w:p>
    <w:p w:rsidR="00AA7203" w:rsidRDefault="00AA7203">
      <w:pPr>
        <w:pStyle w:val="Inhopg1"/>
        <w:tabs>
          <w:tab w:val="left" w:pos="340"/>
          <w:tab w:val="right" w:leader="dot" w:pos="7716"/>
        </w:tabs>
        <w:rPr>
          <w:rFonts w:asciiTheme="minorHAnsi" w:eastAsiaTheme="minorEastAsia" w:hAnsiTheme="minorHAnsi" w:cstheme="minorBidi"/>
          <w:b w:val="0"/>
          <w:bCs w:val="0"/>
          <w:caps w:val="0"/>
          <w:noProof/>
          <w:sz w:val="24"/>
          <w:szCs w:val="24"/>
          <w:lang w:val="en-US" w:eastAsia="ja-JP"/>
        </w:rPr>
      </w:pPr>
      <w:r>
        <w:rPr>
          <w:noProof/>
        </w:rPr>
        <w:t>3</w:t>
      </w:r>
      <w:r>
        <w:rPr>
          <w:rFonts w:asciiTheme="minorHAnsi" w:eastAsiaTheme="minorEastAsia" w:hAnsiTheme="minorHAnsi" w:cstheme="minorBidi"/>
          <w:b w:val="0"/>
          <w:bCs w:val="0"/>
          <w:caps w:val="0"/>
          <w:noProof/>
          <w:sz w:val="24"/>
          <w:szCs w:val="24"/>
          <w:lang w:val="en-US" w:eastAsia="ja-JP"/>
        </w:rPr>
        <w:tab/>
      </w:r>
      <w:r>
        <w:rPr>
          <w:noProof/>
        </w:rPr>
        <w:t>Deployment</w:t>
      </w:r>
      <w:r>
        <w:rPr>
          <w:noProof/>
        </w:rPr>
        <w:tab/>
      </w:r>
      <w:r w:rsidR="007E5A3F">
        <w:rPr>
          <w:noProof/>
        </w:rPr>
        <w:fldChar w:fldCharType="begin"/>
      </w:r>
      <w:r>
        <w:rPr>
          <w:noProof/>
        </w:rPr>
        <w:instrText xml:space="preserve"> PAGEREF _Toc237941140 \h </w:instrText>
      </w:r>
      <w:r w:rsidR="007E5A3F">
        <w:rPr>
          <w:noProof/>
        </w:rPr>
      </w:r>
      <w:r w:rsidR="007E5A3F">
        <w:rPr>
          <w:noProof/>
        </w:rPr>
        <w:fldChar w:fldCharType="separate"/>
      </w:r>
      <w:r w:rsidR="001176F5">
        <w:rPr>
          <w:noProof/>
        </w:rPr>
        <w:t>10</w:t>
      </w:r>
      <w:r w:rsidR="007E5A3F">
        <w:rPr>
          <w:noProof/>
        </w:rPr>
        <w:fldChar w:fldCharType="end"/>
      </w:r>
    </w:p>
    <w:p w:rsidR="005B035C" w:rsidRPr="00EA12A1" w:rsidRDefault="007E5A3F" w:rsidP="00F44DE2">
      <w:pPr>
        <w:pStyle w:val="Kop1"/>
      </w:pPr>
      <w:r w:rsidRPr="00EA12A1">
        <w:lastRenderedPageBreak/>
        <w:fldChar w:fldCharType="end"/>
      </w:r>
      <w:bookmarkStart w:id="3" w:name="_Toc308009041"/>
      <w:bookmarkStart w:id="4" w:name="_Toc309206481"/>
      <w:bookmarkStart w:id="5" w:name="_Toc237941132"/>
      <w:bookmarkEnd w:id="2"/>
      <w:r w:rsidR="005B035C" w:rsidRPr="00EA12A1">
        <w:t>Inleiding</w:t>
      </w:r>
      <w:bookmarkEnd w:id="3"/>
      <w:bookmarkEnd w:id="4"/>
      <w:bookmarkEnd w:id="5"/>
    </w:p>
    <w:p w:rsidR="005B035C" w:rsidRPr="00EA12A1" w:rsidRDefault="005B035C" w:rsidP="00F44DE2">
      <w:pPr>
        <w:pStyle w:val="Kop2"/>
      </w:pPr>
      <w:bookmarkStart w:id="6" w:name="_Toc308009042"/>
      <w:bookmarkStart w:id="7" w:name="_Toc309206482"/>
      <w:bookmarkStart w:id="8" w:name="_Toc237941133"/>
      <w:r w:rsidRPr="00EA12A1">
        <w:t>Doel</w:t>
      </w:r>
      <w:bookmarkEnd w:id="6"/>
      <w:bookmarkEnd w:id="7"/>
      <w:bookmarkEnd w:id="8"/>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r w:rsidRPr="00EA12A1">
        <w:t xml:space="preserve">de </w:t>
      </w:r>
      <w:r w:rsidR="00DE0C46" w:rsidRPr="00EA12A1">
        <w:t>BRP</w:t>
      </w:r>
      <w:r w:rsidR="0012663E">
        <w:t>Routering Centrale</w:t>
      </w:r>
      <w:r w:rsidR="00930C65">
        <w:t xml:space="preserve"> </w:t>
      </w:r>
      <w:r w:rsidR="00DE0C46" w:rsidRPr="00EA12A1">
        <w:t>op een nieuwe omgeving en</w:t>
      </w:r>
      <w:r w:rsidRPr="00EA12A1">
        <w:t>/of</w:t>
      </w:r>
      <w:r w:rsidR="00DE0C46" w:rsidRPr="00EA12A1">
        <w:t xml:space="preserve"> het installeren van een nieuwe versie van </w:t>
      </w:r>
      <w:r w:rsidRPr="00EA12A1">
        <w:t xml:space="preserve">de </w:t>
      </w:r>
      <w:r w:rsidR="00DE0C46" w:rsidRPr="00EA12A1">
        <w:t xml:space="preserve">BRP </w:t>
      </w:r>
      <w:r w:rsidR="0012663E">
        <w:t>Routering Centrale</w:t>
      </w:r>
      <w:r w:rsidR="00930C65">
        <w:t xml:space="preserve"> </w:t>
      </w:r>
      <w:r w:rsidR="00DE0C46" w:rsidRPr="00EA12A1">
        <w:t>op een bestaande omgeving</w:t>
      </w:r>
      <w:r w:rsidRPr="00EA12A1">
        <w:t>.</w:t>
      </w:r>
    </w:p>
    <w:p w:rsidR="00FB7B30" w:rsidRPr="00EA12A1" w:rsidRDefault="00FB7B30" w:rsidP="00FB7B30">
      <w:pPr>
        <w:pStyle w:val="Kop2"/>
      </w:pPr>
      <w:bookmarkStart w:id="9" w:name="_Toc237941134"/>
      <w:r w:rsidRPr="00EA12A1">
        <w:t>Achtergrond</w:t>
      </w:r>
      <w:bookmarkEnd w:id="9"/>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Kop2"/>
      </w:pPr>
      <w:bookmarkStart w:id="10" w:name="_Toc237941135"/>
      <w:r w:rsidRPr="00EA12A1">
        <w:t>Scope</w:t>
      </w:r>
      <w:bookmarkEnd w:id="10"/>
    </w:p>
    <w:p w:rsidR="006536AC" w:rsidRDefault="001D47A5" w:rsidP="00444925">
      <w:pPr>
        <w:rPr>
          <w:i/>
        </w:rPr>
      </w:pPr>
      <w:r w:rsidRPr="00EA12A1">
        <w:t xml:space="preserve">Dit document is bedoeld voor operationeel beheerders van de </w:t>
      </w:r>
      <w:r w:rsidR="0012663E" w:rsidRPr="00EA12A1">
        <w:t>BRP</w:t>
      </w:r>
      <w:r w:rsidR="0012663E">
        <w:t xml:space="preserve"> Routering Centrale</w:t>
      </w:r>
      <w:r w:rsidR="006E0C34" w:rsidRPr="00EA12A1">
        <w:t xml:space="preserve">en beschrijft hoe de </w:t>
      </w:r>
      <w:r w:rsidR="00444925" w:rsidRPr="00EA12A1">
        <w:t>BRP</w:t>
      </w:r>
      <w:r w:rsidR="00444925">
        <w:t xml:space="preserve"> Routering Centrale</w:t>
      </w:r>
      <w:r w:rsidR="00F22945" w:rsidRPr="00EA12A1">
        <w:t>geïnstalleerd</w:t>
      </w:r>
      <w:r w:rsidR="006E0C34" w:rsidRPr="00EA12A1">
        <w:t>/gedeployed dien</w:t>
      </w:r>
      <w:r w:rsidR="00551683">
        <w:t>en</w:t>
      </w:r>
      <w:r w:rsidR="00F9318B">
        <w:t xml:space="preserve"> te worden</w:t>
      </w:r>
    </w:p>
    <w:p w:rsidR="00E54991" w:rsidRDefault="00E54991" w:rsidP="00E54991">
      <w:pPr>
        <w:rPr>
          <w:i/>
        </w:rPr>
      </w:pPr>
    </w:p>
    <w:p w:rsidR="00EE4EEE" w:rsidRDefault="00EE4EEE" w:rsidP="00E54991">
      <w:r>
        <w:t xml:space="preserve">De koppeling tussen BRP bijhouding en BRP levering wordt gerealiseerd door </w:t>
      </w:r>
      <w:r w:rsidR="00D220ED">
        <w:t>middel van JMS berichten via het BRP Routering Centrale component</w:t>
      </w:r>
      <w:r>
        <w:t xml:space="preserve">. </w:t>
      </w:r>
    </w:p>
    <w:p w:rsidR="00E54991" w:rsidRDefault="00E54991" w:rsidP="00E54991">
      <w:r w:rsidRPr="00E54991">
        <w:t>Onderstaande diagram geeft een overzicht van</w:t>
      </w:r>
      <w:r>
        <w:t xml:space="preserve"> de samenhang tussen de </w:t>
      </w:r>
      <w:r w:rsidR="002752EC" w:rsidRPr="00EA12A1">
        <w:t xml:space="preserve">BRP </w:t>
      </w:r>
      <w:r w:rsidR="004E62F0">
        <w:t>Levering Services</w:t>
      </w:r>
      <w:r>
        <w:t xml:space="preserve"> en de BRP</w:t>
      </w:r>
      <w:r w:rsidR="002752EC">
        <w:t>bijhouding</w:t>
      </w:r>
      <w:r>
        <w:t>service</w:t>
      </w:r>
      <w:r w:rsidR="002752EC">
        <w:t xml:space="preserve"> m.b.t. JMS berichten</w:t>
      </w:r>
      <w:r w:rsidR="00D220ED">
        <w:t>.</w:t>
      </w:r>
    </w:p>
    <w:p w:rsidR="002752EC" w:rsidRDefault="002752EC" w:rsidP="00E54991"/>
    <w:p w:rsidR="00D220ED" w:rsidRDefault="00D220ED" w:rsidP="00D220ED">
      <w:pPr>
        <w:keepNext/>
      </w:pPr>
      <w:r>
        <w:rPr>
          <w:noProof/>
        </w:rPr>
        <w:drawing>
          <wp:inline distT="0" distB="0" distL="0" distR="0">
            <wp:extent cx="4906010" cy="389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 deployment.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010" cy="3897630"/>
                    </a:xfrm>
                    <a:prstGeom prst="rect">
                      <a:avLst/>
                    </a:prstGeom>
                  </pic:spPr>
                </pic:pic>
              </a:graphicData>
            </a:graphic>
          </wp:inline>
        </w:drawing>
      </w:r>
    </w:p>
    <w:p w:rsidR="00E54991" w:rsidRDefault="00FA2833" w:rsidP="00D220ED">
      <w:pPr>
        <w:pStyle w:val="Bijschrift"/>
      </w:pPr>
      <w:r>
        <w:t>Figuur</w:t>
      </w:r>
      <w:r w:rsidR="007E5A3F">
        <w:fldChar w:fldCharType="begin"/>
      </w:r>
      <w:r w:rsidR="00202776">
        <w:instrText xml:space="preserve"> SEQ Figure \* ARABIC </w:instrText>
      </w:r>
      <w:r w:rsidR="007E5A3F">
        <w:fldChar w:fldCharType="separate"/>
      </w:r>
      <w:r w:rsidR="001176F5">
        <w:rPr>
          <w:noProof/>
        </w:rPr>
        <w:t>1</w:t>
      </w:r>
      <w:r w:rsidR="007E5A3F">
        <w:rPr>
          <w:noProof/>
        </w:rPr>
        <w:fldChar w:fldCharType="end"/>
      </w:r>
      <w:r w:rsidR="00D220ED">
        <w:t xml:space="preserve"> Overzicht Bijhouding en levering artefacten</w:t>
      </w:r>
    </w:p>
    <w:p w:rsidR="00444925" w:rsidRDefault="00444925" w:rsidP="00444925"/>
    <w:p w:rsidR="00444925" w:rsidRDefault="00444925" w:rsidP="00444925">
      <w:pPr>
        <w:keepNext/>
      </w:pPr>
      <w:r>
        <w:rPr>
          <w:noProof/>
        </w:rPr>
        <w:lastRenderedPageBreak/>
        <w:drawing>
          <wp:inline distT="0" distB="0" distL="0" distR="0">
            <wp:extent cx="1977776" cy="4000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ing-centrale-overzicht.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77960" cy="4000872"/>
                    </a:xfrm>
                    <a:prstGeom prst="rect">
                      <a:avLst/>
                    </a:prstGeom>
                  </pic:spPr>
                </pic:pic>
              </a:graphicData>
            </a:graphic>
          </wp:inline>
        </w:drawing>
      </w:r>
    </w:p>
    <w:p w:rsidR="00444925" w:rsidRDefault="00444925" w:rsidP="00444925">
      <w:pPr>
        <w:pStyle w:val="Bijschrift"/>
      </w:pPr>
      <w:r>
        <w:t>Figu</w:t>
      </w:r>
      <w:r w:rsidR="00FA2833">
        <w:t>ur</w:t>
      </w:r>
      <w:r w:rsidR="007E5A3F">
        <w:fldChar w:fldCharType="begin"/>
      </w:r>
      <w:r w:rsidR="00202776">
        <w:instrText xml:space="preserve"> SEQ Figure \* ARABIC </w:instrText>
      </w:r>
      <w:r w:rsidR="007E5A3F">
        <w:fldChar w:fldCharType="separate"/>
      </w:r>
      <w:r w:rsidR="001176F5">
        <w:rPr>
          <w:noProof/>
        </w:rPr>
        <w:t>2</w:t>
      </w:r>
      <w:r w:rsidR="007E5A3F">
        <w:rPr>
          <w:noProof/>
        </w:rPr>
        <w:fldChar w:fldCharType="end"/>
      </w:r>
      <w:r>
        <w:t>. Overzicht van queues in de routering centrale</w:t>
      </w:r>
    </w:p>
    <w:p w:rsidR="00ED14AC" w:rsidRDefault="00ED14AC" w:rsidP="00444925"/>
    <w:p w:rsidR="00444925" w:rsidRDefault="00444925" w:rsidP="00444925">
      <w:r>
        <w:t>In bovenstaande figuur wordt grafisch weergegeven wat er in de BRP Routering Centrale zit. Het gaat om queues en topics waarmee berichten tussen componenten van de BRP worden uitgewisseld. Het gaat onder andere om de volgende onderwerpen:</w:t>
      </w:r>
    </w:p>
    <w:p w:rsidR="00444925" w:rsidRDefault="00444925" w:rsidP="00444925">
      <w:pPr>
        <w:pStyle w:val="Lijstalinea"/>
        <w:numPr>
          <w:ilvl w:val="0"/>
          <w:numId w:val="17"/>
        </w:numPr>
      </w:pPr>
      <w:r w:rsidRPr="00E14AB2">
        <w:rPr>
          <w:b/>
        </w:rPr>
        <w:t>Administratieve handelingen</w:t>
      </w:r>
      <w:r>
        <w:t>; Hiermee worden administratieve handelingen door de bijhouding (of migratie) gedaan doorgegeven aan de mutatie levering component.</w:t>
      </w:r>
    </w:p>
    <w:p w:rsidR="00444925" w:rsidRDefault="00444925" w:rsidP="00444925">
      <w:pPr>
        <w:pStyle w:val="Lijstalinea"/>
        <w:numPr>
          <w:ilvl w:val="0"/>
          <w:numId w:val="17"/>
        </w:numPr>
      </w:pPr>
      <w:r w:rsidRPr="00E14AB2">
        <w:rPr>
          <w:b/>
        </w:rPr>
        <w:t>Protocollering</w:t>
      </w:r>
      <w:r>
        <w:t>; Hiermee worden protocollering gegevens van levering</w:t>
      </w:r>
      <w:r w:rsidR="001E4C4C">
        <w:t>en doorgegeven aan de protocollering verwerker.</w:t>
      </w:r>
    </w:p>
    <w:p w:rsidR="001E4C4C" w:rsidRDefault="001E4C4C" w:rsidP="00444925">
      <w:pPr>
        <w:pStyle w:val="Lijstalinea"/>
        <w:numPr>
          <w:ilvl w:val="0"/>
          <w:numId w:val="17"/>
        </w:numPr>
      </w:pPr>
      <w:r w:rsidRPr="00E14AB2">
        <w:rPr>
          <w:b/>
        </w:rPr>
        <w:t>Personen</w:t>
      </w:r>
      <w:r>
        <w:t>; Hiermee worden personen doorgegeven waarvan de blob moet worden aangemaakt door de blobifier.</w:t>
      </w:r>
    </w:p>
    <w:p w:rsidR="001E4C4C" w:rsidRDefault="001E4C4C" w:rsidP="00444925">
      <w:pPr>
        <w:pStyle w:val="Lijstalinea"/>
        <w:numPr>
          <w:ilvl w:val="0"/>
          <w:numId w:val="17"/>
        </w:numPr>
      </w:pPr>
      <w:r w:rsidRPr="00E14AB2">
        <w:rPr>
          <w:b/>
        </w:rPr>
        <w:t>Afnemers</w:t>
      </w:r>
      <w:r>
        <w:t>; Dit is een verzameling van queues waarop kennisgeving en vulberichten worden gezet om naar de afnemer te worden gestuurd.</w:t>
      </w:r>
    </w:p>
    <w:p w:rsidR="00FA2833" w:rsidRDefault="00FA2833" w:rsidP="00FA2833"/>
    <w:p w:rsidR="00FA2833" w:rsidRDefault="00FA2833" w:rsidP="00FA2833">
      <w:pPr>
        <w:keepNext/>
      </w:pPr>
      <w:r>
        <w:rPr>
          <w:noProof/>
        </w:rPr>
        <w:lastRenderedPageBreak/>
        <w:drawing>
          <wp:inline distT="0" distB="0" distL="0" distR="0">
            <wp:extent cx="4906010" cy="5125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 componenten BRP.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010" cy="5125720"/>
                    </a:xfrm>
                    <a:prstGeom prst="rect">
                      <a:avLst/>
                    </a:prstGeom>
                  </pic:spPr>
                </pic:pic>
              </a:graphicData>
            </a:graphic>
          </wp:inline>
        </w:drawing>
      </w:r>
    </w:p>
    <w:p w:rsidR="00FA2833" w:rsidRPr="00444925" w:rsidRDefault="00FA2833" w:rsidP="00FA2833">
      <w:pPr>
        <w:pStyle w:val="Bijschrift"/>
      </w:pPr>
      <w:r>
        <w:t xml:space="preserve">Figuur </w:t>
      </w:r>
      <w:r w:rsidR="007E5A3F">
        <w:fldChar w:fldCharType="begin"/>
      </w:r>
      <w:r w:rsidR="00202776">
        <w:instrText xml:space="preserve"> SEQ Figure \* ARABIC </w:instrText>
      </w:r>
      <w:r w:rsidR="007E5A3F">
        <w:fldChar w:fldCharType="separate"/>
      </w:r>
      <w:r w:rsidR="001176F5">
        <w:rPr>
          <w:noProof/>
        </w:rPr>
        <w:t>3</w:t>
      </w:r>
      <w:r w:rsidR="007E5A3F">
        <w:rPr>
          <w:noProof/>
        </w:rPr>
        <w:fldChar w:fldCharType="end"/>
      </w:r>
      <w:r>
        <w:t>. Overzicht communicatie protocollen tussen servers /  componenten</w:t>
      </w:r>
    </w:p>
    <w:p w:rsidR="00D1202E" w:rsidRPr="00EA12A1" w:rsidRDefault="00D1202E" w:rsidP="00D1202E">
      <w:pPr>
        <w:pStyle w:val="Kop2"/>
      </w:pPr>
      <w:bookmarkStart w:id="11" w:name="_Toc237941136"/>
      <w:r w:rsidRPr="00EA12A1">
        <w:t>Aannames</w:t>
      </w:r>
      <w:bookmarkEnd w:id="11"/>
    </w:p>
    <w:p w:rsidR="00D1202E" w:rsidRPr="00EA12A1" w:rsidRDefault="00DE0C46" w:rsidP="006E0C34">
      <w:r w:rsidRPr="00EA12A1">
        <w:t xml:space="preserve">Kennis van </w:t>
      </w:r>
      <w:r w:rsidR="001D47A5" w:rsidRPr="00EA12A1">
        <w:t>PostgreSQL</w:t>
      </w:r>
      <w:r w:rsidR="00F70694">
        <w:t xml:space="preserve">, </w:t>
      </w:r>
      <w:r w:rsidR="001D47A5" w:rsidRPr="00EA12A1">
        <w:t>Apache Tomcat</w:t>
      </w:r>
      <w:r w:rsidR="00930C65">
        <w:t xml:space="preserve"> </w:t>
      </w:r>
      <w:r w:rsidR="006E0C34" w:rsidRPr="00EA12A1">
        <w:t>is vereist</w:t>
      </w:r>
      <w:r w:rsidRPr="00EA12A1">
        <w:t>.</w:t>
      </w:r>
    </w:p>
    <w:p w:rsidR="00DE0C46" w:rsidRPr="00EA12A1" w:rsidRDefault="006E0C34" w:rsidP="006E0C34">
      <w:r w:rsidRPr="00EA12A1">
        <w:t xml:space="preserve">Op de omgeving zijn </w:t>
      </w:r>
      <w:r w:rsidR="00DE0C46" w:rsidRPr="00EA12A1">
        <w:t>PostgreSQL en Apache Tomcat</w:t>
      </w:r>
      <w:r w:rsidR="00930C65">
        <w:t xml:space="preserve"> </w:t>
      </w:r>
      <w:r w:rsidRPr="00EA12A1">
        <w:t>reeds</w:t>
      </w:r>
      <w:r w:rsidR="00930C65">
        <w:t xml:space="preserve"> </w:t>
      </w:r>
      <w:r w:rsidR="00F22945" w:rsidRPr="00EA12A1">
        <w:t>geïnstalleerd</w:t>
      </w:r>
      <w:r w:rsidRPr="00EA12A1">
        <w:t xml:space="preserve"> </w:t>
      </w:r>
      <w:r w:rsidR="00930C65">
        <w:t>en is er uitgegaan van de standaardconfiguratie</w:t>
      </w:r>
      <w:r w:rsidR="00DE0C46" w:rsidRPr="00EA12A1">
        <w:t>.</w:t>
      </w:r>
    </w:p>
    <w:p w:rsidR="005B035C" w:rsidRPr="00EA12A1" w:rsidRDefault="005B035C" w:rsidP="005B035C">
      <w:pPr>
        <w:pStyle w:val="Kop2"/>
      </w:pPr>
      <w:bookmarkStart w:id="12" w:name="_Toc308009045"/>
      <w:bookmarkStart w:id="13" w:name="_Toc237941137"/>
      <w:r w:rsidRPr="00EA12A1">
        <w:t>Leeswijzer</w:t>
      </w:r>
      <w:bookmarkStart w:id="14" w:name="_Toc308009046"/>
      <w:bookmarkEnd w:id="12"/>
      <w:bookmarkEnd w:id="13"/>
    </w:p>
    <w:bookmarkEnd w:id="14"/>
    <w:p w:rsidR="00B04412" w:rsidRPr="00EA12A1" w:rsidRDefault="00F22945" w:rsidP="00F22945">
      <w:r w:rsidRPr="00EA12A1">
        <w:t xml:space="preserve">Operationeel beheerders die de </w:t>
      </w:r>
      <w:r w:rsidR="00444925" w:rsidRPr="00EA12A1">
        <w:t>BRP</w:t>
      </w:r>
      <w:r w:rsidR="00444925">
        <w:t xml:space="preserve"> Routering Centrale</w:t>
      </w:r>
      <w:r w:rsidRPr="00EA12A1">
        <w:t xml:space="preserve">voor het eerst moeten installeren, dus op een omgeving waar dit nog niet eerder is gebeurd, wordt aangeraden te beginnen bij hoofdstuk 2. Dit hoofdstuk gaat in op de setup en configuratie van het systeem (Tomcat applicatie server). Indien het systeem reeds draait en is geconfigureerd en er slechts een nieuwe versie dient te worden geïnstalleerd, wordt de operationeel beheerder verwezen naar hoofdstuk 3, het hoofdstuk dat ingaat op de (her)installatie van de </w:t>
      </w:r>
      <w:r w:rsidR="001E4C4C">
        <w:t>routering centrale</w:t>
      </w:r>
      <w:r w:rsidRPr="00EA12A1">
        <w:t>.</w:t>
      </w:r>
    </w:p>
    <w:p w:rsidR="006F09BE" w:rsidRPr="00EA12A1" w:rsidRDefault="006F09BE" w:rsidP="006F09BE">
      <w:pPr>
        <w:pStyle w:val="Kop1"/>
      </w:pPr>
      <w:bookmarkStart w:id="15" w:name="_Toc237941138"/>
      <w:r w:rsidRPr="00EA12A1">
        <w:lastRenderedPageBreak/>
        <w:t xml:space="preserve">Eenmalige </w:t>
      </w:r>
      <w:r w:rsidR="006E0C34" w:rsidRPr="00EA12A1">
        <w:t xml:space="preserve">(initiële) </w:t>
      </w:r>
      <w:r w:rsidRPr="00EA12A1">
        <w:t>configuratie</w:t>
      </w:r>
      <w:bookmarkEnd w:id="15"/>
    </w:p>
    <w:p w:rsidR="00D6052B" w:rsidRDefault="006E0C34" w:rsidP="006E0C34">
      <w:r w:rsidRPr="00EA12A1">
        <w:t xml:space="preserve">Dit hoofdstuk beschrijft de initiële installatie van de BRP </w:t>
      </w:r>
      <w:r w:rsidR="0012663E">
        <w:t>Routering Centrale</w:t>
      </w:r>
      <w:r w:rsidRPr="00EA12A1">
        <w:t xml:space="preserve">. </w:t>
      </w:r>
      <w:r w:rsidR="0012663E">
        <w:t>De routering centrale wordt als centraal component van de BRP gebruikt door meerdere componenten om via JMS berichten te versturen.</w:t>
      </w:r>
    </w:p>
    <w:p w:rsidR="006F09BE" w:rsidRPr="00EA12A1" w:rsidRDefault="006F09BE" w:rsidP="006F09BE">
      <w:pPr>
        <w:pStyle w:val="Kop2"/>
      </w:pPr>
      <w:bookmarkStart w:id="16" w:name="_Toc237941139"/>
      <w:r w:rsidRPr="00EA12A1">
        <w:t>Tomcat</w:t>
      </w:r>
      <w:bookmarkEnd w:id="16"/>
    </w:p>
    <w:p w:rsidR="00E95313" w:rsidRDefault="00E95313" w:rsidP="006F09BE">
      <w:pPr>
        <w:pStyle w:val="Kop3"/>
      </w:pPr>
      <w:r>
        <w:t xml:space="preserve">Configuratie </w:t>
      </w:r>
      <w:r w:rsidR="0012663E">
        <w:t>bestanden</w:t>
      </w:r>
    </w:p>
    <w:p w:rsidR="00E95313" w:rsidRPr="00EA12A1" w:rsidRDefault="00E95313" w:rsidP="00E95313">
      <w:r w:rsidRPr="00EA12A1">
        <w:t xml:space="preserve">Voor de BRP </w:t>
      </w:r>
      <w:r w:rsidR="0012663E">
        <w:t>Routering Centrale</w:t>
      </w:r>
      <w:r w:rsidRPr="00EA12A1">
        <w:t xml:space="preserve"> moeten</w:t>
      </w:r>
      <w:r w:rsidR="00B248BE">
        <w:t xml:space="preserve"> enkele properties </w:t>
      </w:r>
      <w:r w:rsidRPr="00EA12A1">
        <w:t xml:space="preserve">worden geconfigureerd. Deze moeten daarom staan in </w:t>
      </w:r>
      <w:r>
        <w:t xml:space="preserve">enkele losse </w:t>
      </w:r>
      <w:r w:rsidRPr="00EA12A1">
        <w:t>properties</w:t>
      </w:r>
      <w:r w:rsidR="00B248BE">
        <w:t>-</w:t>
      </w:r>
      <w:r w:rsidRPr="00EA12A1">
        <w:t>bestand</w:t>
      </w:r>
      <w:r>
        <w:t>en</w:t>
      </w:r>
      <w:r w:rsidRPr="00EA12A1">
        <w:t xml:space="preserve"> op het classpath.</w:t>
      </w:r>
      <w:r>
        <w:t xml:space="preserve"> Voor Tomcat is dit de </w:t>
      </w:r>
      <w:r w:rsidRPr="009819EF">
        <w:rPr>
          <w:rFonts w:ascii="Courier New" w:hAnsi="Courier New" w:cs="Courier New"/>
        </w:rPr>
        <w:t>[TOMCAT_HOME]/lib/</w:t>
      </w:r>
      <w:r>
        <w:t xml:space="preserve"> directory.</w:t>
      </w:r>
    </w:p>
    <w:p w:rsidR="00E95313" w:rsidRPr="00EA12A1" w:rsidRDefault="00E95313" w:rsidP="00E95313"/>
    <w:p w:rsidR="00E95313" w:rsidRDefault="00E95313" w:rsidP="00E95313">
      <w:r w:rsidRPr="00EA12A1">
        <w:t xml:space="preserve">Maak voor de applicatie </w:t>
      </w:r>
      <w:r>
        <w:t xml:space="preserve">database </w:t>
      </w:r>
      <w:r w:rsidRPr="00EA12A1">
        <w:t xml:space="preserve">configuratie daarom </w:t>
      </w:r>
      <w:r>
        <w:t>de volgende bestanden</w:t>
      </w:r>
      <w:r w:rsidRPr="00EA12A1">
        <w:t xml:space="preserve"> aan </w:t>
      </w:r>
      <w:r>
        <w:t>in bovengenoemde directory:</w:t>
      </w:r>
    </w:p>
    <w:p w:rsidR="00EC2782" w:rsidRDefault="00EC2782" w:rsidP="006536AC">
      <w:pPr>
        <w:pStyle w:val="Lijstalinea"/>
        <w:numPr>
          <w:ilvl w:val="0"/>
          <w:numId w:val="13"/>
        </w:numPr>
        <w:rPr>
          <w:rFonts w:ascii="Courier New" w:hAnsi="Courier New" w:cs="Courier New"/>
        </w:rPr>
      </w:pPr>
      <w:r>
        <w:rPr>
          <w:rFonts w:ascii="Courier New" w:hAnsi="Courier New" w:cs="Courier New"/>
        </w:rPr>
        <w:t>brp-routering.properties</w:t>
      </w:r>
    </w:p>
    <w:p w:rsidR="006536AC" w:rsidRDefault="00EC2782" w:rsidP="006536AC">
      <w:pPr>
        <w:pStyle w:val="Lijstalinea"/>
        <w:numPr>
          <w:ilvl w:val="0"/>
          <w:numId w:val="13"/>
        </w:numPr>
        <w:rPr>
          <w:rFonts w:ascii="Courier New" w:hAnsi="Courier New" w:cs="Courier New"/>
        </w:rPr>
      </w:pPr>
      <w:r>
        <w:rPr>
          <w:rFonts w:ascii="Courier New" w:hAnsi="Courier New" w:cs="Courier New"/>
        </w:rPr>
        <w:t>brp-route-configuratie</w:t>
      </w:r>
      <w:r w:rsidR="006536AC" w:rsidRPr="00A96905">
        <w:rPr>
          <w:rFonts w:ascii="Courier New" w:hAnsi="Courier New" w:cs="Courier New"/>
        </w:rPr>
        <w:t>.properties</w:t>
      </w:r>
    </w:p>
    <w:p w:rsidR="006536AC" w:rsidRDefault="0012663E" w:rsidP="006536AC">
      <w:pPr>
        <w:pStyle w:val="Kop3"/>
      </w:pPr>
      <w:r>
        <w:t>Routering Centrale configuratie</w:t>
      </w:r>
    </w:p>
    <w:p w:rsidR="002A7B3F" w:rsidRDefault="0017217F" w:rsidP="006536AC">
      <w:r>
        <w:t>Voor de Routering Centrale die bestaat uit een Apache ActiveMQ</w:t>
      </w:r>
      <w:r w:rsidR="009819EF">
        <w:t xml:space="preserve"> </w:t>
      </w:r>
      <w:r>
        <w:t xml:space="preserve">message broker en een </w:t>
      </w:r>
      <w:r w:rsidR="009819EF">
        <w:t>geïntegreerde</w:t>
      </w:r>
      <w:r>
        <w:t xml:space="preserve"> Apache Camel instantie zijn een aantal instellingen nodig</w:t>
      </w:r>
      <w:r w:rsidR="006536AC">
        <w:t>.</w:t>
      </w:r>
    </w:p>
    <w:p w:rsidR="002A7B3F" w:rsidRDefault="002A7B3F" w:rsidP="006536AC"/>
    <w:p w:rsidR="002A7B3F" w:rsidRPr="002A7B3F" w:rsidRDefault="002A7B3F" w:rsidP="006536AC">
      <w:pPr>
        <w:rPr>
          <w:b/>
        </w:rPr>
      </w:pPr>
      <w:r w:rsidRPr="002A7B3F">
        <w:rPr>
          <w:b/>
        </w:rPr>
        <w:t>ActiveMQ connectiviteit</w:t>
      </w:r>
    </w:p>
    <w:p w:rsidR="006536AC" w:rsidRDefault="0017217F" w:rsidP="006536AC">
      <w:r>
        <w:t>Belangrijkste van deze instellingen is de url waarop de broker beschikbaar is. Hierin wordt een protocol aangegeven, in ons geval tcp, een host en een poort. Voor de host zijn een aantal mogelijkheden:</w:t>
      </w:r>
    </w:p>
    <w:p w:rsidR="0017217F" w:rsidRDefault="0017217F" w:rsidP="0017217F">
      <w:pPr>
        <w:pStyle w:val="Lijstalinea"/>
        <w:numPr>
          <w:ilvl w:val="0"/>
          <w:numId w:val="18"/>
        </w:numPr>
      </w:pPr>
      <w:r>
        <w:t>Localhost; ActiveMQ accepteert alleen connecties via de loopback interface, dus van de lokale machine.</w:t>
      </w:r>
    </w:p>
    <w:p w:rsidR="0017217F" w:rsidRDefault="0017217F" w:rsidP="0017217F">
      <w:pPr>
        <w:pStyle w:val="Lijstalinea"/>
        <w:numPr>
          <w:ilvl w:val="0"/>
          <w:numId w:val="18"/>
        </w:numPr>
      </w:pPr>
      <w:r>
        <w:t>Fullyqualified name van de host, bijvoorbeeld appserver01.modernodam.nl; ActiveMQ accepteert connecties van buitenaf.</w:t>
      </w:r>
    </w:p>
    <w:p w:rsidR="0017217F" w:rsidRDefault="0017217F" w:rsidP="0017217F">
      <w:pPr>
        <w:pStyle w:val="Lijstalinea"/>
        <w:numPr>
          <w:ilvl w:val="0"/>
          <w:numId w:val="18"/>
        </w:numPr>
      </w:pPr>
      <w:r>
        <w:t>0.0.0.0; ActiveMQ accepteert connecties op alle interfaces, dus zowel van buitenaf als vanaf de lokale machine.</w:t>
      </w:r>
    </w:p>
    <w:p w:rsidR="0017217F" w:rsidRDefault="0017217F" w:rsidP="0017217F"/>
    <w:p w:rsidR="002A7B3F" w:rsidRPr="002A7B3F" w:rsidRDefault="002A7B3F" w:rsidP="002A7B3F">
      <w:pPr>
        <w:rPr>
          <w:b/>
        </w:rPr>
      </w:pPr>
      <w:r w:rsidRPr="002A7B3F">
        <w:rPr>
          <w:b/>
        </w:rPr>
        <w:t>ActiveMQ data directory</w:t>
      </w:r>
    </w:p>
    <w:p w:rsidR="002A7B3F" w:rsidRDefault="002A7B3F" w:rsidP="002A7B3F">
      <w:r>
        <w:t>Daarnaast wordt er gebruik gemaakt van het redelivery mechanisme van ActiveMQ, waardoor er een data directory nodig is waar tijdelijk de berichten worden neergezet die opnieuw verzonden moeten worden. Deze directory heeft toegangsrechten nodig, zodat de gebruiker waarmee tomcat op het systeem draait in deze directory kan lezen en schrijven.</w:t>
      </w:r>
    </w:p>
    <w:p w:rsidR="002A7B3F" w:rsidRDefault="002A7B3F" w:rsidP="0017217F"/>
    <w:p w:rsidR="002A7B3F" w:rsidRPr="002A7B3F" w:rsidRDefault="002A7B3F" w:rsidP="0017217F">
      <w:pPr>
        <w:rPr>
          <w:b/>
        </w:rPr>
      </w:pPr>
      <w:r w:rsidRPr="002A7B3F">
        <w:rPr>
          <w:b/>
        </w:rPr>
        <w:t>Persistentie</w:t>
      </w:r>
    </w:p>
    <w:p w:rsidR="00B50714" w:rsidRDefault="00B50714" w:rsidP="0017217F">
      <w:r>
        <w:t>De queues van de Routering Centrale worden ook naar een PostgreSQL database gepersisteerd. Hiervoor dient een database aangemaakt te zijn, een v</w:t>
      </w:r>
      <w:r w:rsidR="002A7B3F">
        <w:t xml:space="preserve">oorstel voor de naam is </w:t>
      </w:r>
      <w:r w:rsidRPr="002D5C55">
        <w:rPr>
          <w:i/>
        </w:rPr>
        <w:t>'</w:t>
      </w:r>
      <w:r w:rsidR="002A7B3F" w:rsidRPr="002D5C55">
        <w:rPr>
          <w:rFonts w:cs="Courier New"/>
          <w:i/>
        </w:rPr>
        <w:t>brp-activemq</w:t>
      </w:r>
      <w:r w:rsidRPr="002D5C55">
        <w:rPr>
          <w:i/>
        </w:rPr>
        <w:t>'</w:t>
      </w:r>
      <w:r w:rsidR="002A7B3F">
        <w:t>.</w:t>
      </w:r>
      <w:r>
        <w:t xml:space="preserve"> Maak ook een nieuwe database gebruiker aan en koppel deze met </w:t>
      </w:r>
      <w:r w:rsidRPr="00B50714">
        <w:rPr>
          <w:highlight w:val="yellow"/>
        </w:rPr>
        <w:t>de juiste rol</w:t>
      </w:r>
      <w:r>
        <w:t xml:space="preserve"> aan de zojuist aangemaakte tabel tabel. </w:t>
      </w:r>
    </w:p>
    <w:p w:rsidR="00B50714" w:rsidRDefault="00B50714" w:rsidP="0017217F">
      <w:r>
        <w:t>Bij het starten van de Routering Centrale zal de applicatie zelf zijn tabellen aanmaken, als de credentials van de database en databasegebruiker correct zijn ingevuld in de proeprties-bestanden.</w:t>
      </w:r>
    </w:p>
    <w:p w:rsidR="002A7B3F" w:rsidRDefault="002A7B3F" w:rsidP="0017217F">
      <w:r>
        <w:t xml:space="preserve">De database persisteert </w:t>
      </w:r>
      <w:r w:rsidR="00B50714">
        <w:t xml:space="preserve">dan </w:t>
      </w:r>
      <w:r>
        <w:t xml:space="preserve">de berichten </w:t>
      </w:r>
      <w:r w:rsidR="00B50714">
        <w:t>va</w:t>
      </w:r>
      <w:r>
        <w:t>n alle queues, zodat er geen berichten verloren gaan bij een herstart of crash.</w:t>
      </w:r>
    </w:p>
    <w:p w:rsidR="006536AC" w:rsidRDefault="006536AC" w:rsidP="006536AC">
      <w:pPr>
        <w:rPr>
          <w:rFonts w:ascii="Courier New" w:hAnsi="Courier New" w:cs="Courier New"/>
        </w:rPr>
      </w:pPr>
    </w:p>
    <w:p w:rsidR="006536AC" w:rsidRDefault="002A7B3F" w:rsidP="006536AC">
      <w:pPr>
        <w:rPr>
          <w:b/>
        </w:rPr>
      </w:pPr>
      <w:r w:rsidRPr="002A7B3F">
        <w:rPr>
          <w:b/>
        </w:rPr>
        <w:t>Configuratie voorbeeld</w:t>
      </w:r>
    </w:p>
    <w:p w:rsidR="002D5C55" w:rsidRPr="002D5C55" w:rsidRDefault="002D5C55" w:rsidP="006536AC">
      <w:r w:rsidRPr="002D5C55">
        <w:lastRenderedPageBreak/>
        <w:t xml:space="preserve">Dit betreft een </w:t>
      </w:r>
      <w:r>
        <w:t xml:space="preserve">voorbeeld voor het bestand </w:t>
      </w:r>
      <w:r w:rsidRPr="002D5C55">
        <w:rPr>
          <w:rFonts w:cs="Courier New"/>
          <w:i/>
        </w:rPr>
        <w:t>brp-routering.properties</w:t>
      </w:r>
      <w:r>
        <w:rPr>
          <w:rFonts w:cs="Courier New"/>
          <w:i/>
        </w:rPr>
        <w:t>.</w:t>
      </w:r>
    </w:p>
    <w:p w:rsidR="006536AC" w:rsidRPr="006536AC" w:rsidRDefault="006536AC" w:rsidP="006536AC"/>
    <w:p w:rsidR="0012663E" w:rsidRPr="006D62B1" w:rsidRDefault="0012663E" w:rsidP="0012663E">
      <w:pPr>
        <w:rPr>
          <w:rFonts w:ascii="Courier New" w:hAnsi="Courier New" w:cs="Courier New"/>
          <w:i/>
        </w:rPr>
      </w:pPr>
      <w:r w:rsidRPr="006D62B1">
        <w:rPr>
          <w:rFonts w:ascii="Courier New" w:hAnsi="Courier New" w:cs="Courier New"/>
          <w:i/>
        </w:rPr>
        <w:t># Broker connecties, wie mogen er verbinden?</w:t>
      </w:r>
    </w:p>
    <w:p w:rsidR="0012663E" w:rsidRPr="0012663E" w:rsidRDefault="0012663E" w:rsidP="0012663E">
      <w:pPr>
        <w:rPr>
          <w:rFonts w:ascii="Courier New" w:hAnsi="Courier New" w:cs="Courier New"/>
          <w:i/>
          <w:lang w:val="en-US"/>
        </w:rPr>
      </w:pPr>
      <w:r w:rsidRPr="0012663E">
        <w:rPr>
          <w:rFonts w:ascii="Courier New" w:hAnsi="Courier New" w:cs="Courier New"/>
          <w:i/>
          <w:lang w:val="en-US"/>
        </w:rPr>
        <w:t>berichtencentrale.url</w:t>
      </w:r>
      <w:r>
        <w:rPr>
          <w:rFonts w:ascii="Courier New" w:hAnsi="Courier New" w:cs="Courier New"/>
          <w:i/>
          <w:lang w:val="en-US"/>
        </w:rPr>
        <w:t>=</w:t>
      </w:r>
      <w:r w:rsidRPr="0012663E">
        <w:rPr>
          <w:rFonts w:ascii="Courier New" w:hAnsi="Courier New" w:cs="Courier New"/>
          <w:i/>
          <w:lang w:val="en-US"/>
        </w:rPr>
        <w:t>tcp://0.0.0.0:61616</w:t>
      </w:r>
    </w:p>
    <w:p w:rsidR="0012663E" w:rsidRPr="0012663E" w:rsidRDefault="0012663E" w:rsidP="0012663E">
      <w:pPr>
        <w:rPr>
          <w:rFonts w:ascii="Courier New" w:hAnsi="Courier New" w:cs="Courier New"/>
          <w:i/>
          <w:lang w:val="en-US"/>
        </w:rPr>
      </w:pPr>
    </w:p>
    <w:p w:rsidR="0012663E" w:rsidRPr="0012663E" w:rsidRDefault="0012663E" w:rsidP="0012663E">
      <w:pPr>
        <w:rPr>
          <w:rFonts w:ascii="Courier New" w:hAnsi="Courier New" w:cs="Courier New"/>
          <w:i/>
          <w:lang w:val="en-US"/>
        </w:rPr>
      </w:pPr>
      <w:r w:rsidRPr="0012663E">
        <w:rPr>
          <w:rFonts w:ascii="Courier New" w:hAnsi="Courier New" w:cs="Courier New"/>
          <w:i/>
          <w:lang w:val="en-US"/>
        </w:rPr>
        <w:t># Data opslag</w:t>
      </w:r>
    </w:p>
    <w:p w:rsidR="0012663E" w:rsidRPr="0012663E" w:rsidRDefault="0012663E" w:rsidP="0012663E">
      <w:pPr>
        <w:rPr>
          <w:rFonts w:ascii="Courier New" w:hAnsi="Courier New" w:cs="Courier New"/>
          <w:i/>
          <w:lang w:val="en-US"/>
        </w:rPr>
      </w:pPr>
      <w:r w:rsidRPr="0012663E">
        <w:rPr>
          <w:rFonts w:ascii="Courier New" w:hAnsi="Courier New" w:cs="Courier New"/>
          <w:i/>
          <w:lang w:val="en-US"/>
        </w:rPr>
        <w:t>berichten</w:t>
      </w:r>
      <w:r>
        <w:rPr>
          <w:rFonts w:ascii="Courier New" w:hAnsi="Courier New" w:cs="Courier New"/>
          <w:i/>
          <w:lang w:val="en-US"/>
        </w:rPr>
        <w:t>centrale.data.directory=/path/to/activemq.data.directory</w:t>
      </w:r>
    </w:p>
    <w:p w:rsidR="0012663E" w:rsidRDefault="0012663E" w:rsidP="0012663E">
      <w:pPr>
        <w:rPr>
          <w:rFonts w:ascii="Courier New" w:hAnsi="Courier New" w:cs="Courier New"/>
          <w:i/>
          <w:lang w:val="en-US"/>
        </w:rPr>
      </w:pPr>
      <w:r w:rsidRPr="0012663E">
        <w:rPr>
          <w:rFonts w:ascii="Courier New" w:hAnsi="Courier New" w:cs="Courier New"/>
          <w:i/>
          <w:lang w:val="en-US"/>
        </w:rPr>
        <w:t>berichtencentrale.scheduler.directory</w:t>
      </w:r>
      <w:r>
        <w:rPr>
          <w:rFonts w:ascii="Courier New" w:hAnsi="Courier New" w:cs="Courier New"/>
          <w:i/>
          <w:lang w:val="en-US"/>
        </w:rPr>
        <w:t>=/path/to/activemq.data.directory/scheduler</w:t>
      </w:r>
    </w:p>
    <w:p w:rsidR="0012663E" w:rsidRPr="0012663E" w:rsidRDefault="0012663E" w:rsidP="0012663E">
      <w:pPr>
        <w:rPr>
          <w:rFonts w:ascii="Courier New" w:hAnsi="Courier New" w:cs="Courier New"/>
          <w:i/>
          <w:lang w:val="en-US"/>
        </w:rPr>
      </w:pPr>
    </w:p>
    <w:p w:rsidR="0012663E" w:rsidRPr="006D62B1" w:rsidRDefault="0012663E" w:rsidP="0012663E">
      <w:pPr>
        <w:rPr>
          <w:rFonts w:ascii="Courier New" w:hAnsi="Courier New" w:cs="Courier New"/>
          <w:i/>
        </w:rPr>
      </w:pPr>
      <w:r w:rsidRPr="006D62B1">
        <w:rPr>
          <w:rFonts w:ascii="Courier New" w:hAnsi="Courier New" w:cs="Courier New"/>
          <w:i/>
        </w:rPr>
        <w:t># Connectie naar de database voor de JMS Broker (ActiveMQ)</w:t>
      </w:r>
    </w:p>
    <w:p w:rsidR="0012663E" w:rsidRPr="0012663E" w:rsidRDefault="0012663E" w:rsidP="0012663E">
      <w:pPr>
        <w:rPr>
          <w:rFonts w:ascii="Courier New" w:hAnsi="Courier New" w:cs="Courier New"/>
          <w:i/>
          <w:lang w:val="en-US"/>
        </w:rPr>
      </w:pPr>
      <w:r w:rsidRPr="0012663E">
        <w:rPr>
          <w:rFonts w:ascii="Courier New" w:hAnsi="Courier New" w:cs="Courier New"/>
          <w:i/>
          <w:lang w:val="en-US"/>
        </w:rPr>
        <w:t>jdbc.activemq.driverClassName</w:t>
      </w:r>
      <w:r w:rsidRPr="006D62B1">
        <w:rPr>
          <w:rFonts w:ascii="Courier New" w:hAnsi="Courier New" w:cs="Courier New"/>
          <w:i/>
          <w:lang w:val="en-US"/>
        </w:rPr>
        <w:t>org.postgresql.Driver</w:t>
      </w:r>
    </w:p>
    <w:p w:rsidR="0012663E" w:rsidRPr="006D62B1" w:rsidRDefault="0012663E" w:rsidP="0012663E">
      <w:pPr>
        <w:rPr>
          <w:rFonts w:ascii="Courier New" w:hAnsi="Courier New" w:cs="Courier New"/>
          <w:lang w:val="en-US"/>
        </w:rPr>
      </w:pPr>
      <w:r w:rsidRPr="0012663E">
        <w:rPr>
          <w:rFonts w:ascii="Courier New" w:hAnsi="Courier New" w:cs="Courier New"/>
          <w:i/>
          <w:lang w:val="en-US"/>
        </w:rPr>
        <w:t>jdbc.activemq.url</w:t>
      </w:r>
      <w:r w:rsidRPr="006D62B1">
        <w:rPr>
          <w:rFonts w:ascii="Courier New" w:hAnsi="Courier New" w:cs="Courier New"/>
          <w:i/>
          <w:lang w:val="en-US"/>
        </w:rPr>
        <w:t>jdbc:postgresql://</w:t>
      </w:r>
      <w:r w:rsidRPr="006D62B1">
        <w:rPr>
          <w:rFonts w:ascii="Courier New" w:hAnsi="Courier New" w:cs="Courier New"/>
          <w:lang w:val="en-US"/>
        </w:rPr>
        <w:t>&lt;host&gt;</w:t>
      </w:r>
      <w:r w:rsidRPr="006D62B1">
        <w:rPr>
          <w:rFonts w:ascii="Courier New" w:hAnsi="Courier New" w:cs="Courier New"/>
          <w:i/>
          <w:lang w:val="en-US"/>
        </w:rPr>
        <w:t>/</w:t>
      </w:r>
      <w:r w:rsidRPr="006D62B1">
        <w:rPr>
          <w:rFonts w:ascii="Courier New" w:hAnsi="Courier New" w:cs="Courier New"/>
          <w:lang w:val="en-US"/>
        </w:rPr>
        <w:t>&lt;database naam&gt;</w:t>
      </w:r>
    </w:p>
    <w:p w:rsidR="0012663E" w:rsidRPr="006D62B1" w:rsidRDefault="0012663E" w:rsidP="0012663E">
      <w:pPr>
        <w:rPr>
          <w:rFonts w:ascii="Courier New" w:hAnsi="Courier New" w:cs="Courier New"/>
          <w:lang w:val="en-US"/>
        </w:rPr>
      </w:pPr>
      <w:r w:rsidRPr="0012663E">
        <w:rPr>
          <w:rFonts w:ascii="Courier New" w:hAnsi="Courier New" w:cs="Courier New"/>
          <w:i/>
          <w:lang w:val="en-US"/>
        </w:rPr>
        <w:t>jdbc.activemq.username</w:t>
      </w:r>
      <w:r w:rsidRPr="006D62B1">
        <w:rPr>
          <w:rFonts w:ascii="Courier New" w:hAnsi="Courier New" w:cs="Courier New"/>
          <w:i/>
          <w:lang w:val="en-US"/>
        </w:rPr>
        <w:t>=</w:t>
      </w:r>
      <w:r w:rsidRPr="006D62B1">
        <w:rPr>
          <w:rFonts w:ascii="Courier New" w:hAnsi="Courier New" w:cs="Courier New"/>
          <w:lang w:val="en-US"/>
        </w:rPr>
        <w:t>&lt;username&gt;</w:t>
      </w:r>
    </w:p>
    <w:p w:rsidR="006536AC" w:rsidRDefault="0012663E" w:rsidP="0012663E">
      <w:pPr>
        <w:rPr>
          <w:rFonts w:ascii="Courier New" w:eastAsia="Arial Unicode MS" w:hAnsi="Courier New" w:cs="Courier New"/>
          <w:i/>
          <w:szCs w:val="18"/>
        </w:rPr>
      </w:pPr>
      <w:r w:rsidRPr="006D62B1">
        <w:rPr>
          <w:rFonts w:ascii="Courier New" w:hAnsi="Courier New" w:cs="Courier New"/>
          <w:i/>
        </w:rPr>
        <w:t>jdbc.activemq.password=&lt;password&gt;</w:t>
      </w:r>
    </w:p>
    <w:p w:rsidR="0012663E" w:rsidRDefault="0012663E" w:rsidP="007206F9"/>
    <w:p w:rsidR="006536AC" w:rsidRDefault="006536AC" w:rsidP="007206F9">
      <w:r w:rsidRPr="007206F9">
        <w:t>Vul bij &lt;</w:t>
      </w:r>
      <w:r w:rsidRPr="002A7B3F">
        <w:rPr>
          <w:rFonts w:ascii="Courier New" w:hAnsi="Courier New" w:cs="Courier New"/>
        </w:rPr>
        <w:t>host</w:t>
      </w:r>
      <w:r w:rsidRPr="007206F9">
        <w:t>&gt;, &lt;</w:t>
      </w:r>
      <w:r w:rsidRPr="002A7B3F">
        <w:rPr>
          <w:rFonts w:ascii="Courier New" w:hAnsi="Courier New" w:cs="Courier New"/>
        </w:rPr>
        <w:t>databasenaam</w:t>
      </w:r>
      <w:r w:rsidRPr="007206F9">
        <w:t>&gt;,&lt;</w:t>
      </w:r>
      <w:r w:rsidRPr="002A7B3F">
        <w:rPr>
          <w:rFonts w:ascii="Courier New" w:hAnsi="Courier New" w:cs="Courier New"/>
        </w:rPr>
        <w:t>username</w:t>
      </w:r>
      <w:r w:rsidRPr="007206F9">
        <w:t>&gt; en &lt;</w:t>
      </w:r>
      <w:r w:rsidRPr="002A7B3F">
        <w:rPr>
          <w:rFonts w:ascii="Courier New" w:hAnsi="Courier New" w:cs="Courier New"/>
        </w:rPr>
        <w:t>password</w:t>
      </w:r>
      <w:r w:rsidRPr="007206F9">
        <w:t xml:space="preserve">&gt; de juiste waardes in </w:t>
      </w:r>
      <w:r w:rsidR="0012663E">
        <w:t>voor de ActiveMQ database</w:t>
      </w:r>
      <w:r w:rsidRPr="007206F9">
        <w:t xml:space="preserve">. </w:t>
      </w:r>
    </w:p>
    <w:p w:rsidR="002A7B3F" w:rsidRDefault="002A7B3F" w:rsidP="007206F9">
      <w:r>
        <w:t xml:space="preserve">Vul bij </w:t>
      </w:r>
      <w:r w:rsidRPr="002A7B3F">
        <w:rPr>
          <w:rFonts w:ascii="Courier New" w:hAnsi="Courier New" w:cs="Courier New"/>
        </w:rPr>
        <w:t>/path/to/activemq.data.directory</w:t>
      </w:r>
      <w:r>
        <w:t xml:space="preserve"> de directory in waar </w:t>
      </w:r>
      <w:r w:rsidR="00B50714">
        <w:t>A</w:t>
      </w:r>
      <w:r>
        <w:t>ctive</w:t>
      </w:r>
      <w:r w:rsidR="00B50714">
        <w:t>MQ</w:t>
      </w:r>
      <w:r>
        <w:t xml:space="preserve"> zijn data mag wegschrijven.</w:t>
      </w:r>
    </w:p>
    <w:p w:rsidR="006B0535" w:rsidRDefault="006B0535" w:rsidP="007206F9"/>
    <w:p w:rsidR="006B0535" w:rsidRDefault="006B0535" w:rsidP="007206F9">
      <w:r>
        <w:t>Optioneel: er zijn ook nog mogelijkheden voor het instellen van geheugen/schijfgebruik. Deze properties hebben standaardwaarden van 32MB, maar kunnen ook afwijkend worden ingesteld:</w:t>
      </w:r>
    </w:p>
    <w:p w:rsidR="006B0535" w:rsidRPr="006B0535" w:rsidRDefault="006B0535" w:rsidP="006B0535">
      <w:pPr>
        <w:rPr>
          <w:rFonts w:ascii="Courier New" w:hAnsi="Courier New" w:cs="Courier New"/>
        </w:rPr>
      </w:pPr>
      <w:r w:rsidRPr="006B0535">
        <w:rPr>
          <w:rFonts w:ascii="Courier New" w:hAnsi="Courier New" w:cs="Courier New"/>
        </w:rPr>
        <w:t>berich</w:t>
      </w:r>
      <w:r>
        <w:rPr>
          <w:rFonts w:ascii="Courier New" w:hAnsi="Courier New" w:cs="Courier New"/>
        </w:rPr>
        <w:t>tencentrale.memory.usage=32 mb</w:t>
      </w:r>
    </w:p>
    <w:p w:rsidR="006B0535" w:rsidRPr="006B0535" w:rsidRDefault="006B0535" w:rsidP="006B0535">
      <w:pPr>
        <w:rPr>
          <w:rFonts w:ascii="Courier New" w:hAnsi="Courier New" w:cs="Courier New"/>
        </w:rPr>
      </w:pPr>
      <w:r w:rsidRPr="006B0535">
        <w:rPr>
          <w:rFonts w:ascii="Courier New" w:hAnsi="Courier New" w:cs="Courier New"/>
        </w:rPr>
        <w:t>berichtencentrale.store.usage=</w:t>
      </w:r>
      <w:r>
        <w:rPr>
          <w:rFonts w:ascii="Courier New" w:hAnsi="Courier New" w:cs="Courier New"/>
        </w:rPr>
        <w:t>32 mb</w:t>
      </w:r>
    </w:p>
    <w:p w:rsidR="006B0535" w:rsidRPr="006B0535" w:rsidRDefault="006B0535" w:rsidP="006B0535">
      <w:pPr>
        <w:rPr>
          <w:rFonts w:ascii="Courier New" w:hAnsi="Courier New" w:cs="Courier New"/>
        </w:rPr>
      </w:pPr>
      <w:r w:rsidRPr="006B0535">
        <w:rPr>
          <w:rFonts w:ascii="Courier New" w:hAnsi="Courier New" w:cs="Courier New"/>
        </w:rPr>
        <w:t>berichtencentrale.temp.usage</w:t>
      </w:r>
      <w:r>
        <w:rPr>
          <w:rFonts w:ascii="Courier New" w:hAnsi="Courier New" w:cs="Courier New"/>
        </w:rPr>
        <w:t>=32 mb</w:t>
      </w:r>
    </w:p>
    <w:p w:rsidR="001E4C4C" w:rsidRDefault="001E4C4C" w:rsidP="007206F9"/>
    <w:p w:rsidR="0011704A" w:rsidRDefault="0011704A" w:rsidP="007206F9">
      <w:r>
        <w:t>De standaard instellingen vanuit de ActiveMQ distributie zijn:</w:t>
      </w:r>
    </w:p>
    <w:p w:rsidR="0011704A" w:rsidRPr="006B0535" w:rsidRDefault="0011704A" w:rsidP="0011704A">
      <w:pPr>
        <w:rPr>
          <w:rFonts w:ascii="Courier New" w:hAnsi="Courier New" w:cs="Courier New"/>
        </w:rPr>
      </w:pPr>
      <w:r w:rsidRPr="006B0535">
        <w:rPr>
          <w:rFonts w:ascii="Courier New" w:hAnsi="Courier New" w:cs="Courier New"/>
        </w:rPr>
        <w:t>berich</w:t>
      </w:r>
      <w:r>
        <w:rPr>
          <w:rFonts w:ascii="Courier New" w:hAnsi="Courier New" w:cs="Courier New"/>
        </w:rPr>
        <w:t>tencentrale.memory.usage=64 mb</w:t>
      </w:r>
    </w:p>
    <w:p w:rsidR="0011704A" w:rsidRPr="006B0535" w:rsidRDefault="0011704A" w:rsidP="0011704A">
      <w:pPr>
        <w:rPr>
          <w:rFonts w:ascii="Courier New" w:hAnsi="Courier New" w:cs="Courier New"/>
        </w:rPr>
      </w:pPr>
      <w:r w:rsidRPr="006B0535">
        <w:rPr>
          <w:rFonts w:ascii="Courier New" w:hAnsi="Courier New" w:cs="Courier New"/>
        </w:rPr>
        <w:t>berichtencentrale.store.usage=</w:t>
      </w:r>
      <w:r>
        <w:rPr>
          <w:rFonts w:ascii="Courier New" w:hAnsi="Courier New" w:cs="Courier New"/>
        </w:rPr>
        <w:t>100 gb</w:t>
      </w:r>
    </w:p>
    <w:p w:rsidR="0011704A" w:rsidRPr="0011704A" w:rsidRDefault="0011704A" w:rsidP="007206F9">
      <w:pPr>
        <w:rPr>
          <w:rFonts w:ascii="Courier New" w:hAnsi="Courier New" w:cs="Courier New"/>
        </w:rPr>
      </w:pPr>
      <w:r w:rsidRPr="006B0535">
        <w:rPr>
          <w:rFonts w:ascii="Courier New" w:hAnsi="Courier New" w:cs="Courier New"/>
        </w:rPr>
        <w:t>berichtencentrale.temp.usage</w:t>
      </w:r>
      <w:r>
        <w:rPr>
          <w:rFonts w:ascii="Courier New" w:hAnsi="Courier New" w:cs="Courier New"/>
        </w:rPr>
        <w:t>=10 gb</w:t>
      </w:r>
    </w:p>
    <w:p w:rsidR="0011704A" w:rsidRDefault="0011704A" w:rsidP="007206F9"/>
    <w:p w:rsidR="001F683B" w:rsidRDefault="001F683B" w:rsidP="007206F9">
      <w:r>
        <w:t>De defaults van 32 mb werken prima op onze test omgevingen, maar bij hogere volumes is het aan te raden om deze instellingen meer richting de defaults van ActiveMQ te laten gaan.</w:t>
      </w:r>
    </w:p>
    <w:p w:rsidR="001F683B" w:rsidRDefault="00FA0DF6" w:rsidP="007206F9">
      <w:r>
        <w:t xml:space="preserve">Let op dat de memory usage instelling vooral wordt gebruikt voor opslag van berichten die nog niet in de database gepersisteerd zijn. Aangezien we alle berichten op dit moment persisteren, is de temp usage parameter niet zo belangrijk en kan die makkelijk laag worden gehouden. Voor meer informatie: </w:t>
      </w:r>
      <w:hyperlink r:id="rId17" w:history="1">
        <w:r w:rsidRPr="00C42A51">
          <w:rPr>
            <w:rStyle w:val="Hyperlink"/>
          </w:rPr>
          <w:t>http://tmielke.blogspot.nl/2011/02/observations-on-activemqs-temp-storage.html</w:t>
        </w:r>
      </w:hyperlink>
    </w:p>
    <w:p w:rsidR="00E378E7" w:rsidRDefault="00E378E7" w:rsidP="007206F9"/>
    <w:p w:rsidR="005F129D" w:rsidRDefault="005F129D" w:rsidP="007206F9">
      <w:r>
        <w:t>Extra toelichting op de geheugen instellingen:</w:t>
      </w:r>
    </w:p>
    <w:p w:rsidR="005F129D" w:rsidRPr="005F129D" w:rsidRDefault="005F129D" w:rsidP="005F129D">
      <w:pPr>
        <w:pStyle w:val="Lijstalinea"/>
        <w:numPr>
          <w:ilvl w:val="0"/>
          <w:numId w:val="21"/>
        </w:numPr>
        <w:rPr>
          <w:rFonts w:ascii="Trebuchet MS" w:hAnsi="Trebuchet MS"/>
          <w:lang w:val="en-GB" w:eastAsia="en-US"/>
        </w:rPr>
      </w:pPr>
      <w:r w:rsidRPr="005F129D">
        <w:rPr>
          <w:lang w:val="en-GB" w:eastAsia="en-US"/>
        </w:rPr>
        <w:t>Memory Usage </w:t>
      </w:r>
    </w:p>
    <w:p w:rsidR="005F129D" w:rsidRPr="005F129D" w:rsidRDefault="00E378E7" w:rsidP="005F129D">
      <w:pPr>
        <w:pStyle w:val="Lijstalinea"/>
        <w:ind w:left="720"/>
        <w:rPr>
          <w:rFonts w:ascii="Trebuchet MS" w:hAnsi="Trebuchet MS"/>
          <w:lang w:val="en-GB" w:eastAsia="en-US"/>
        </w:rPr>
      </w:pPr>
      <w:r>
        <w:rPr>
          <w:lang w:val="en-GB" w:eastAsia="en-US"/>
        </w:rPr>
        <w:t>64MB</w:t>
      </w:r>
      <w:r w:rsidR="005F129D" w:rsidRPr="005F129D">
        <w:rPr>
          <w:lang w:val="en-GB" w:eastAsia="en-US"/>
        </w:rPr>
        <w:t xml:space="preserve"> of JVM memory is available for the broker. Not to be confused with -Xmx parameter.</w:t>
      </w:r>
    </w:p>
    <w:p w:rsidR="005F129D" w:rsidRPr="005F129D" w:rsidRDefault="005F129D" w:rsidP="005F129D">
      <w:pPr>
        <w:pStyle w:val="Lijstalinea"/>
        <w:numPr>
          <w:ilvl w:val="0"/>
          <w:numId w:val="21"/>
        </w:numPr>
        <w:rPr>
          <w:rFonts w:ascii="Trebuchet MS" w:hAnsi="Trebuchet MS"/>
          <w:lang w:val="en-GB" w:eastAsia="en-US"/>
        </w:rPr>
      </w:pPr>
      <w:r w:rsidRPr="005F129D">
        <w:rPr>
          <w:lang w:val="en-GB" w:eastAsia="en-US"/>
        </w:rPr>
        <w:t>Store Usage: </w:t>
      </w:r>
    </w:p>
    <w:p w:rsidR="005F129D" w:rsidRPr="005F129D" w:rsidRDefault="005F129D" w:rsidP="005F129D">
      <w:pPr>
        <w:pStyle w:val="Lijstalinea"/>
        <w:ind w:left="720"/>
        <w:rPr>
          <w:rFonts w:ascii="Trebuchet MS" w:hAnsi="Trebuchet MS"/>
          <w:lang w:val="en-GB" w:eastAsia="en-US"/>
        </w:rPr>
      </w:pPr>
      <w:r w:rsidRPr="005F129D">
        <w:rPr>
          <w:lang w:val="en-GB" w:eastAsia="en-US"/>
        </w:rPr>
        <w:t>This is the disk space used by persistent messages (using KahaDB)</w:t>
      </w:r>
    </w:p>
    <w:p w:rsidR="005F129D" w:rsidRPr="005F129D" w:rsidRDefault="005F129D" w:rsidP="005F129D">
      <w:pPr>
        <w:pStyle w:val="Lijstalinea"/>
        <w:numPr>
          <w:ilvl w:val="0"/>
          <w:numId w:val="21"/>
        </w:numPr>
        <w:rPr>
          <w:rFonts w:ascii="Trebuchet MS" w:hAnsi="Trebuchet MS"/>
          <w:lang w:val="en-GB" w:eastAsia="en-US"/>
        </w:rPr>
      </w:pPr>
      <w:r w:rsidRPr="005F129D">
        <w:rPr>
          <w:lang w:val="en-GB" w:eastAsia="en-US"/>
        </w:rPr>
        <w:t>Temp Usage: </w:t>
      </w:r>
    </w:p>
    <w:p w:rsidR="005F129D" w:rsidRPr="005F129D" w:rsidRDefault="005F129D" w:rsidP="005F129D">
      <w:pPr>
        <w:pStyle w:val="Lijstalinea"/>
        <w:ind w:left="720"/>
        <w:rPr>
          <w:rFonts w:ascii="Trebuchet MS" w:hAnsi="Trebuchet MS"/>
          <w:lang w:val="en-GB" w:eastAsia="en-US"/>
        </w:rPr>
      </w:pPr>
      <w:r w:rsidRPr="005F129D">
        <w:rPr>
          <w:lang w:val="en-GB" w:eastAsia="en-US"/>
        </w:rPr>
        <w:t>This is the disk space used by non-persistent message, assuming we are using default KahaDB. ActiveMQ spools non-pe</w:t>
      </w:r>
      <w:bookmarkStart w:id="17" w:name="_GoBack"/>
      <w:bookmarkEnd w:id="17"/>
      <w:r w:rsidRPr="005F129D">
        <w:rPr>
          <w:lang w:val="en-GB" w:eastAsia="en-US"/>
        </w:rPr>
        <w:t>rsistent messages to disk in order to prevent broker running out of memory</w:t>
      </w:r>
    </w:p>
    <w:p w:rsidR="00FA0DF6" w:rsidRDefault="00FA0DF6" w:rsidP="007206F9"/>
    <w:p w:rsidR="00FA0DF6" w:rsidRDefault="00FA0DF6" w:rsidP="007206F9"/>
    <w:p w:rsidR="001E4C4C" w:rsidRDefault="001E4C4C" w:rsidP="001E4C4C">
      <w:pPr>
        <w:pStyle w:val="Kop3"/>
      </w:pPr>
      <w:r>
        <w:lastRenderedPageBreak/>
        <w:t>Route configuratie</w:t>
      </w:r>
    </w:p>
    <w:p w:rsidR="001E4C4C" w:rsidRDefault="001E4C4C" w:rsidP="007206F9">
      <w:r>
        <w:t>In de component van de routering centrale worden de routes opgenomen die voor diverse componenten noodzakelijk zijn. Op dit moment is er alleen de route voor Administratieve Handeling Notificatie aanwezig.</w:t>
      </w:r>
    </w:p>
    <w:p w:rsidR="002D5C55" w:rsidRDefault="002D5C55" w:rsidP="007206F9">
      <w:r>
        <w:t xml:space="preserve">Dit betreft een voorbeeld voor het bestand </w:t>
      </w:r>
      <w:r w:rsidRPr="002D5C55">
        <w:rPr>
          <w:i/>
        </w:rPr>
        <w:t>brp-route-configuratie.properties</w:t>
      </w:r>
      <w:r>
        <w:rPr>
          <w:i/>
        </w:rPr>
        <w:t>.</w:t>
      </w:r>
    </w:p>
    <w:p w:rsidR="00A15916" w:rsidRDefault="00A15916" w:rsidP="00A15916"/>
    <w:p w:rsidR="001E4C4C" w:rsidRPr="001E4C4C" w:rsidRDefault="001E4C4C" w:rsidP="001E4C4C">
      <w:pPr>
        <w:rPr>
          <w:rFonts w:ascii="Courier New" w:hAnsi="Courier New" w:cs="Courier New"/>
          <w:i/>
          <w:lang w:val="en-US"/>
        </w:rPr>
      </w:pPr>
      <w:r w:rsidRPr="001E4C4C">
        <w:rPr>
          <w:rFonts w:ascii="Courier New" w:hAnsi="Courier New" w:cs="Courier New"/>
          <w:i/>
          <w:lang w:val="en-US"/>
        </w:rPr>
        <w:t># Route: AdministratieveHandelingNotificatie</w:t>
      </w:r>
    </w:p>
    <w:p w:rsidR="002C1CD2" w:rsidRPr="002C1CD2" w:rsidRDefault="002C1CD2" w:rsidP="002C1CD2">
      <w:pPr>
        <w:rPr>
          <w:rFonts w:ascii="Courier New" w:hAnsi="Courier New" w:cs="Courier New"/>
          <w:i/>
        </w:rPr>
      </w:pPr>
      <w:r w:rsidRPr="002C1CD2">
        <w:rPr>
          <w:rFonts w:ascii="Courier New" w:hAnsi="Courier New" w:cs="Courier New"/>
          <w:i/>
        </w:rPr>
        <w:t># Bijhouding queue, waar de berichten vanuit de bijhouding op worden geplaatst.</w:t>
      </w:r>
    </w:p>
    <w:p w:rsidR="002C1CD2" w:rsidRPr="002C1CD2" w:rsidRDefault="002C1CD2" w:rsidP="002C1CD2">
      <w:pPr>
        <w:rPr>
          <w:rFonts w:ascii="Courier New" w:hAnsi="Courier New" w:cs="Courier New"/>
          <w:i/>
        </w:rPr>
      </w:pPr>
      <w:r w:rsidRPr="002C1CD2">
        <w:rPr>
          <w:rFonts w:ascii="Courier New" w:hAnsi="Courier New" w:cs="Courier New"/>
          <w:i/>
        </w:rPr>
        <w:t>bijhouding.brp.admhnd.publicatie.queue.name=AdministratieveHandelingen</w:t>
      </w:r>
    </w:p>
    <w:p w:rsidR="002C1CD2" w:rsidRPr="002C1CD2" w:rsidRDefault="002C1CD2" w:rsidP="002C1CD2">
      <w:pPr>
        <w:rPr>
          <w:rFonts w:ascii="Courier New" w:hAnsi="Courier New" w:cs="Courier New"/>
          <w:i/>
        </w:rPr>
      </w:pPr>
    </w:p>
    <w:p w:rsidR="002C1CD2" w:rsidRPr="002C1CD2" w:rsidRDefault="002C1CD2" w:rsidP="002C1CD2">
      <w:pPr>
        <w:rPr>
          <w:rFonts w:ascii="Courier New" w:hAnsi="Courier New" w:cs="Courier New"/>
          <w:i/>
        </w:rPr>
      </w:pPr>
      <w:r w:rsidRPr="002C1CD2">
        <w:rPr>
          <w:rFonts w:ascii="Courier New" w:hAnsi="Courier New" w:cs="Courier New"/>
          <w:i/>
        </w:rPr>
        <w:t># GBA queue, waar berichten vanuit migratie op worden geplaatst.</w:t>
      </w:r>
    </w:p>
    <w:p w:rsidR="002C1CD2" w:rsidRPr="006D62B1" w:rsidRDefault="002C1CD2" w:rsidP="002C1CD2">
      <w:pPr>
        <w:rPr>
          <w:rFonts w:ascii="Courier New" w:hAnsi="Courier New" w:cs="Courier New"/>
          <w:i/>
        </w:rPr>
      </w:pPr>
      <w:r w:rsidRPr="002C1CD2">
        <w:rPr>
          <w:rFonts w:ascii="Courier New" w:hAnsi="Courier New" w:cs="Courier New"/>
          <w:i/>
        </w:rPr>
        <w:t>bijhouding.gba.admhnd.publicatie.queue.name=GbaAdministratieveHandelingen</w:t>
      </w:r>
    </w:p>
    <w:p w:rsidR="001E4C4C" w:rsidRPr="006D62B1" w:rsidRDefault="001E4C4C" w:rsidP="001E4C4C">
      <w:pPr>
        <w:rPr>
          <w:rFonts w:ascii="Courier New" w:hAnsi="Courier New" w:cs="Courier New"/>
          <w:i/>
        </w:rPr>
      </w:pPr>
    </w:p>
    <w:p w:rsidR="001E4C4C" w:rsidRPr="006D62B1" w:rsidRDefault="001E4C4C" w:rsidP="001E4C4C">
      <w:pPr>
        <w:rPr>
          <w:rFonts w:ascii="Courier New" w:hAnsi="Courier New" w:cs="Courier New"/>
          <w:i/>
        </w:rPr>
      </w:pPr>
      <w:r w:rsidRPr="006D62B1">
        <w:rPr>
          <w:rFonts w:ascii="Courier New" w:hAnsi="Courier New" w:cs="Courier New"/>
          <w:i/>
        </w:rPr>
        <w:t># Levering queue, de uitgaande queue</w:t>
      </w:r>
    </w:p>
    <w:p w:rsidR="001E4C4C" w:rsidRPr="006D62B1" w:rsidRDefault="001E4C4C" w:rsidP="001E4C4C">
      <w:pPr>
        <w:rPr>
          <w:rFonts w:ascii="Courier New" w:hAnsi="Courier New" w:cs="Courier New"/>
          <w:i/>
        </w:rPr>
      </w:pPr>
      <w:r w:rsidRPr="006D62B1">
        <w:rPr>
          <w:rFonts w:ascii="Courier New" w:hAnsi="Courier New" w:cs="Courier New"/>
          <w:i/>
        </w:rPr>
        <w:t>admhnd.kennisgeving.queue.name=</w:t>
      </w:r>
      <w:r w:rsidR="00E14AB2" w:rsidRPr="006D62B1">
        <w:rPr>
          <w:rFonts w:ascii="Courier New" w:hAnsi="Courier New" w:cs="Courier New"/>
          <w:i/>
        </w:rPr>
        <w:t>KennisgevingWachtrij</w:t>
      </w:r>
    </w:p>
    <w:p w:rsidR="001E4C4C" w:rsidRPr="006D62B1" w:rsidRDefault="001E4C4C" w:rsidP="001E4C4C">
      <w:pPr>
        <w:rPr>
          <w:rFonts w:ascii="Courier New" w:hAnsi="Courier New" w:cs="Courier New"/>
          <w:i/>
        </w:rPr>
      </w:pPr>
    </w:p>
    <w:p w:rsidR="001E4C4C" w:rsidRPr="006D62B1" w:rsidRDefault="001E4C4C" w:rsidP="001E4C4C">
      <w:pPr>
        <w:rPr>
          <w:rFonts w:ascii="Courier New" w:hAnsi="Courier New" w:cs="Courier New"/>
          <w:i/>
        </w:rPr>
      </w:pPr>
      <w:r w:rsidRPr="006D62B1">
        <w:rPr>
          <w:rFonts w:ascii="Courier New" w:hAnsi="Courier New" w:cs="Courier New"/>
          <w:i/>
        </w:rPr>
        <w:t># Levering topic, het topic voor beheer en dashboard</w:t>
      </w:r>
    </w:p>
    <w:p w:rsidR="00FB161D" w:rsidRPr="006D62B1" w:rsidRDefault="001E4C4C" w:rsidP="001E4C4C">
      <w:pPr>
        <w:rPr>
          <w:rFonts w:ascii="Courier New" w:hAnsi="Courier New" w:cs="Courier New"/>
          <w:i/>
        </w:rPr>
      </w:pPr>
      <w:r w:rsidRPr="006D62B1">
        <w:rPr>
          <w:rFonts w:ascii="Courier New" w:hAnsi="Courier New" w:cs="Courier New"/>
          <w:i/>
        </w:rPr>
        <w:t>admhnd.kennisgeving.topic.name</w:t>
      </w:r>
      <w:r w:rsidR="00E14AB2" w:rsidRPr="006D62B1">
        <w:rPr>
          <w:rFonts w:ascii="Courier New" w:hAnsi="Courier New" w:cs="Courier New"/>
          <w:i/>
        </w:rPr>
        <w:t>=KennisgevingNotificatie</w:t>
      </w:r>
    </w:p>
    <w:p w:rsidR="00E14AB2" w:rsidRDefault="00E14AB2" w:rsidP="00A15916"/>
    <w:p w:rsidR="00A15916" w:rsidRDefault="00E14AB2" w:rsidP="00A15916">
      <w:r>
        <w:t>De bovenstaande queue en topic namen zijn configureerbaar, maar let wel op dat bij een verandering in de naam, deze dan ook in de componenten die de queue of topic uitlezen moet worden veranderd!</w:t>
      </w:r>
    </w:p>
    <w:p w:rsidR="00385128" w:rsidRPr="00EA12A1" w:rsidRDefault="00385128" w:rsidP="00385128">
      <w:pPr>
        <w:pStyle w:val="Kop3"/>
        <w:keepLines/>
      </w:pPr>
      <w:r w:rsidRPr="00EA12A1">
        <w:t>Applicatie logging configuratie</w:t>
      </w:r>
    </w:p>
    <w:p w:rsidR="00385128" w:rsidRPr="00EA12A1" w:rsidRDefault="00385128" w:rsidP="006E35A9">
      <w:pPr>
        <w:keepNext/>
        <w:keepLines/>
      </w:pPr>
      <w:r w:rsidRPr="00EA12A1">
        <w:t xml:space="preserve">Maak voor de applicatie </w:t>
      </w:r>
      <w:r>
        <w:t>logging</w:t>
      </w:r>
      <w:r w:rsidR="002D5C55">
        <w:t xml:space="preserve"> </w:t>
      </w:r>
      <w:r w:rsidRPr="00EA12A1">
        <w:t>configuratie een bestand aan met de naam “</w:t>
      </w:r>
      <w:r w:rsidRPr="00BD4A9F">
        <w:rPr>
          <w:rFonts w:ascii="Courier New" w:hAnsi="Courier New" w:cs="Courier New"/>
        </w:rPr>
        <w:t>log4j</w:t>
      </w:r>
      <w:r w:rsidR="006E35A9">
        <w:rPr>
          <w:rFonts w:ascii="Courier New" w:hAnsi="Courier New" w:cs="Courier New"/>
        </w:rPr>
        <w:t>2</w:t>
      </w:r>
      <w:r w:rsidRPr="00BD4A9F">
        <w:rPr>
          <w:rFonts w:ascii="Courier New" w:hAnsi="Courier New" w:cs="Courier New"/>
        </w:rPr>
        <w:t>.xml</w:t>
      </w:r>
      <w:r w:rsidR="006E35A9">
        <w:t>”, een voorbeeld staat in de config directory van deze zip.</w:t>
      </w:r>
    </w:p>
    <w:p w:rsidR="008749DE" w:rsidRPr="00EA12A1" w:rsidRDefault="008749DE" w:rsidP="008749DE"/>
    <w:p w:rsidR="00A85FD6" w:rsidRPr="00EA12A1" w:rsidRDefault="008749DE" w:rsidP="008749DE">
      <w:r w:rsidRPr="00EA12A1">
        <w:t xml:space="preserve">Zorg er voor dat dit bestand </w:t>
      </w:r>
      <w:r w:rsidR="00DF41C2">
        <w:t>in de</w:t>
      </w:r>
      <w:r w:rsidRPr="00EA12A1">
        <w:t xml:space="preserve"> classpath </w:t>
      </w:r>
      <w:r w:rsidR="00DF41C2">
        <w:t xml:space="preserve">[TOMCAT_HOME]/lib/ </w:t>
      </w:r>
      <w:r w:rsidRPr="00EA12A1">
        <w:t>wordt gezet.</w:t>
      </w:r>
    </w:p>
    <w:p w:rsidR="006F09BE" w:rsidRPr="00EA12A1" w:rsidRDefault="006F09BE" w:rsidP="006F09BE">
      <w:pPr>
        <w:pStyle w:val="Kop1"/>
      </w:pPr>
      <w:bookmarkStart w:id="18" w:name="_Toc237941140"/>
      <w:r w:rsidRPr="00EA12A1">
        <w:lastRenderedPageBreak/>
        <w:t>Deployment</w:t>
      </w:r>
      <w:bookmarkEnd w:id="18"/>
    </w:p>
    <w:p w:rsidR="006F09BE" w:rsidRPr="00EA12A1" w:rsidRDefault="00F93818" w:rsidP="00F93818">
      <w:r w:rsidRPr="00EA12A1">
        <w:t xml:space="preserve">De </w:t>
      </w:r>
      <w:r w:rsidR="006F09BE" w:rsidRPr="00EA12A1">
        <w:t xml:space="preserve">BRP </w:t>
      </w:r>
      <w:r w:rsidR="001E4C4C">
        <w:t>Routering Centrale</w:t>
      </w:r>
      <w:r w:rsidR="006F09BE" w:rsidRPr="00EA12A1">
        <w:t>bestaat uit de volgende</w:t>
      </w:r>
      <w:r w:rsidRPr="00EA12A1">
        <w:t xml:space="preserve"> installeerbare eenhe</w:t>
      </w:r>
      <w:r w:rsidR="00EE4EEE">
        <w:t>den</w:t>
      </w:r>
      <w:r w:rsidR="006F09BE" w:rsidRPr="00EA12A1">
        <w:t>:</w:t>
      </w:r>
    </w:p>
    <w:p w:rsidR="006F09BE" w:rsidRPr="00EA12A1" w:rsidRDefault="006F09BE" w:rsidP="00F93818"/>
    <w:p w:rsidR="00385128" w:rsidRPr="00385128" w:rsidRDefault="001E4C4C" w:rsidP="002E615D">
      <w:pPr>
        <w:pStyle w:val="Lijstalinea"/>
        <w:numPr>
          <w:ilvl w:val="0"/>
          <w:numId w:val="13"/>
        </w:numPr>
        <w:rPr>
          <w:i/>
        </w:rPr>
      </w:pPr>
      <w:r>
        <w:rPr>
          <w:rFonts w:cs="Courier New"/>
          <w:i/>
        </w:rPr>
        <w:t>routering-centrale</w:t>
      </w:r>
      <w:r w:rsidR="00385128" w:rsidRPr="00385128">
        <w:rPr>
          <w:rFonts w:cs="Courier New"/>
          <w:i/>
        </w:rPr>
        <w:t>.war</w:t>
      </w:r>
    </w:p>
    <w:p w:rsidR="006F09BE" w:rsidRPr="00EA12A1" w:rsidRDefault="006F09BE" w:rsidP="00F93818"/>
    <w:p w:rsidR="002D5C55" w:rsidRDefault="002D5C55" w:rsidP="002D5C55">
      <w:r>
        <w:t>Een deployment houdt het volgende in:</w:t>
      </w:r>
    </w:p>
    <w:p w:rsidR="002D5C55" w:rsidRDefault="002D5C55" w:rsidP="002D5C55">
      <w:pPr>
        <w:pStyle w:val="Lijstalinea"/>
        <w:numPr>
          <w:ilvl w:val="0"/>
          <w:numId w:val="22"/>
        </w:numPr>
      </w:pPr>
      <w:r>
        <w:t>Stop de Tomcat server.</w:t>
      </w:r>
    </w:p>
    <w:p w:rsidR="002D5C55" w:rsidRDefault="002D5C55" w:rsidP="002D5C55">
      <w:pPr>
        <w:pStyle w:val="Lijstalinea"/>
        <w:numPr>
          <w:ilvl w:val="0"/>
          <w:numId w:val="22"/>
        </w:numPr>
      </w:pPr>
      <w:r>
        <w:t xml:space="preserve">Verwijder de deployables die vervangen gaan worden in </w:t>
      </w:r>
      <w:r w:rsidRPr="00B96E4F">
        <w:rPr>
          <w:rFonts w:ascii="Courier New" w:hAnsi="Courier New" w:cs="Courier New"/>
        </w:rPr>
        <w:t>[TOMCAT_HOME/webapps/</w:t>
      </w:r>
      <w:r>
        <w:t>.</w:t>
      </w:r>
    </w:p>
    <w:p w:rsidR="002D5C55" w:rsidRDefault="002D5C55" w:rsidP="002D5C55">
      <w:pPr>
        <w:pStyle w:val="Lijstalinea"/>
        <w:numPr>
          <w:ilvl w:val="0"/>
          <w:numId w:val="22"/>
        </w:numPr>
      </w:pPr>
      <w:r>
        <w:t xml:space="preserve">Verwijder de uitgepakte deployables die vervangen gaan worden (directories) in </w:t>
      </w:r>
      <w:r w:rsidRPr="00B96E4F">
        <w:rPr>
          <w:rFonts w:ascii="Courier New" w:hAnsi="Courier New" w:cs="Courier New"/>
        </w:rPr>
        <w:t>[TOMCAT_HOME/webapps/</w:t>
      </w:r>
      <w:r>
        <w:t>.</w:t>
      </w:r>
    </w:p>
    <w:p w:rsidR="002D5C55" w:rsidRDefault="002D5C55" w:rsidP="002D5C55">
      <w:pPr>
        <w:pStyle w:val="Lijstalinea"/>
        <w:numPr>
          <w:ilvl w:val="0"/>
          <w:numId w:val="22"/>
        </w:numPr>
      </w:pPr>
      <w:r>
        <w:t xml:space="preserve">Plaats de nieuwe of gewijzigde properties-bestanden in </w:t>
      </w:r>
      <w:r w:rsidRPr="00B96E4F">
        <w:rPr>
          <w:rFonts w:ascii="Courier New" w:hAnsi="Courier New" w:cs="Courier New"/>
        </w:rPr>
        <w:t>[TOMCAT_HOME/</w:t>
      </w:r>
      <w:r>
        <w:rPr>
          <w:rFonts w:ascii="Courier New" w:hAnsi="Courier New" w:cs="Courier New"/>
        </w:rPr>
        <w:t>lib</w:t>
      </w:r>
      <w:r w:rsidRPr="00B96E4F">
        <w:rPr>
          <w:rFonts w:ascii="Courier New" w:hAnsi="Courier New" w:cs="Courier New"/>
        </w:rPr>
        <w:t>/</w:t>
      </w:r>
      <w:r>
        <w:t xml:space="preserve">. </w:t>
      </w:r>
    </w:p>
    <w:p w:rsidR="002D5C55" w:rsidRDefault="002D5C55" w:rsidP="002D5C55">
      <w:pPr>
        <w:pStyle w:val="Lijstalinea"/>
        <w:numPr>
          <w:ilvl w:val="0"/>
          <w:numId w:val="22"/>
        </w:numPr>
      </w:pPr>
      <w:r>
        <w:t xml:space="preserve">Plaats de nieuwe deployables in </w:t>
      </w:r>
      <w:r w:rsidRPr="00B96E4F">
        <w:rPr>
          <w:rFonts w:ascii="Courier New" w:hAnsi="Courier New" w:cs="Courier New"/>
        </w:rPr>
        <w:t>[TOMCAT_HOME/webapps/</w:t>
      </w:r>
      <w:r>
        <w:t>.</w:t>
      </w:r>
    </w:p>
    <w:p w:rsidR="002D5C55" w:rsidRDefault="002D5C55" w:rsidP="002D5C55">
      <w:pPr>
        <w:pStyle w:val="Lijstalinea"/>
        <w:numPr>
          <w:ilvl w:val="0"/>
          <w:numId w:val="22"/>
        </w:numPr>
      </w:pPr>
      <w:r>
        <w:t>Start de Tomcat server.</w:t>
      </w:r>
    </w:p>
    <w:p w:rsidR="006D62B1" w:rsidRDefault="006D62B1" w:rsidP="00EF7027"/>
    <w:p w:rsidR="006D62B1" w:rsidRDefault="006D62B1" w:rsidP="00EF7027">
      <w:pPr>
        <w:rPr>
          <w:b/>
        </w:rPr>
      </w:pPr>
      <w:r>
        <w:rPr>
          <w:b/>
        </w:rPr>
        <w:t>Opmerking</w:t>
      </w:r>
    </w:p>
    <w:p w:rsidR="006D62B1" w:rsidRDefault="006D62B1" w:rsidP="00EF7027">
      <w:r>
        <w:t>Zoals beschreven in voorgaand hoofdstuk worden de tabellen tbv persistentie aangemaakt in de ActiveMQ-database. Bij een 2</w:t>
      </w:r>
      <w:r w:rsidRPr="006D62B1">
        <w:rPr>
          <w:vertAlign w:val="superscript"/>
        </w:rPr>
        <w:t>e</w:t>
      </w:r>
      <w:r>
        <w:t xml:space="preserve"> keer opstarten zal ActiveMQ opnieuw proberen deze tabellen aan te maken. Aangezien ze</w:t>
      </w:r>
      <w:r w:rsidR="000603BA">
        <w:t xml:space="preserve"> dan al bestaan</w:t>
      </w:r>
      <w:r>
        <w:t>, zullen warnings in de log verschijnen. Deze warnings lijken erg op errors, maar zijn het in feite niet:</w:t>
      </w:r>
    </w:p>
    <w:p w:rsidR="006D62B1" w:rsidRDefault="006D62B1" w:rsidP="00EF7027"/>
    <w:p w:rsidR="006D62B1" w:rsidRPr="00B7297A" w:rsidRDefault="006D62B1" w:rsidP="006D62B1">
      <w:pPr>
        <w:rPr>
          <w:rFonts w:ascii="Courier New" w:eastAsia="Arial Unicode MS" w:hAnsi="Courier New" w:cs="Courier New"/>
        </w:rPr>
      </w:pPr>
      <w:r w:rsidRPr="00B7297A">
        <w:rPr>
          <w:rFonts w:ascii="Courier New" w:eastAsia="Arial Unicode MS" w:hAnsi="Courier New" w:cs="Courier New"/>
        </w:rPr>
        <w:t>15 aug 201309:10:25 WARN  (JDBCPersistenceAdapter:582) Failure details: ERROR: current transaction is aborted, commandsignoreduntil end of transaction block</w:t>
      </w:r>
    </w:p>
    <w:p w:rsidR="006D62B1" w:rsidRPr="00B7297A" w:rsidRDefault="006D62B1" w:rsidP="006D62B1">
      <w:pPr>
        <w:rPr>
          <w:rFonts w:ascii="Courier New" w:eastAsia="Arial Unicode MS" w:hAnsi="Courier New" w:cs="Courier New"/>
        </w:rPr>
      </w:pPr>
      <w:r w:rsidRPr="00B7297A">
        <w:rPr>
          <w:rFonts w:ascii="Courier New" w:eastAsia="Arial Unicode MS" w:hAnsi="Courier New" w:cs="Courier New"/>
        </w:rPr>
        <w:t>org.postgresql.util.PSQLException: ERROR: current transaction is aborted, commandsignoreduntil end of transaction block</w:t>
      </w:r>
    </w:p>
    <w:p w:rsidR="006D62B1" w:rsidRPr="006D62B1" w:rsidRDefault="006D62B1" w:rsidP="00EF7027">
      <w:pPr>
        <w:rPr>
          <w:lang w:val="en-US"/>
        </w:rPr>
      </w:pPr>
    </w:p>
    <w:p w:rsidR="006D62B1" w:rsidRPr="006D62B1" w:rsidRDefault="006D62B1" w:rsidP="00EF7027">
      <w:r>
        <w:t xml:space="preserve">Om </w:t>
      </w:r>
      <w:r w:rsidR="00200276">
        <w:t>verwarring op dit punt</w:t>
      </w:r>
      <w:r w:rsidR="00C91637">
        <w:t xml:space="preserve"> te voorkomen hebben we in het</w:t>
      </w:r>
      <w:r>
        <w:t xml:space="preserve"> </w:t>
      </w:r>
      <w:r w:rsidRPr="00C91637">
        <w:rPr>
          <w:i/>
        </w:rPr>
        <w:t>log4j</w:t>
      </w:r>
      <w:r w:rsidR="00062CA2" w:rsidRPr="00C91637">
        <w:rPr>
          <w:i/>
        </w:rPr>
        <w:t>2</w:t>
      </w:r>
      <w:r w:rsidRPr="00C91637">
        <w:rPr>
          <w:i/>
        </w:rPr>
        <w:t>.xml</w:t>
      </w:r>
      <w:r w:rsidR="00C91637" w:rsidRPr="00C91637">
        <w:t>-bestand</w:t>
      </w:r>
      <w:r>
        <w:t xml:space="preserve"> (zie voorgaand hoofdstuk) het loglevel van </w:t>
      </w:r>
      <w:r w:rsidRPr="006D62B1">
        <w:rPr>
          <w:rFonts w:ascii="Courier New" w:eastAsia="Arial Unicode MS" w:hAnsi="Courier New" w:cs="Courier New"/>
        </w:rPr>
        <w:t>org.apache.activemq.store.jdbc</w:t>
      </w:r>
      <w:r w:rsidR="002D5C55">
        <w:rPr>
          <w:rFonts w:ascii="Courier New" w:eastAsia="Arial Unicode MS" w:hAnsi="Courier New" w:cs="Courier New"/>
        </w:rPr>
        <w:t xml:space="preserve"> </w:t>
      </w:r>
      <w:r w:rsidRPr="006D62B1">
        <w:t>op ERROR gezet.</w:t>
      </w:r>
    </w:p>
    <w:sectPr w:rsidR="006D62B1" w:rsidRPr="006D62B1" w:rsidSect="004B13C2">
      <w:headerReference w:type="even" r:id="rId18"/>
      <w:footerReference w:type="even" r:id="rId19"/>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74D" w:rsidRDefault="002B374D" w:rsidP="005B035C">
      <w:pPr>
        <w:spacing w:line="240" w:lineRule="auto"/>
      </w:pPr>
      <w:r>
        <w:separator/>
      </w:r>
    </w:p>
  </w:endnote>
  <w:endnote w:type="continuationSeparator" w:id="1">
    <w:p w:rsidR="002B374D" w:rsidRDefault="002B374D"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83C540D9-2E9E-49B4-BDFA-981DF4A57BF0}"/>
    <w:embedBold r:id="rId2" w:fontKey="{A58E60A5-CBFD-4D41-8DF3-17E388D6C348}"/>
    <w:embedItalic r:id="rId3" w:fontKey="{314FFDAC-ED6B-4631-8B90-5C8A68F51869}"/>
    <w:embedBoldItalic r:id="rId4" w:fontKey="{3CA40E0B-85EE-4C07-9CEE-E754DB9011F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EAA74BA4-3C4E-48BA-8E0A-41CC459EFCC2}"/>
  </w:font>
  <w:font w:name="Cambria">
    <w:panose1 w:val="02040503050406030204"/>
    <w:charset w:val="00"/>
    <w:family w:val="roman"/>
    <w:pitch w:val="variable"/>
    <w:sig w:usb0="E00002FF" w:usb1="400004FF" w:usb2="00000000" w:usb3="00000000" w:csb0="0000019F" w:csb1="00000000"/>
    <w:embedRegular r:id="rId6" w:fontKey="{A679C3F8-1969-4400-BC11-C76BE7530EC4}"/>
    <w:embedBold r:id="rId7" w:fontKey="{04451EDB-254A-46AE-86B7-EC4520796C43}"/>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embedRegular r:id="rId8" w:fontKey="{D330EC06-5863-4741-B8C6-5EBB3A0AE509}"/>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Regular r:id="rId9" w:fontKey="{F210EDED-A24F-473A-AB6A-8C9D6A12E0DF}"/>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78E7" w:rsidTr="00B523B1">
      <w:trPr>
        <w:trHeight w:hRule="exact" w:val="240"/>
      </w:trPr>
      <w:tc>
        <w:tcPr>
          <w:tcW w:w="6260" w:type="dxa"/>
          <w:shd w:val="clear" w:color="auto" w:fill="auto"/>
        </w:tcPr>
        <w:p w:rsidR="00E378E7" w:rsidRPr="00C12E90" w:rsidRDefault="00E378E7" w:rsidP="00B523B1">
          <w:pPr>
            <w:rPr>
              <w:rStyle w:val="Huisstijl-Rubricering"/>
            </w:rPr>
          </w:pPr>
        </w:p>
      </w:tc>
      <w:tc>
        <w:tcPr>
          <w:tcW w:w="1392" w:type="dxa"/>
        </w:tcPr>
        <w:p w:rsidR="00E378E7" w:rsidRPr="006B1455" w:rsidRDefault="00E378E7" w:rsidP="00B523B1">
          <w:pPr>
            <w:pStyle w:val="Huisstijl-Paginanummering"/>
            <w:jc w:val="right"/>
          </w:pPr>
          <w:r w:rsidRPr="006B1455">
            <w:t xml:space="preserve">Pagina </w:t>
          </w:r>
          <w:r w:rsidR="007E5A3F">
            <w:fldChar w:fldCharType="begin"/>
          </w:r>
          <w:r>
            <w:instrText xml:space="preserve"> PAGE   \* MERGEFORMAT </w:instrText>
          </w:r>
          <w:r w:rsidR="007E5A3F">
            <w:fldChar w:fldCharType="separate"/>
          </w:r>
          <w:r>
            <w:t>2</w:t>
          </w:r>
          <w:r w:rsidR="007E5A3F">
            <w:fldChar w:fldCharType="end"/>
          </w:r>
          <w:r w:rsidRPr="006B1455">
            <w:t xml:space="preserve"> van </w:t>
          </w:r>
          <w:fldSimple w:instr=" NUMPAGES   \* MERGEFORMAT ">
            <w:r w:rsidR="001176F5">
              <w:t>10</w:t>
            </w:r>
          </w:fldSimple>
        </w:p>
      </w:tc>
    </w:tr>
  </w:tbl>
  <w:p w:rsidR="00E378E7" w:rsidRPr="00BC3B53" w:rsidRDefault="00E378E7"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78E7" w:rsidTr="005B4F97">
      <w:trPr>
        <w:trHeight w:hRule="exact" w:val="240"/>
      </w:trPr>
      <w:tc>
        <w:tcPr>
          <w:tcW w:w="6260" w:type="dxa"/>
          <w:shd w:val="clear" w:color="auto" w:fill="auto"/>
        </w:tcPr>
        <w:p w:rsidR="00E378E7" w:rsidRPr="00C12E90" w:rsidRDefault="00E378E7" w:rsidP="002E14E1">
          <w:pPr>
            <w:rPr>
              <w:rStyle w:val="Huisstijl-Rubricering"/>
            </w:rPr>
          </w:pPr>
        </w:p>
      </w:tc>
      <w:tc>
        <w:tcPr>
          <w:tcW w:w="1392" w:type="dxa"/>
        </w:tcPr>
        <w:p w:rsidR="00E378E7" w:rsidRPr="006B1455" w:rsidRDefault="00E378E7" w:rsidP="002E14E1">
          <w:pPr>
            <w:pStyle w:val="Huisstijl-Paginanummering"/>
            <w:jc w:val="right"/>
          </w:pPr>
          <w:r w:rsidRPr="006B1455">
            <w:t xml:space="preserve">Pagina </w:t>
          </w:r>
          <w:r w:rsidR="007E5A3F">
            <w:fldChar w:fldCharType="begin"/>
          </w:r>
          <w:r>
            <w:instrText xml:space="preserve"> PAGE   \* MERGEFORMAT </w:instrText>
          </w:r>
          <w:r w:rsidR="007E5A3F">
            <w:fldChar w:fldCharType="separate"/>
          </w:r>
          <w:r w:rsidR="001176F5">
            <w:t>9</w:t>
          </w:r>
          <w:r w:rsidR="007E5A3F">
            <w:fldChar w:fldCharType="end"/>
          </w:r>
          <w:r w:rsidRPr="006B1455">
            <w:t xml:space="preserve"> van </w:t>
          </w:r>
          <w:fldSimple w:instr=" NUMPAGES   \* MERGEFORMAT ">
            <w:r w:rsidR="001176F5">
              <w:t>10</w:t>
            </w:r>
          </w:fldSimple>
        </w:p>
      </w:tc>
    </w:tr>
  </w:tbl>
  <w:p w:rsidR="00E378E7" w:rsidRPr="00BC3B53" w:rsidRDefault="00E378E7"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8E7" w:rsidRPr="00BC3B53" w:rsidRDefault="00E378E7"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78E7" w:rsidTr="00B523B1">
      <w:trPr>
        <w:trHeight w:hRule="exact" w:val="240"/>
      </w:trPr>
      <w:tc>
        <w:tcPr>
          <w:tcW w:w="6260" w:type="dxa"/>
          <w:shd w:val="clear" w:color="auto" w:fill="auto"/>
        </w:tcPr>
        <w:p w:rsidR="00E378E7" w:rsidRPr="00C12E90" w:rsidRDefault="00E378E7" w:rsidP="004B7A11">
          <w:pPr>
            <w:pStyle w:val="Huisstijl-Paginanummering"/>
            <w:rPr>
              <w:rStyle w:val="Huisstijl-Rubricering"/>
            </w:rPr>
          </w:pPr>
          <w:r w:rsidRPr="006B1455">
            <w:t xml:space="preserve">Pagina </w:t>
          </w:r>
          <w:r w:rsidR="007E5A3F">
            <w:fldChar w:fldCharType="begin"/>
          </w:r>
          <w:r>
            <w:instrText xml:space="preserve"> PAGE   \* MERGEFORMAT </w:instrText>
          </w:r>
          <w:r w:rsidR="007E5A3F">
            <w:fldChar w:fldCharType="separate"/>
          </w:r>
          <w:r w:rsidR="001176F5">
            <w:t>2</w:t>
          </w:r>
          <w:r w:rsidR="007E5A3F">
            <w:fldChar w:fldCharType="end"/>
          </w:r>
          <w:r w:rsidRPr="006B1455">
            <w:t xml:space="preserve"> van </w:t>
          </w:r>
          <w:fldSimple w:instr=" NUMPAGES   \* MERGEFORMAT ">
            <w:r w:rsidR="001176F5">
              <w:t>10</w:t>
            </w:r>
          </w:fldSimple>
        </w:p>
      </w:tc>
      <w:tc>
        <w:tcPr>
          <w:tcW w:w="1392" w:type="dxa"/>
        </w:tcPr>
        <w:p w:rsidR="00E378E7" w:rsidRPr="006B1455" w:rsidRDefault="00E378E7" w:rsidP="00B523B1">
          <w:pPr>
            <w:pStyle w:val="Huisstijl-Paginanummering"/>
            <w:jc w:val="right"/>
          </w:pPr>
        </w:p>
      </w:tc>
    </w:tr>
  </w:tbl>
  <w:p w:rsidR="00E378E7" w:rsidRPr="00BC3B53" w:rsidRDefault="00E378E7" w:rsidP="00B523B1">
    <w:pPr>
      <w:spacing w:line="240" w:lineRule="auto"/>
      <w:rPr>
        <w:sz w:val="2"/>
        <w:szCs w:val="2"/>
      </w:rPr>
    </w:pPr>
  </w:p>
  <w:p w:rsidR="00E378E7" w:rsidRDefault="00E378E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74D" w:rsidRDefault="002B374D" w:rsidP="005B035C">
      <w:pPr>
        <w:spacing w:line="240" w:lineRule="auto"/>
      </w:pPr>
      <w:r>
        <w:separator/>
      </w:r>
    </w:p>
  </w:footnote>
  <w:footnote w:type="continuationSeparator" w:id="1">
    <w:p w:rsidR="002B374D" w:rsidRDefault="002B374D" w:rsidP="005B035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8E7" w:rsidRDefault="00E378E7">
    <w:pPr>
      <w:pStyle w:val="Koptekst"/>
    </w:pPr>
  </w:p>
  <w:tbl>
    <w:tblPr>
      <w:tblW w:w="7520" w:type="dxa"/>
      <w:tblLayout w:type="fixed"/>
      <w:tblCellMar>
        <w:left w:w="0" w:type="dxa"/>
        <w:right w:w="0" w:type="dxa"/>
      </w:tblCellMar>
      <w:tblLook w:val="0000"/>
    </w:tblPr>
    <w:tblGrid>
      <w:gridCol w:w="7520"/>
    </w:tblGrid>
    <w:tr w:rsidR="00E378E7" w:rsidRPr="00275984" w:rsidTr="00B523B1">
      <w:trPr>
        <w:trHeight w:val="400"/>
      </w:trPr>
      <w:tc>
        <w:tcPr>
          <w:tcW w:w="7520" w:type="dxa"/>
          <w:shd w:val="clear" w:color="auto" w:fill="auto"/>
        </w:tcPr>
        <w:p w:rsidR="00E378E7" w:rsidRPr="002E14E1" w:rsidRDefault="007E5A3F" w:rsidP="00B523B1">
          <w:pPr>
            <w:adjustRightInd w:val="0"/>
            <w:spacing w:line="180" w:lineRule="exact"/>
            <w:rPr>
              <w:sz w:val="13"/>
            </w:rPr>
          </w:pPr>
          <w:fldSimple w:instr=" DOCPROPERTY  Status  \* MERGEFORMAT ">
            <w:r w:rsidR="001176F5" w:rsidRPr="001176F5">
              <w:rPr>
                <w:rStyle w:val="Huisstijl-Koptekst"/>
              </w:rPr>
              <w:t>Concept</w:t>
            </w:r>
          </w:fldSimple>
          <w:r w:rsidR="00E378E7" w:rsidRPr="00D9530B">
            <w:rPr>
              <w:rStyle w:val="Huisstijl-Koptekst"/>
            </w:rPr>
            <w:t xml:space="preserve"> |</w:t>
          </w:r>
          <w:fldSimple w:instr=" TITLE  \* MERGEFORMAT ">
            <w:r w:rsidR="001176F5" w:rsidRPr="001176F5">
              <w:rPr>
                <w:rStyle w:val="Huisstijl-Koptekst"/>
              </w:rPr>
              <w:t>Installatie</w:t>
            </w:r>
            <w:r w:rsidR="001176F5">
              <w:t xml:space="preserve"> handleiding BRP Routering Centrale</w:t>
            </w:r>
          </w:fldSimple>
          <w:r w:rsidR="00E378E7" w:rsidRPr="00A41EFC">
            <w:rPr>
              <w:rStyle w:val="Huisstijl-Koptekst"/>
            </w:rPr>
            <w:t xml:space="preserve"> |</w:t>
          </w:r>
          <w:fldSimple w:instr=" DOCPROPERTY  Datum  \* MERGEFORMAT ">
            <w:r w:rsidR="001176F5" w:rsidRPr="001176F5">
              <w:rPr>
                <w:rStyle w:val="Huisstijl-Koptekst"/>
              </w:rPr>
              <w:t>maart 2013</w:t>
            </w:r>
          </w:fldSimple>
        </w:p>
      </w:tc>
    </w:tr>
  </w:tbl>
  <w:p w:rsidR="00E378E7" w:rsidRDefault="00E378E7" w:rsidP="00B523B1">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8E7" w:rsidRDefault="00E378E7" w:rsidP="000D7BB7">
    <w:pPr>
      <w:pStyle w:val="Koptekst"/>
      <w:rPr>
        <w:rFonts w:cs="Verdana-Bold"/>
        <w:b/>
        <w:bCs/>
        <w:smallCaps/>
        <w:szCs w:val="18"/>
      </w:rPr>
    </w:pPr>
  </w:p>
  <w:tbl>
    <w:tblPr>
      <w:tblW w:w="7520" w:type="dxa"/>
      <w:tblLayout w:type="fixed"/>
      <w:tblCellMar>
        <w:left w:w="0" w:type="dxa"/>
        <w:right w:w="0" w:type="dxa"/>
      </w:tblCellMar>
      <w:tblLook w:val="0000"/>
    </w:tblPr>
    <w:tblGrid>
      <w:gridCol w:w="7520"/>
    </w:tblGrid>
    <w:tr w:rsidR="00E378E7" w:rsidRPr="00E54991" w:rsidTr="002E14E1">
      <w:trPr>
        <w:trHeight w:val="400"/>
      </w:trPr>
      <w:tc>
        <w:tcPr>
          <w:tcW w:w="7520" w:type="dxa"/>
          <w:shd w:val="clear" w:color="auto" w:fill="auto"/>
        </w:tcPr>
        <w:p w:rsidR="00E378E7" w:rsidRPr="00557E5F" w:rsidRDefault="007E5A3F" w:rsidP="00C91637">
          <w:pPr>
            <w:tabs>
              <w:tab w:val="right" w:pos="7520"/>
            </w:tabs>
            <w:adjustRightInd w:val="0"/>
            <w:spacing w:line="180" w:lineRule="exact"/>
            <w:rPr>
              <w:sz w:val="13"/>
              <w:szCs w:val="13"/>
            </w:rPr>
          </w:pPr>
          <w:fldSimple w:instr=" DOCPROPERTY  Status  \* MERGEFORMAT ">
            <w:r w:rsidR="001176F5" w:rsidRPr="001176F5">
              <w:rPr>
                <w:rStyle w:val="Huisstijl-Koptekst"/>
                <w:szCs w:val="13"/>
              </w:rPr>
              <w:t>Concept</w:t>
            </w:r>
          </w:fldSimple>
          <w:r w:rsidR="00E378E7" w:rsidRPr="00557E5F">
            <w:rPr>
              <w:rStyle w:val="Huisstijl-Koptekst"/>
              <w:szCs w:val="13"/>
            </w:rPr>
            <w:t xml:space="preserve">| </w:t>
          </w:r>
          <w:fldSimple w:instr=" TITLE  \* MERGEFORMAT ">
            <w:r w:rsidR="001176F5" w:rsidRPr="001176F5">
              <w:rPr>
                <w:rStyle w:val="Huisstijl-Koptekst"/>
                <w:szCs w:val="13"/>
              </w:rPr>
              <w:t>Installatie</w:t>
            </w:r>
            <w:r w:rsidR="001176F5" w:rsidRPr="001176F5">
              <w:rPr>
                <w:sz w:val="13"/>
                <w:szCs w:val="13"/>
              </w:rPr>
              <w:t xml:space="preserve"> handleiding BRP Routering Centrale</w:t>
            </w:r>
          </w:fldSimple>
          <w:r w:rsidR="00E378E7" w:rsidRPr="00557E5F">
            <w:rPr>
              <w:rStyle w:val="Huisstijl-Koptekst"/>
              <w:szCs w:val="13"/>
            </w:rPr>
            <w:t xml:space="preserve"> |</w:t>
          </w:r>
          <w:r w:rsidR="00E378E7">
            <w:rPr>
              <w:sz w:val="13"/>
              <w:szCs w:val="13"/>
            </w:rPr>
            <w:t xml:space="preserve"> </w:t>
          </w:r>
          <w:r w:rsidR="00C91637">
            <w:rPr>
              <w:sz w:val="13"/>
              <w:szCs w:val="13"/>
            </w:rPr>
            <w:t>juni 2015</w:t>
          </w:r>
          <w:r w:rsidR="00E378E7" w:rsidRPr="00557E5F">
            <w:rPr>
              <w:rStyle w:val="Huisstijl-Koptekst"/>
              <w:szCs w:val="13"/>
            </w:rPr>
            <w:tab/>
          </w:r>
        </w:p>
      </w:tc>
    </w:tr>
  </w:tbl>
  <w:p w:rsidR="00E378E7" w:rsidRPr="00557E5F" w:rsidRDefault="00E378E7" w:rsidP="000D7BB7">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8E7" w:rsidRDefault="007E5A3F" w:rsidP="006E263E">
    <w:r w:rsidRPr="007E5A3F">
      <w:rPr>
        <w:noProof/>
        <w:lang w:val="en-US" w:eastAsia="en-US"/>
      </w:rPr>
      <w:pict>
        <v:shapetype id="_x0000_t202" coordsize="21600,21600" o:spt="202" path="m,l,21600r21600,l21600,xe">
          <v:stroke joinstyle="miter"/>
          <v:path gradientshapeok="t" o:connecttype="rect"/>
        </v:shapetype>
        <v:shape id="Text Box 1" o:spid="_x0000_s4097" type="#_x0000_t202" style="position:absolute;margin-left:109.2pt;margin-top:-6.9pt;width:317pt;height:137.5pt;z-index:251657728;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BtgIAALo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" filled="f" stroked="f">
          <v:textbox style="mso-next-textbox:#Text Box 1">
            <w:txbxContent>
              <w:tbl>
                <w:tblPr>
                  <w:tblW w:w="6120" w:type="dxa"/>
                  <w:tblLayout w:type="fixed"/>
                  <w:tblCellMar>
                    <w:left w:w="0" w:type="dxa"/>
                    <w:right w:w="0" w:type="dxa"/>
                  </w:tblCellMar>
                  <w:tblLook w:val="0000"/>
                </w:tblPr>
                <w:tblGrid>
                  <w:gridCol w:w="737"/>
                  <w:gridCol w:w="5383"/>
                </w:tblGrid>
                <w:tr w:rsidR="00E378E7">
                  <w:trPr>
                    <w:trHeight w:val="2636"/>
                  </w:trPr>
                  <w:tc>
                    <w:tcPr>
                      <w:tcW w:w="737" w:type="dxa"/>
                      <w:shd w:val="clear" w:color="auto" w:fill="auto"/>
                    </w:tcPr>
                    <w:p w:rsidR="00E378E7" w:rsidRDefault="00E378E7"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E378E7" w:rsidRDefault="00E378E7"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E378E7" w:rsidRDefault="00E378E7" w:rsidP="006E263E"/>
            </w:txbxContent>
          </v:textbox>
          <w10:wrap anchory="page"/>
        </v:shape>
      </w:pict>
    </w:r>
  </w:p>
  <w:tbl>
    <w:tblPr>
      <w:tblW w:w="5640" w:type="dxa"/>
      <w:tblLayout w:type="fixed"/>
      <w:tblCellMar>
        <w:left w:w="0" w:type="dxa"/>
        <w:right w:w="0" w:type="dxa"/>
      </w:tblCellMar>
      <w:tblLook w:val="0000"/>
    </w:tblPr>
    <w:tblGrid>
      <w:gridCol w:w="5640"/>
    </w:tblGrid>
    <w:tr w:rsidR="00E378E7" w:rsidTr="000A01F6">
      <w:trPr>
        <w:cantSplit/>
        <w:trHeight w:hRule="exact" w:val="3340"/>
      </w:trPr>
      <w:tc>
        <w:tcPr>
          <w:tcW w:w="5640" w:type="dxa"/>
          <w:shd w:val="clear" w:color="auto" w:fill="auto"/>
        </w:tcPr>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Default="00E378E7" w:rsidP="00094B45">
          <w:pPr>
            <w:ind w:left="240" w:hanging="240"/>
          </w:pPr>
        </w:p>
        <w:p w:rsidR="00E378E7" w:rsidRPr="00BC3B53" w:rsidRDefault="00E378E7" w:rsidP="00934A5B">
          <w:pPr>
            <w:ind w:left="240" w:hanging="240"/>
          </w:pPr>
        </w:p>
      </w:tc>
    </w:tr>
    <w:tr w:rsidR="00E378E7" w:rsidRPr="0056454C" w:rsidTr="007B0280">
      <w:trPr>
        <w:cantSplit/>
        <w:trHeight w:hRule="exact" w:val="1440"/>
      </w:trPr>
      <w:tc>
        <w:tcPr>
          <w:tcW w:w="5640" w:type="dxa"/>
          <w:shd w:val="clear" w:color="auto" w:fill="auto"/>
        </w:tcPr>
        <w:p w:rsidR="00E378E7" w:rsidRDefault="00E378E7" w:rsidP="00D405AB">
          <w:pPr>
            <w:spacing w:line="180" w:lineRule="atLeast"/>
            <w:rPr>
              <w:rStyle w:val="Huisstijl-Rubricering"/>
              <w:smallCaps w:val="0"/>
            </w:rPr>
          </w:pPr>
        </w:p>
        <w:p w:rsidR="00E378E7" w:rsidRPr="00094B45" w:rsidRDefault="00E378E7" w:rsidP="00596D9F">
          <w:pPr>
            <w:pStyle w:val="Titel"/>
            <w:rPr>
              <w:b w:val="0"/>
            </w:rPr>
          </w:pPr>
          <w:r w:rsidRPr="001D47A5">
            <w:t>Installatie handleiding BRP</w:t>
          </w:r>
          <w:r>
            <w:t xml:space="preserve"> Routering Centrale</w:t>
          </w:r>
        </w:p>
        <w:p w:rsidR="00E378E7" w:rsidRDefault="00E378E7" w:rsidP="00934A5B">
          <w:pPr>
            <w:autoSpaceDE w:val="0"/>
            <w:autoSpaceDN w:val="0"/>
            <w:adjustRightInd w:val="0"/>
            <w:rPr>
              <w:i/>
              <w:sz w:val="16"/>
              <w:szCs w:val="16"/>
            </w:rPr>
          </w:pPr>
        </w:p>
        <w:p w:rsidR="00E378E7" w:rsidRPr="007E49C0" w:rsidRDefault="00E378E7" w:rsidP="00934A5B">
          <w:pPr>
            <w:autoSpaceDE w:val="0"/>
            <w:autoSpaceDN w:val="0"/>
            <w:adjustRightInd w:val="0"/>
            <w:rPr>
              <w:i/>
              <w:sz w:val="16"/>
              <w:szCs w:val="16"/>
            </w:rPr>
          </w:pPr>
        </w:p>
      </w:tc>
    </w:tr>
    <w:tr w:rsidR="00E378E7" w:rsidRPr="00B60860" w:rsidTr="000A01F6">
      <w:trPr>
        <w:cantSplit/>
        <w:trHeight w:hRule="exact" w:val="240"/>
      </w:trPr>
      <w:tc>
        <w:tcPr>
          <w:tcW w:w="5640" w:type="dxa"/>
          <w:shd w:val="clear" w:color="auto" w:fill="auto"/>
        </w:tcPr>
        <w:p w:rsidR="00E378E7" w:rsidRPr="00B60860" w:rsidRDefault="00E378E7" w:rsidP="00B60860"/>
      </w:tc>
    </w:tr>
    <w:tr w:rsidR="00E378E7" w:rsidRPr="00B60860" w:rsidTr="000A01F6">
      <w:trPr>
        <w:cantSplit/>
        <w:trHeight w:hRule="exact" w:val="480"/>
      </w:trPr>
      <w:tc>
        <w:tcPr>
          <w:tcW w:w="5640" w:type="dxa"/>
          <w:shd w:val="clear" w:color="auto" w:fill="auto"/>
        </w:tcPr>
        <w:p w:rsidR="00E378E7" w:rsidRPr="00B60860" w:rsidRDefault="00C91637" w:rsidP="00972962">
          <w:r>
            <w:t>Versie 0.1.4</w:t>
          </w:r>
        </w:p>
      </w:tc>
    </w:tr>
  </w:tbl>
  <w:p w:rsidR="00E378E7" w:rsidRDefault="00E378E7"/>
  <w:p w:rsidR="00E378E7" w:rsidRDefault="00E378E7"/>
  <w:tbl>
    <w:tblPr>
      <w:tblW w:w="5640" w:type="dxa"/>
      <w:tblLayout w:type="fixed"/>
      <w:tblCellMar>
        <w:left w:w="0" w:type="dxa"/>
        <w:right w:w="0" w:type="dxa"/>
      </w:tblCellMar>
      <w:tblLook w:val="0000"/>
    </w:tblPr>
    <w:tblGrid>
      <w:gridCol w:w="1152"/>
      <w:gridCol w:w="4488"/>
    </w:tblGrid>
    <w:tr w:rsidR="00E378E7" w:rsidTr="00094B45">
      <w:trPr>
        <w:cantSplit/>
        <w:trHeight w:val="240"/>
      </w:trPr>
      <w:tc>
        <w:tcPr>
          <w:tcW w:w="1152" w:type="dxa"/>
          <w:shd w:val="clear" w:color="auto" w:fill="auto"/>
        </w:tcPr>
        <w:p w:rsidR="00E378E7" w:rsidRDefault="00E378E7" w:rsidP="00891692">
          <w:r>
            <w:t>Datum</w:t>
          </w:r>
        </w:p>
      </w:tc>
      <w:tc>
        <w:tcPr>
          <w:tcW w:w="4488" w:type="dxa"/>
          <w:shd w:val="clear" w:color="auto" w:fill="auto"/>
        </w:tcPr>
        <w:p w:rsidR="00E378E7" w:rsidRDefault="007E5A3F" w:rsidP="00C91637">
          <w:pPr>
            <w:autoSpaceDE w:val="0"/>
            <w:autoSpaceDN w:val="0"/>
            <w:adjustRightInd w:val="0"/>
            <w:rPr>
              <w:rFonts w:cs="Verdana"/>
              <w:szCs w:val="18"/>
            </w:rPr>
          </w:pPr>
          <w:r>
            <w:fldChar w:fldCharType="begin"/>
          </w:r>
          <w:r w:rsidR="00E378E7">
            <w:instrText xml:space="preserve"> SAVEDATE \@ "MMMM '’'yy" \* MERGEFORMAT </w:instrText>
          </w:r>
          <w:r>
            <w:fldChar w:fldCharType="separate"/>
          </w:r>
          <w:r w:rsidR="001176F5">
            <w:rPr>
              <w:noProof/>
            </w:rPr>
            <w:t>juni ’15</w:t>
          </w:r>
          <w:r>
            <w:fldChar w:fldCharType="end"/>
          </w:r>
        </w:p>
      </w:tc>
    </w:tr>
    <w:tr w:rsidR="00E378E7" w:rsidTr="00F93818">
      <w:trPr>
        <w:cantSplit/>
        <w:trHeight w:val="495"/>
      </w:trPr>
      <w:tc>
        <w:tcPr>
          <w:tcW w:w="1152" w:type="dxa"/>
          <w:shd w:val="clear" w:color="auto" w:fill="auto"/>
        </w:tcPr>
        <w:p w:rsidR="00E378E7" w:rsidRDefault="00E378E7" w:rsidP="00891692">
          <w:r>
            <w:t>Status</w:t>
          </w:r>
        </w:p>
      </w:tc>
      <w:sdt>
        <w:sdtPr>
          <w:rPr>
            <w:rFonts w:cs="Verdana"/>
            <w:szCs w:val="18"/>
          </w:rPr>
          <w:alias w:val="Status"/>
          <w:id w:val="1043564711"/>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E378E7" w:rsidRPr="00596D9F" w:rsidRDefault="00E378E7" w:rsidP="00ED4114">
              <w:pPr>
                <w:autoSpaceDE w:val="0"/>
                <w:autoSpaceDN w:val="0"/>
                <w:adjustRightInd w:val="0"/>
                <w:rPr>
                  <w:rFonts w:cs="Verdana"/>
                  <w:szCs w:val="18"/>
                </w:rPr>
              </w:pPr>
              <w:r>
                <w:rPr>
                  <w:rFonts w:cs="Verdana"/>
                  <w:szCs w:val="18"/>
                </w:rPr>
                <w:t>concept</w:t>
              </w:r>
            </w:p>
          </w:tc>
        </w:sdtContent>
      </w:sdt>
    </w:tr>
  </w:tbl>
  <w:p w:rsidR="00E378E7" w:rsidRDefault="00E378E7"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8E7" w:rsidRDefault="00E378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jstnummering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jstopsomteken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jstnummering"/>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Kop1"/>
      <w:lvlText w:val="%1"/>
      <w:lvlJc w:val="left"/>
      <w:pPr>
        <w:tabs>
          <w:tab w:val="num" w:pos="0"/>
        </w:tabs>
        <w:ind w:left="0" w:hanging="1162"/>
      </w:pPr>
      <w:rPr>
        <w:rFonts w:hint="default"/>
      </w:rPr>
    </w:lvl>
    <w:lvl w:ilvl="1">
      <w:start w:val="1"/>
      <w:numFmt w:val="decimal"/>
      <w:pStyle w:val="Kop2"/>
      <w:lvlText w:val="%1.%2"/>
      <w:lvlJc w:val="left"/>
      <w:pPr>
        <w:tabs>
          <w:tab w:val="num" w:pos="0"/>
        </w:tabs>
        <w:ind w:left="0" w:hanging="1162"/>
      </w:pPr>
      <w:rPr>
        <w:rFonts w:hint="default"/>
      </w:rPr>
    </w:lvl>
    <w:lvl w:ilvl="2">
      <w:start w:val="1"/>
      <w:numFmt w:val="decimal"/>
      <w:pStyle w:val="Kop3"/>
      <w:lvlText w:val="%1.%2.%3"/>
      <w:lvlJc w:val="left"/>
      <w:pPr>
        <w:tabs>
          <w:tab w:val="num" w:pos="0"/>
        </w:tabs>
        <w:ind w:left="0" w:hanging="1162"/>
      </w:pPr>
      <w:rPr>
        <w:rFonts w:hint="default"/>
      </w:rPr>
    </w:lvl>
    <w:lvl w:ilvl="3">
      <w:start w:val="1"/>
      <w:numFmt w:val="decimal"/>
      <w:pStyle w:val="Kop4"/>
      <w:lvlText w:val="%1.%2.%3.%4"/>
      <w:lvlJc w:val="left"/>
      <w:pPr>
        <w:tabs>
          <w:tab w:val="num" w:pos="0"/>
        </w:tabs>
        <w:ind w:left="0" w:hanging="1162"/>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6">
    <w:nsid w:val="1123148A"/>
    <w:multiLevelType w:val="hybridMultilevel"/>
    <w:tmpl w:val="721E7E6A"/>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7">
    <w:nsid w:val="1F430E0A"/>
    <w:multiLevelType w:val="hybridMultilevel"/>
    <w:tmpl w:val="8B8CE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4614CAD"/>
    <w:multiLevelType w:val="hybridMultilevel"/>
    <w:tmpl w:val="BAF4D972"/>
    <w:lvl w:ilvl="0" w:tplc="04130001">
      <w:start w:val="1"/>
      <w:numFmt w:val="bullet"/>
      <w:lvlText w:val=""/>
      <w:lvlJc w:val="left"/>
      <w:pPr>
        <w:ind w:left="93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C975DEE"/>
    <w:multiLevelType w:val="hybridMultilevel"/>
    <w:tmpl w:val="6E32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3009D"/>
    <w:multiLevelType w:val="hybridMultilevel"/>
    <w:tmpl w:val="548A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F7E73"/>
    <w:multiLevelType w:val="hybridMultilevel"/>
    <w:tmpl w:val="99DCF3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BCD70C0"/>
    <w:multiLevelType w:val="multilevel"/>
    <w:tmpl w:val="A1164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15">
    <w:nsid w:val="489657F5"/>
    <w:multiLevelType w:val="hybridMultilevel"/>
    <w:tmpl w:val="168A1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42714B3"/>
    <w:multiLevelType w:val="hybridMultilevel"/>
    <w:tmpl w:val="9D74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84459"/>
    <w:multiLevelType w:val="hybridMultilevel"/>
    <w:tmpl w:val="9D80A1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7033AD4"/>
    <w:multiLevelType w:val="hybridMultilevel"/>
    <w:tmpl w:val="375069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1ED694F"/>
    <w:multiLevelType w:val="hybridMultilevel"/>
    <w:tmpl w:val="A774B35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DC95EC9"/>
    <w:multiLevelType w:val="multilevel"/>
    <w:tmpl w:val="3022E8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 w:numId="5">
    <w:abstractNumId w:val="14"/>
  </w:num>
  <w:num w:numId="6">
    <w:abstractNumId w:val="5"/>
  </w:num>
  <w:num w:numId="7">
    <w:abstractNumId w:val="4"/>
  </w:num>
  <w:num w:numId="8">
    <w:abstractNumId w:val="16"/>
  </w:num>
  <w:num w:numId="9">
    <w:abstractNumId w:val="9"/>
  </w:num>
  <w:num w:numId="10">
    <w:abstractNumId w:val="20"/>
  </w:num>
  <w:num w:numId="11">
    <w:abstractNumId w:val="19"/>
  </w:num>
  <w:num w:numId="12">
    <w:abstractNumId w:val="12"/>
  </w:num>
  <w:num w:numId="13">
    <w:abstractNumId w:val="6"/>
  </w:num>
  <w:num w:numId="14">
    <w:abstractNumId w:val="18"/>
  </w:num>
  <w:num w:numId="15">
    <w:abstractNumId w:val="15"/>
  </w:num>
  <w:num w:numId="16">
    <w:abstractNumId w:val="8"/>
  </w:num>
  <w:num w:numId="17">
    <w:abstractNumId w:val="17"/>
  </w:num>
  <w:num w:numId="18">
    <w:abstractNumId w:val="11"/>
  </w:num>
  <w:num w:numId="19">
    <w:abstractNumId w:val="21"/>
  </w:num>
  <w:num w:numId="20">
    <w:abstractNumId w:val="13"/>
  </w:num>
  <w:num w:numId="21">
    <w:abstractNumId w:val="10"/>
  </w:num>
  <w:num w:numId="22">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attachedTemplate r:id="rId1"/>
  <w:stylePaneFormatFilter w:val="3001"/>
  <w:defaultTabStop w:val="227"/>
  <w:hyphenationZone w:val="425"/>
  <w:evenAndOddHeaders/>
  <w:characterSpacingControl w:val="doNotCompress"/>
  <w:hdrShapeDefaults>
    <o:shapedefaults v:ext="edit" spidmax="12290"/>
    <o:shapelayout v:ext="edit">
      <o:idmap v:ext="edit" data="4"/>
    </o:shapelayout>
  </w:hdrShapeDefaults>
  <w:footnotePr>
    <w:footnote w:id="0"/>
    <w:footnote w:id="1"/>
  </w:footnotePr>
  <w:endnotePr>
    <w:endnote w:id="0"/>
    <w:endnote w:id="1"/>
  </w:endnotePr>
  <w:compat/>
  <w:rsids>
    <w:rsidRoot w:val="001D47A5"/>
    <w:rsid w:val="00000948"/>
    <w:rsid w:val="00000ED6"/>
    <w:rsid w:val="00001952"/>
    <w:rsid w:val="00002246"/>
    <w:rsid w:val="0000323D"/>
    <w:rsid w:val="0000344E"/>
    <w:rsid w:val="0000392E"/>
    <w:rsid w:val="00004848"/>
    <w:rsid w:val="00005262"/>
    <w:rsid w:val="00007C6E"/>
    <w:rsid w:val="0001157F"/>
    <w:rsid w:val="00012408"/>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098"/>
    <w:rsid w:val="0004258E"/>
    <w:rsid w:val="00044809"/>
    <w:rsid w:val="000460AB"/>
    <w:rsid w:val="0005155E"/>
    <w:rsid w:val="00051D29"/>
    <w:rsid w:val="00054BCE"/>
    <w:rsid w:val="00057B03"/>
    <w:rsid w:val="0006027D"/>
    <w:rsid w:val="000603BA"/>
    <w:rsid w:val="00060606"/>
    <w:rsid w:val="00060AD0"/>
    <w:rsid w:val="00060BB9"/>
    <w:rsid w:val="00062CA2"/>
    <w:rsid w:val="0006650A"/>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7F88"/>
    <w:rsid w:val="00090F66"/>
    <w:rsid w:val="000916DE"/>
    <w:rsid w:val="0009201D"/>
    <w:rsid w:val="00094B45"/>
    <w:rsid w:val="00096680"/>
    <w:rsid w:val="000A01F6"/>
    <w:rsid w:val="000A1A8E"/>
    <w:rsid w:val="000A2256"/>
    <w:rsid w:val="000A4DED"/>
    <w:rsid w:val="000A50B9"/>
    <w:rsid w:val="000A56D5"/>
    <w:rsid w:val="000A7972"/>
    <w:rsid w:val="000A7A13"/>
    <w:rsid w:val="000B0E3A"/>
    <w:rsid w:val="000B19CA"/>
    <w:rsid w:val="000B294C"/>
    <w:rsid w:val="000B2A0F"/>
    <w:rsid w:val="000B3D24"/>
    <w:rsid w:val="000B4137"/>
    <w:rsid w:val="000B4459"/>
    <w:rsid w:val="000B4CAF"/>
    <w:rsid w:val="000B51B0"/>
    <w:rsid w:val="000B58F5"/>
    <w:rsid w:val="000B5C91"/>
    <w:rsid w:val="000B6501"/>
    <w:rsid w:val="000B6DCF"/>
    <w:rsid w:val="000B7281"/>
    <w:rsid w:val="000C07C9"/>
    <w:rsid w:val="000C3183"/>
    <w:rsid w:val="000C3F40"/>
    <w:rsid w:val="000C43A2"/>
    <w:rsid w:val="000C53EE"/>
    <w:rsid w:val="000C7400"/>
    <w:rsid w:val="000D0BD1"/>
    <w:rsid w:val="000D2B5C"/>
    <w:rsid w:val="000D3F71"/>
    <w:rsid w:val="000D7BB7"/>
    <w:rsid w:val="000E0047"/>
    <w:rsid w:val="000E02D9"/>
    <w:rsid w:val="000E14BD"/>
    <w:rsid w:val="000E16E9"/>
    <w:rsid w:val="000E3512"/>
    <w:rsid w:val="000E5A9F"/>
    <w:rsid w:val="000F0AA2"/>
    <w:rsid w:val="000F0E6F"/>
    <w:rsid w:val="000F1A72"/>
    <w:rsid w:val="000F2632"/>
    <w:rsid w:val="000F3414"/>
    <w:rsid w:val="000F3E87"/>
    <w:rsid w:val="000F46F6"/>
    <w:rsid w:val="000F54CF"/>
    <w:rsid w:val="000F5BA1"/>
    <w:rsid w:val="000F726D"/>
    <w:rsid w:val="000F7BB3"/>
    <w:rsid w:val="000F7E5A"/>
    <w:rsid w:val="00100959"/>
    <w:rsid w:val="00101707"/>
    <w:rsid w:val="00101B2B"/>
    <w:rsid w:val="00101CBD"/>
    <w:rsid w:val="00101F9D"/>
    <w:rsid w:val="001025B8"/>
    <w:rsid w:val="001025C1"/>
    <w:rsid w:val="001026D5"/>
    <w:rsid w:val="0010357C"/>
    <w:rsid w:val="00104470"/>
    <w:rsid w:val="00105ACB"/>
    <w:rsid w:val="00107A53"/>
    <w:rsid w:val="00107B43"/>
    <w:rsid w:val="001103FB"/>
    <w:rsid w:val="0011161C"/>
    <w:rsid w:val="001131EE"/>
    <w:rsid w:val="00113F2A"/>
    <w:rsid w:val="0011704A"/>
    <w:rsid w:val="001176F5"/>
    <w:rsid w:val="001212B7"/>
    <w:rsid w:val="0012259B"/>
    <w:rsid w:val="00122A12"/>
    <w:rsid w:val="00123082"/>
    <w:rsid w:val="00123704"/>
    <w:rsid w:val="00123AD5"/>
    <w:rsid w:val="00123B4F"/>
    <w:rsid w:val="001249FE"/>
    <w:rsid w:val="0012663E"/>
    <w:rsid w:val="001270C7"/>
    <w:rsid w:val="00131F11"/>
    <w:rsid w:val="00132215"/>
    <w:rsid w:val="00132D61"/>
    <w:rsid w:val="0013320B"/>
    <w:rsid w:val="001376FC"/>
    <w:rsid w:val="00142024"/>
    <w:rsid w:val="001429A1"/>
    <w:rsid w:val="00142BCD"/>
    <w:rsid w:val="0014786A"/>
    <w:rsid w:val="00150454"/>
    <w:rsid w:val="001516A4"/>
    <w:rsid w:val="0015197C"/>
    <w:rsid w:val="001524F0"/>
    <w:rsid w:val="00152EC0"/>
    <w:rsid w:val="0015661E"/>
    <w:rsid w:val="00156A9E"/>
    <w:rsid w:val="001571A4"/>
    <w:rsid w:val="00160E9D"/>
    <w:rsid w:val="0016247C"/>
    <w:rsid w:val="00163827"/>
    <w:rsid w:val="00164CCC"/>
    <w:rsid w:val="00165F85"/>
    <w:rsid w:val="0016626A"/>
    <w:rsid w:val="00167615"/>
    <w:rsid w:val="00170D25"/>
    <w:rsid w:val="0017217F"/>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159E"/>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4C4C"/>
    <w:rsid w:val="001E5581"/>
    <w:rsid w:val="001E5EDC"/>
    <w:rsid w:val="001E6104"/>
    <w:rsid w:val="001E7ADA"/>
    <w:rsid w:val="001F2603"/>
    <w:rsid w:val="001F56D3"/>
    <w:rsid w:val="001F683B"/>
    <w:rsid w:val="00200276"/>
    <w:rsid w:val="002012AD"/>
    <w:rsid w:val="00201C22"/>
    <w:rsid w:val="00202776"/>
    <w:rsid w:val="00202BEA"/>
    <w:rsid w:val="00204113"/>
    <w:rsid w:val="00204934"/>
    <w:rsid w:val="00204E7A"/>
    <w:rsid w:val="00205073"/>
    <w:rsid w:val="002056B9"/>
    <w:rsid w:val="00205C58"/>
    <w:rsid w:val="00205C59"/>
    <w:rsid w:val="002060A1"/>
    <w:rsid w:val="00207853"/>
    <w:rsid w:val="00210118"/>
    <w:rsid w:val="00210617"/>
    <w:rsid w:val="00211479"/>
    <w:rsid w:val="00211485"/>
    <w:rsid w:val="00212414"/>
    <w:rsid w:val="002134BF"/>
    <w:rsid w:val="002162E3"/>
    <w:rsid w:val="002169C4"/>
    <w:rsid w:val="00216ADD"/>
    <w:rsid w:val="002179B6"/>
    <w:rsid w:val="00220B7D"/>
    <w:rsid w:val="002210D4"/>
    <w:rsid w:val="00221439"/>
    <w:rsid w:val="0022339E"/>
    <w:rsid w:val="0022533C"/>
    <w:rsid w:val="00225B0A"/>
    <w:rsid w:val="00226B8D"/>
    <w:rsid w:val="00227406"/>
    <w:rsid w:val="002276AA"/>
    <w:rsid w:val="002311E3"/>
    <w:rsid w:val="002324EC"/>
    <w:rsid w:val="00233269"/>
    <w:rsid w:val="002366CF"/>
    <w:rsid w:val="00237C5F"/>
    <w:rsid w:val="00242376"/>
    <w:rsid w:val="002428E3"/>
    <w:rsid w:val="00246D79"/>
    <w:rsid w:val="0024712A"/>
    <w:rsid w:val="002600C8"/>
    <w:rsid w:val="00260BAF"/>
    <w:rsid w:val="00262657"/>
    <w:rsid w:val="00262D48"/>
    <w:rsid w:val="002650F7"/>
    <w:rsid w:val="00266CC6"/>
    <w:rsid w:val="002752EC"/>
    <w:rsid w:val="00276483"/>
    <w:rsid w:val="0028007E"/>
    <w:rsid w:val="00280A77"/>
    <w:rsid w:val="00280F74"/>
    <w:rsid w:val="00282A60"/>
    <w:rsid w:val="00286998"/>
    <w:rsid w:val="0028788D"/>
    <w:rsid w:val="00287A69"/>
    <w:rsid w:val="00287B4B"/>
    <w:rsid w:val="00292FF7"/>
    <w:rsid w:val="00295BB5"/>
    <w:rsid w:val="002962C4"/>
    <w:rsid w:val="00296732"/>
    <w:rsid w:val="00296DBE"/>
    <w:rsid w:val="00297845"/>
    <w:rsid w:val="002A11C9"/>
    <w:rsid w:val="002A154A"/>
    <w:rsid w:val="002A1988"/>
    <w:rsid w:val="002A1B6B"/>
    <w:rsid w:val="002A2E4E"/>
    <w:rsid w:val="002A3934"/>
    <w:rsid w:val="002A455C"/>
    <w:rsid w:val="002A4A3F"/>
    <w:rsid w:val="002A52DF"/>
    <w:rsid w:val="002A68FB"/>
    <w:rsid w:val="002A69EA"/>
    <w:rsid w:val="002A6F8E"/>
    <w:rsid w:val="002A7254"/>
    <w:rsid w:val="002A7B3F"/>
    <w:rsid w:val="002A7E16"/>
    <w:rsid w:val="002B0BC1"/>
    <w:rsid w:val="002B153C"/>
    <w:rsid w:val="002B374D"/>
    <w:rsid w:val="002B3759"/>
    <w:rsid w:val="002B427B"/>
    <w:rsid w:val="002B74B3"/>
    <w:rsid w:val="002C0D6D"/>
    <w:rsid w:val="002C1CD2"/>
    <w:rsid w:val="002C24E2"/>
    <w:rsid w:val="002C25F6"/>
    <w:rsid w:val="002C3CEA"/>
    <w:rsid w:val="002C4D5B"/>
    <w:rsid w:val="002C56B3"/>
    <w:rsid w:val="002C682C"/>
    <w:rsid w:val="002C6855"/>
    <w:rsid w:val="002C7BD9"/>
    <w:rsid w:val="002C7C41"/>
    <w:rsid w:val="002D0AAC"/>
    <w:rsid w:val="002D2A3D"/>
    <w:rsid w:val="002D312B"/>
    <w:rsid w:val="002D317B"/>
    <w:rsid w:val="002D5C55"/>
    <w:rsid w:val="002D66DA"/>
    <w:rsid w:val="002D6EA9"/>
    <w:rsid w:val="002E0414"/>
    <w:rsid w:val="002E070D"/>
    <w:rsid w:val="002E071E"/>
    <w:rsid w:val="002E0730"/>
    <w:rsid w:val="002E0AFC"/>
    <w:rsid w:val="002E0EAB"/>
    <w:rsid w:val="002E0F69"/>
    <w:rsid w:val="002E14E1"/>
    <w:rsid w:val="002E1BFE"/>
    <w:rsid w:val="002E47F6"/>
    <w:rsid w:val="002E5C2A"/>
    <w:rsid w:val="002E615D"/>
    <w:rsid w:val="002E7001"/>
    <w:rsid w:val="002E779F"/>
    <w:rsid w:val="002F0412"/>
    <w:rsid w:val="002F0D6C"/>
    <w:rsid w:val="002F1E5D"/>
    <w:rsid w:val="002F1FA9"/>
    <w:rsid w:val="002F2159"/>
    <w:rsid w:val="002F27E5"/>
    <w:rsid w:val="002F35DC"/>
    <w:rsid w:val="002F61E1"/>
    <w:rsid w:val="0030030C"/>
    <w:rsid w:val="003007F4"/>
    <w:rsid w:val="00302989"/>
    <w:rsid w:val="00302F00"/>
    <w:rsid w:val="003038CB"/>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1D74"/>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67048"/>
    <w:rsid w:val="003700FD"/>
    <w:rsid w:val="003704E1"/>
    <w:rsid w:val="00370E2A"/>
    <w:rsid w:val="003718A8"/>
    <w:rsid w:val="00371B72"/>
    <w:rsid w:val="003728BD"/>
    <w:rsid w:val="00373057"/>
    <w:rsid w:val="00373430"/>
    <w:rsid w:val="003737A8"/>
    <w:rsid w:val="00373C08"/>
    <w:rsid w:val="0037461E"/>
    <w:rsid w:val="00374748"/>
    <w:rsid w:val="00374BCA"/>
    <w:rsid w:val="00374DE7"/>
    <w:rsid w:val="003755BE"/>
    <w:rsid w:val="003766FF"/>
    <w:rsid w:val="00376C94"/>
    <w:rsid w:val="00383323"/>
    <w:rsid w:val="003835EC"/>
    <w:rsid w:val="00383906"/>
    <w:rsid w:val="00383DA1"/>
    <w:rsid w:val="00385128"/>
    <w:rsid w:val="00386801"/>
    <w:rsid w:val="00391359"/>
    <w:rsid w:val="00391464"/>
    <w:rsid w:val="00391AC2"/>
    <w:rsid w:val="00392681"/>
    <w:rsid w:val="00394849"/>
    <w:rsid w:val="00394E5E"/>
    <w:rsid w:val="00394F2D"/>
    <w:rsid w:val="00395686"/>
    <w:rsid w:val="0039604A"/>
    <w:rsid w:val="00396840"/>
    <w:rsid w:val="0039744C"/>
    <w:rsid w:val="003A0458"/>
    <w:rsid w:val="003A06C8"/>
    <w:rsid w:val="003A0D7C"/>
    <w:rsid w:val="003A17B5"/>
    <w:rsid w:val="003A4FA3"/>
    <w:rsid w:val="003A5F95"/>
    <w:rsid w:val="003A74F5"/>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4CC9"/>
    <w:rsid w:val="003C5C7B"/>
    <w:rsid w:val="003C773C"/>
    <w:rsid w:val="003D12C8"/>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06734"/>
    <w:rsid w:val="00410501"/>
    <w:rsid w:val="0041175D"/>
    <w:rsid w:val="00412056"/>
    <w:rsid w:val="0041250D"/>
    <w:rsid w:val="004133AA"/>
    <w:rsid w:val="00413D48"/>
    <w:rsid w:val="00414C3D"/>
    <w:rsid w:val="00415E2D"/>
    <w:rsid w:val="00416FF7"/>
    <w:rsid w:val="004174FA"/>
    <w:rsid w:val="00420D0B"/>
    <w:rsid w:val="00420D82"/>
    <w:rsid w:val="00421007"/>
    <w:rsid w:val="004213B0"/>
    <w:rsid w:val="00422FEE"/>
    <w:rsid w:val="0042363F"/>
    <w:rsid w:val="004238A8"/>
    <w:rsid w:val="0042455A"/>
    <w:rsid w:val="004249AE"/>
    <w:rsid w:val="00425F8C"/>
    <w:rsid w:val="00426266"/>
    <w:rsid w:val="004266EA"/>
    <w:rsid w:val="0042699C"/>
    <w:rsid w:val="00427EFB"/>
    <w:rsid w:val="00430E3E"/>
    <w:rsid w:val="004319A7"/>
    <w:rsid w:val="00431F90"/>
    <w:rsid w:val="0043385E"/>
    <w:rsid w:val="004344E1"/>
    <w:rsid w:val="00435463"/>
    <w:rsid w:val="0043574F"/>
    <w:rsid w:val="0043714C"/>
    <w:rsid w:val="00441AC2"/>
    <w:rsid w:val="00444592"/>
    <w:rsid w:val="00444925"/>
    <w:rsid w:val="00446AE5"/>
    <w:rsid w:val="00447204"/>
    <w:rsid w:val="00447B9F"/>
    <w:rsid w:val="00450402"/>
    <w:rsid w:val="004520E4"/>
    <w:rsid w:val="00452BCD"/>
    <w:rsid w:val="004549F0"/>
    <w:rsid w:val="004559BB"/>
    <w:rsid w:val="00456B63"/>
    <w:rsid w:val="0045728B"/>
    <w:rsid w:val="00460242"/>
    <w:rsid w:val="00463782"/>
    <w:rsid w:val="00463EE3"/>
    <w:rsid w:val="0046400C"/>
    <w:rsid w:val="00464C1B"/>
    <w:rsid w:val="00464CDA"/>
    <w:rsid w:val="0046506A"/>
    <w:rsid w:val="00465A18"/>
    <w:rsid w:val="004668EE"/>
    <w:rsid w:val="00467811"/>
    <w:rsid w:val="00470494"/>
    <w:rsid w:val="00473646"/>
    <w:rsid w:val="00474255"/>
    <w:rsid w:val="004777D5"/>
    <w:rsid w:val="004778A7"/>
    <w:rsid w:val="00477A1D"/>
    <w:rsid w:val="0048047E"/>
    <w:rsid w:val="00482221"/>
    <w:rsid w:val="0048224B"/>
    <w:rsid w:val="00482805"/>
    <w:rsid w:val="00482962"/>
    <w:rsid w:val="004833A1"/>
    <w:rsid w:val="00483F0B"/>
    <w:rsid w:val="0048400B"/>
    <w:rsid w:val="0048575B"/>
    <w:rsid w:val="0048680F"/>
    <w:rsid w:val="00486A73"/>
    <w:rsid w:val="004902CE"/>
    <w:rsid w:val="00491114"/>
    <w:rsid w:val="00491A02"/>
    <w:rsid w:val="00491D40"/>
    <w:rsid w:val="00492002"/>
    <w:rsid w:val="004923BE"/>
    <w:rsid w:val="00492869"/>
    <w:rsid w:val="00492906"/>
    <w:rsid w:val="00492A5E"/>
    <w:rsid w:val="00493C02"/>
    <w:rsid w:val="00494A36"/>
    <w:rsid w:val="004965E8"/>
    <w:rsid w:val="00496735"/>
    <w:rsid w:val="00496C92"/>
    <w:rsid w:val="00497732"/>
    <w:rsid w:val="004A0CA2"/>
    <w:rsid w:val="004A1454"/>
    <w:rsid w:val="004A1C20"/>
    <w:rsid w:val="004A2E8E"/>
    <w:rsid w:val="004A3B3C"/>
    <w:rsid w:val="004A4ABD"/>
    <w:rsid w:val="004A4C0A"/>
    <w:rsid w:val="004A6025"/>
    <w:rsid w:val="004B02EC"/>
    <w:rsid w:val="004B0B1D"/>
    <w:rsid w:val="004B13C2"/>
    <w:rsid w:val="004B16D5"/>
    <w:rsid w:val="004B1971"/>
    <w:rsid w:val="004B2460"/>
    <w:rsid w:val="004B5465"/>
    <w:rsid w:val="004B605D"/>
    <w:rsid w:val="004B6C0B"/>
    <w:rsid w:val="004B7A11"/>
    <w:rsid w:val="004C0104"/>
    <w:rsid w:val="004C0971"/>
    <w:rsid w:val="004C2992"/>
    <w:rsid w:val="004C4A51"/>
    <w:rsid w:val="004C5D6C"/>
    <w:rsid w:val="004C6F5D"/>
    <w:rsid w:val="004C71DF"/>
    <w:rsid w:val="004C7868"/>
    <w:rsid w:val="004C7ECB"/>
    <w:rsid w:val="004C7EEF"/>
    <w:rsid w:val="004D18B3"/>
    <w:rsid w:val="004D3015"/>
    <w:rsid w:val="004D35DD"/>
    <w:rsid w:val="004D3AEA"/>
    <w:rsid w:val="004D4036"/>
    <w:rsid w:val="004D4AFF"/>
    <w:rsid w:val="004D62D6"/>
    <w:rsid w:val="004D7545"/>
    <w:rsid w:val="004E07C2"/>
    <w:rsid w:val="004E09CD"/>
    <w:rsid w:val="004E13BE"/>
    <w:rsid w:val="004E2359"/>
    <w:rsid w:val="004E24B0"/>
    <w:rsid w:val="004E32F0"/>
    <w:rsid w:val="004E4332"/>
    <w:rsid w:val="004E4CA9"/>
    <w:rsid w:val="004E62F0"/>
    <w:rsid w:val="004E6FDE"/>
    <w:rsid w:val="004F030C"/>
    <w:rsid w:val="004F032B"/>
    <w:rsid w:val="004F0337"/>
    <w:rsid w:val="004F0A2B"/>
    <w:rsid w:val="004F0A3C"/>
    <w:rsid w:val="004F1D07"/>
    <w:rsid w:val="004F3043"/>
    <w:rsid w:val="004F3399"/>
    <w:rsid w:val="004F6134"/>
    <w:rsid w:val="004F6CE1"/>
    <w:rsid w:val="005001F9"/>
    <w:rsid w:val="00501A67"/>
    <w:rsid w:val="00503F22"/>
    <w:rsid w:val="00505F3E"/>
    <w:rsid w:val="00505F82"/>
    <w:rsid w:val="0050696B"/>
    <w:rsid w:val="00507BBF"/>
    <w:rsid w:val="005113A3"/>
    <w:rsid w:val="00513DF1"/>
    <w:rsid w:val="00514333"/>
    <w:rsid w:val="00515493"/>
    <w:rsid w:val="00516022"/>
    <w:rsid w:val="005174E9"/>
    <w:rsid w:val="00521CEE"/>
    <w:rsid w:val="00522D03"/>
    <w:rsid w:val="00522ED3"/>
    <w:rsid w:val="00523CA5"/>
    <w:rsid w:val="00524634"/>
    <w:rsid w:val="00526054"/>
    <w:rsid w:val="005269CE"/>
    <w:rsid w:val="00530537"/>
    <w:rsid w:val="005320EC"/>
    <w:rsid w:val="005329A3"/>
    <w:rsid w:val="00533B07"/>
    <w:rsid w:val="00534880"/>
    <w:rsid w:val="00535810"/>
    <w:rsid w:val="00536147"/>
    <w:rsid w:val="00537C8E"/>
    <w:rsid w:val="005400B9"/>
    <w:rsid w:val="00540632"/>
    <w:rsid w:val="00542287"/>
    <w:rsid w:val="00542B8A"/>
    <w:rsid w:val="0054318B"/>
    <w:rsid w:val="005435FA"/>
    <w:rsid w:val="00543B32"/>
    <w:rsid w:val="0054433C"/>
    <w:rsid w:val="00544E3A"/>
    <w:rsid w:val="00546B0F"/>
    <w:rsid w:val="00547491"/>
    <w:rsid w:val="0055062F"/>
    <w:rsid w:val="00550B77"/>
    <w:rsid w:val="00551683"/>
    <w:rsid w:val="005519F3"/>
    <w:rsid w:val="00551CEA"/>
    <w:rsid w:val="00552E1D"/>
    <w:rsid w:val="005550E8"/>
    <w:rsid w:val="005572AD"/>
    <w:rsid w:val="005578F0"/>
    <w:rsid w:val="00557E5F"/>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75B28"/>
    <w:rsid w:val="005825E8"/>
    <w:rsid w:val="00583B2D"/>
    <w:rsid w:val="00583EB0"/>
    <w:rsid w:val="005855E2"/>
    <w:rsid w:val="00585788"/>
    <w:rsid w:val="00587DA8"/>
    <w:rsid w:val="005903FB"/>
    <w:rsid w:val="0059180B"/>
    <w:rsid w:val="00592332"/>
    <w:rsid w:val="00592E33"/>
    <w:rsid w:val="00593818"/>
    <w:rsid w:val="005942F2"/>
    <w:rsid w:val="00595102"/>
    <w:rsid w:val="00596D9F"/>
    <w:rsid w:val="00597B09"/>
    <w:rsid w:val="005A03A3"/>
    <w:rsid w:val="005A1A24"/>
    <w:rsid w:val="005A32BA"/>
    <w:rsid w:val="005A4074"/>
    <w:rsid w:val="005A4C3D"/>
    <w:rsid w:val="005A5689"/>
    <w:rsid w:val="005A5D8D"/>
    <w:rsid w:val="005B035C"/>
    <w:rsid w:val="005B2E1D"/>
    <w:rsid w:val="005B3084"/>
    <w:rsid w:val="005B37FC"/>
    <w:rsid w:val="005B3D98"/>
    <w:rsid w:val="005B3EE9"/>
    <w:rsid w:val="005B4F97"/>
    <w:rsid w:val="005B510A"/>
    <w:rsid w:val="005B7473"/>
    <w:rsid w:val="005B77E3"/>
    <w:rsid w:val="005C0B98"/>
    <w:rsid w:val="005C1548"/>
    <w:rsid w:val="005C164B"/>
    <w:rsid w:val="005C1A3A"/>
    <w:rsid w:val="005C2493"/>
    <w:rsid w:val="005C3EB9"/>
    <w:rsid w:val="005C3FE0"/>
    <w:rsid w:val="005C4261"/>
    <w:rsid w:val="005C5403"/>
    <w:rsid w:val="005C6F90"/>
    <w:rsid w:val="005C72F7"/>
    <w:rsid w:val="005C7309"/>
    <w:rsid w:val="005C740C"/>
    <w:rsid w:val="005C7960"/>
    <w:rsid w:val="005D0300"/>
    <w:rsid w:val="005D0C6F"/>
    <w:rsid w:val="005D2E9B"/>
    <w:rsid w:val="005D3BB6"/>
    <w:rsid w:val="005D5F38"/>
    <w:rsid w:val="005D6207"/>
    <w:rsid w:val="005E053C"/>
    <w:rsid w:val="005E2492"/>
    <w:rsid w:val="005E3719"/>
    <w:rsid w:val="005E3A28"/>
    <w:rsid w:val="005E4588"/>
    <w:rsid w:val="005E59C0"/>
    <w:rsid w:val="005E5A7E"/>
    <w:rsid w:val="005E67D6"/>
    <w:rsid w:val="005E6F67"/>
    <w:rsid w:val="005E75BE"/>
    <w:rsid w:val="005F0E31"/>
    <w:rsid w:val="005F129D"/>
    <w:rsid w:val="005F2138"/>
    <w:rsid w:val="005F230C"/>
    <w:rsid w:val="005F2F08"/>
    <w:rsid w:val="005F3A8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5A97"/>
    <w:rsid w:val="00616704"/>
    <w:rsid w:val="0061707D"/>
    <w:rsid w:val="00617A44"/>
    <w:rsid w:val="00620210"/>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FA7"/>
    <w:rsid w:val="006430E1"/>
    <w:rsid w:val="00644CE3"/>
    <w:rsid w:val="00645400"/>
    <w:rsid w:val="00645EC4"/>
    <w:rsid w:val="00646470"/>
    <w:rsid w:val="006469F6"/>
    <w:rsid w:val="006475F6"/>
    <w:rsid w:val="00651B0F"/>
    <w:rsid w:val="006521B7"/>
    <w:rsid w:val="006536AC"/>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184F"/>
    <w:rsid w:val="0067396D"/>
    <w:rsid w:val="00673E7C"/>
    <w:rsid w:val="006746B7"/>
    <w:rsid w:val="00675AF2"/>
    <w:rsid w:val="00675D47"/>
    <w:rsid w:val="006760D4"/>
    <w:rsid w:val="00676E4B"/>
    <w:rsid w:val="00677E0A"/>
    <w:rsid w:val="0068353B"/>
    <w:rsid w:val="00685029"/>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0535"/>
    <w:rsid w:val="006B1568"/>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2B2C"/>
    <w:rsid w:val="006D36CA"/>
    <w:rsid w:val="006D4B0D"/>
    <w:rsid w:val="006D56DF"/>
    <w:rsid w:val="006D5CA4"/>
    <w:rsid w:val="006D60B4"/>
    <w:rsid w:val="006D62B1"/>
    <w:rsid w:val="006D6586"/>
    <w:rsid w:val="006D75E1"/>
    <w:rsid w:val="006E0C34"/>
    <w:rsid w:val="006E263E"/>
    <w:rsid w:val="006E3546"/>
    <w:rsid w:val="006E35A9"/>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1EDE"/>
    <w:rsid w:val="007025C1"/>
    <w:rsid w:val="007029E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06F9"/>
    <w:rsid w:val="00722006"/>
    <w:rsid w:val="00722B85"/>
    <w:rsid w:val="00723762"/>
    <w:rsid w:val="00723AF4"/>
    <w:rsid w:val="00723B5C"/>
    <w:rsid w:val="0072501F"/>
    <w:rsid w:val="007254A5"/>
    <w:rsid w:val="00725748"/>
    <w:rsid w:val="007257AF"/>
    <w:rsid w:val="00725F4A"/>
    <w:rsid w:val="0072613F"/>
    <w:rsid w:val="00726B5C"/>
    <w:rsid w:val="00726EF2"/>
    <w:rsid w:val="00730348"/>
    <w:rsid w:val="007327F4"/>
    <w:rsid w:val="007339C4"/>
    <w:rsid w:val="00734315"/>
    <w:rsid w:val="0073661A"/>
    <w:rsid w:val="007367E6"/>
    <w:rsid w:val="0073720D"/>
    <w:rsid w:val="007402E0"/>
    <w:rsid w:val="0074171A"/>
    <w:rsid w:val="0074178A"/>
    <w:rsid w:val="007420FE"/>
    <w:rsid w:val="00742227"/>
    <w:rsid w:val="0074265B"/>
    <w:rsid w:val="00742AB9"/>
    <w:rsid w:val="007435BA"/>
    <w:rsid w:val="0074443F"/>
    <w:rsid w:val="007477B7"/>
    <w:rsid w:val="00750151"/>
    <w:rsid w:val="00751D96"/>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2927"/>
    <w:rsid w:val="00775344"/>
    <w:rsid w:val="007777DF"/>
    <w:rsid w:val="00780A60"/>
    <w:rsid w:val="007816EC"/>
    <w:rsid w:val="00783559"/>
    <w:rsid w:val="00784620"/>
    <w:rsid w:val="00785E97"/>
    <w:rsid w:val="0078618B"/>
    <w:rsid w:val="007876A8"/>
    <w:rsid w:val="007879DE"/>
    <w:rsid w:val="0079043E"/>
    <w:rsid w:val="00791B66"/>
    <w:rsid w:val="00793BB1"/>
    <w:rsid w:val="007953B7"/>
    <w:rsid w:val="00795427"/>
    <w:rsid w:val="007A1E25"/>
    <w:rsid w:val="007A2A6C"/>
    <w:rsid w:val="007A2D30"/>
    <w:rsid w:val="007A2E6B"/>
    <w:rsid w:val="007A2EAD"/>
    <w:rsid w:val="007A2F3E"/>
    <w:rsid w:val="007A4105"/>
    <w:rsid w:val="007A474C"/>
    <w:rsid w:val="007A5755"/>
    <w:rsid w:val="007A5976"/>
    <w:rsid w:val="007A6C0A"/>
    <w:rsid w:val="007A770E"/>
    <w:rsid w:val="007B0280"/>
    <w:rsid w:val="007B0871"/>
    <w:rsid w:val="007B471D"/>
    <w:rsid w:val="007B4F38"/>
    <w:rsid w:val="007B654E"/>
    <w:rsid w:val="007B677B"/>
    <w:rsid w:val="007B681E"/>
    <w:rsid w:val="007C10E4"/>
    <w:rsid w:val="007C2C62"/>
    <w:rsid w:val="007C406E"/>
    <w:rsid w:val="007C5298"/>
    <w:rsid w:val="007C66E3"/>
    <w:rsid w:val="007D25C5"/>
    <w:rsid w:val="007D42C9"/>
    <w:rsid w:val="007D48FC"/>
    <w:rsid w:val="007D7ABD"/>
    <w:rsid w:val="007E1A9F"/>
    <w:rsid w:val="007E24B7"/>
    <w:rsid w:val="007E4642"/>
    <w:rsid w:val="007E485D"/>
    <w:rsid w:val="007E49C0"/>
    <w:rsid w:val="007E561E"/>
    <w:rsid w:val="007E5A3F"/>
    <w:rsid w:val="007E73B4"/>
    <w:rsid w:val="007F35C7"/>
    <w:rsid w:val="007F428E"/>
    <w:rsid w:val="007F5945"/>
    <w:rsid w:val="007F60A8"/>
    <w:rsid w:val="007F638E"/>
    <w:rsid w:val="007F6423"/>
    <w:rsid w:val="008010FE"/>
    <w:rsid w:val="0080211F"/>
    <w:rsid w:val="008036F0"/>
    <w:rsid w:val="008041BB"/>
    <w:rsid w:val="00804DE3"/>
    <w:rsid w:val="00805302"/>
    <w:rsid w:val="00807579"/>
    <w:rsid w:val="008079C3"/>
    <w:rsid w:val="00810778"/>
    <w:rsid w:val="00811A5C"/>
    <w:rsid w:val="00812028"/>
    <w:rsid w:val="00812A56"/>
    <w:rsid w:val="0081452F"/>
    <w:rsid w:val="00814D03"/>
    <w:rsid w:val="00816074"/>
    <w:rsid w:val="00816695"/>
    <w:rsid w:val="00816A3A"/>
    <w:rsid w:val="00816BEF"/>
    <w:rsid w:val="0081707D"/>
    <w:rsid w:val="00820042"/>
    <w:rsid w:val="00821FC1"/>
    <w:rsid w:val="00825095"/>
    <w:rsid w:val="00825693"/>
    <w:rsid w:val="00827B60"/>
    <w:rsid w:val="0083178B"/>
    <w:rsid w:val="00831AF1"/>
    <w:rsid w:val="00833695"/>
    <w:rsid w:val="008357EF"/>
    <w:rsid w:val="00835A61"/>
    <w:rsid w:val="008374F3"/>
    <w:rsid w:val="00837F7E"/>
    <w:rsid w:val="00841648"/>
    <w:rsid w:val="00841B80"/>
    <w:rsid w:val="00842CD8"/>
    <w:rsid w:val="00842D1C"/>
    <w:rsid w:val="00843704"/>
    <w:rsid w:val="00843D78"/>
    <w:rsid w:val="008442C1"/>
    <w:rsid w:val="00845030"/>
    <w:rsid w:val="0084542E"/>
    <w:rsid w:val="00845B22"/>
    <w:rsid w:val="00847132"/>
    <w:rsid w:val="0085023A"/>
    <w:rsid w:val="008503A1"/>
    <w:rsid w:val="008517C1"/>
    <w:rsid w:val="00852453"/>
    <w:rsid w:val="008553C7"/>
    <w:rsid w:val="008564ED"/>
    <w:rsid w:val="00856BE1"/>
    <w:rsid w:val="00857FEB"/>
    <w:rsid w:val="00860B95"/>
    <w:rsid w:val="008616E0"/>
    <w:rsid w:val="00861C4C"/>
    <w:rsid w:val="00862050"/>
    <w:rsid w:val="008630CA"/>
    <w:rsid w:val="00863422"/>
    <w:rsid w:val="0086388A"/>
    <w:rsid w:val="00863B59"/>
    <w:rsid w:val="008646B0"/>
    <w:rsid w:val="00864839"/>
    <w:rsid w:val="00864A73"/>
    <w:rsid w:val="008652A7"/>
    <w:rsid w:val="00865418"/>
    <w:rsid w:val="008666D2"/>
    <w:rsid w:val="00867AF7"/>
    <w:rsid w:val="008709CA"/>
    <w:rsid w:val="00872978"/>
    <w:rsid w:val="008735A9"/>
    <w:rsid w:val="00873650"/>
    <w:rsid w:val="00873D37"/>
    <w:rsid w:val="008749DE"/>
    <w:rsid w:val="008754E2"/>
    <w:rsid w:val="0087742D"/>
    <w:rsid w:val="008800A8"/>
    <w:rsid w:val="00880BAF"/>
    <w:rsid w:val="008836CB"/>
    <w:rsid w:val="00883720"/>
    <w:rsid w:val="00885128"/>
    <w:rsid w:val="0088522B"/>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552E"/>
    <w:rsid w:val="008C6095"/>
    <w:rsid w:val="008C67AF"/>
    <w:rsid w:val="008C7F21"/>
    <w:rsid w:val="008D12BD"/>
    <w:rsid w:val="008D1AAA"/>
    <w:rsid w:val="008D2713"/>
    <w:rsid w:val="008D29E2"/>
    <w:rsid w:val="008D4038"/>
    <w:rsid w:val="008D6E7F"/>
    <w:rsid w:val="008E21D3"/>
    <w:rsid w:val="008E237A"/>
    <w:rsid w:val="008E7DE8"/>
    <w:rsid w:val="008F0117"/>
    <w:rsid w:val="008F0C84"/>
    <w:rsid w:val="008F1101"/>
    <w:rsid w:val="008F1682"/>
    <w:rsid w:val="008F1E1E"/>
    <w:rsid w:val="008F2143"/>
    <w:rsid w:val="008F4E42"/>
    <w:rsid w:val="008F5294"/>
    <w:rsid w:val="008F5C3F"/>
    <w:rsid w:val="008F6A10"/>
    <w:rsid w:val="008F6DE3"/>
    <w:rsid w:val="009000F2"/>
    <w:rsid w:val="009017AB"/>
    <w:rsid w:val="00901DA1"/>
    <w:rsid w:val="009020FA"/>
    <w:rsid w:val="00902B7A"/>
    <w:rsid w:val="00903EFC"/>
    <w:rsid w:val="00904CDC"/>
    <w:rsid w:val="00906BDE"/>
    <w:rsid w:val="00907269"/>
    <w:rsid w:val="0090737F"/>
    <w:rsid w:val="00907ECA"/>
    <w:rsid w:val="00910642"/>
    <w:rsid w:val="00913D37"/>
    <w:rsid w:val="00917821"/>
    <w:rsid w:val="0092092F"/>
    <w:rsid w:val="00920C5E"/>
    <w:rsid w:val="00923795"/>
    <w:rsid w:val="00925000"/>
    <w:rsid w:val="00925C27"/>
    <w:rsid w:val="00927ADC"/>
    <w:rsid w:val="00927DA0"/>
    <w:rsid w:val="00930B2C"/>
    <w:rsid w:val="00930C65"/>
    <w:rsid w:val="009311C8"/>
    <w:rsid w:val="00932060"/>
    <w:rsid w:val="00933376"/>
    <w:rsid w:val="009336FC"/>
    <w:rsid w:val="00933EC4"/>
    <w:rsid w:val="009340E3"/>
    <w:rsid w:val="0093496F"/>
    <w:rsid w:val="00934A5B"/>
    <w:rsid w:val="00935682"/>
    <w:rsid w:val="00935D51"/>
    <w:rsid w:val="009402E6"/>
    <w:rsid w:val="00940DCA"/>
    <w:rsid w:val="00942355"/>
    <w:rsid w:val="00942B3F"/>
    <w:rsid w:val="00943FD6"/>
    <w:rsid w:val="00945174"/>
    <w:rsid w:val="00946ADA"/>
    <w:rsid w:val="00947215"/>
    <w:rsid w:val="009478CA"/>
    <w:rsid w:val="0095359F"/>
    <w:rsid w:val="00953A8A"/>
    <w:rsid w:val="00955CE7"/>
    <w:rsid w:val="0095748C"/>
    <w:rsid w:val="00957DF4"/>
    <w:rsid w:val="00961D41"/>
    <w:rsid w:val="00961FA7"/>
    <w:rsid w:val="00962F67"/>
    <w:rsid w:val="0096300D"/>
    <w:rsid w:val="009632ED"/>
    <w:rsid w:val="00965B99"/>
    <w:rsid w:val="00966604"/>
    <w:rsid w:val="00966687"/>
    <w:rsid w:val="009668DE"/>
    <w:rsid w:val="009718F9"/>
    <w:rsid w:val="00972962"/>
    <w:rsid w:val="0097319A"/>
    <w:rsid w:val="009744E7"/>
    <w:rsid w:val="00975112"/>
    <w:rsid w:val="00975202"/>
    <w:rsid w:val="009753D7"/>
    <w:rsid w:val="00976276"/>
    <w:rsid w:val="00977CBD"/>
    <w:rsid w:val="009819EF"/>
    <w:rsid w:val="009827E4"/>
    <w:rsid w:val="009828C7"/>
    <w:rsid w:val="00983333"/>
    <w:rsid w:val="00987DF0"/>
    <w:rsid w:val="00991611"/>
    <w:rsid w:val="00991B5F"/>
    <w:rsid w:val="00995B81"/>
    <w:rsid w:val="00996E0A"/>
    <w:rsid w:val="00996F4A"/>
    <w:rsid w:val="009976D2"/>
    <w:rsid w:val="0099779E"/>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63D"/>
    <w:rsid w:val="009C3A73"/>
    <w:rsid w:val="009C3A87"/>
    <w:rsid w:val="009C4F04"/>
    <w:rsid w:val="009D0ACC"/>
    <w:rsid w:val="009D0EC9"/>
    <w:rsid w:val="009D1621"/>
    <w:rsid w:val="009D2A41"/>
    <w:rsid w:val="009D2CF0"/>
    <w:rsid w:val="009E01DD"/>
    <w:rsid w:val="009E042D"/>
    <w:rsid w:val="009E043E"/>
    <w:rsid w:val="009E12B1"/>
    <w:rsid w:val="009E34E1"/>
    <w:rsid w:val="009E6427"/>
    <w:rsid w:val="009E75B8"/>
    <w:rsid w:val="009F0481"/>
    <w:rsid w:val="009F1F21"/>
    <w:rsid w:val="009F3851"/>
    <w:rsid w:val="009F649C"/>
    <w:rsid w:val="009F703C"/>
    <w:rsid w:val="00A0333F"/>
    <w:rsid w:val="00A04702"/>
    <w:rsid w:val="00A05199"/>
    <w:rsid w:val="00A05587"/>
    <w:rsid w:val="00A05F55"/>
    <w:rsid w:val="00A11CD0"/>
    <w:rsid w:val="00A1222B"/>
    <w:rsid w:val="00A12458"/>
    <w:rsid w:val="00A14AF8"/>
    <w:rsid w:val="00A15916"/>
    <w:rsid w:val="00A161D0"/>
    <w:rsid w:val="00A1711F"/>
    <w:rsid w:val="00A21A8A"/>
    <w:rsid w:val="00A23DF4"/>
    <w:rsid w:val="00A25040"/>
    <w:rsid w:val="00A2508B"/>
    <w:rsid w:val="00A26027"/>
    <w:rsid w:val="00A27328"/>
    <w:rsid w:val="00A2772C"/>
    <w:rsid w:val="00A30E68"/>
    <w:rsid w:val="00A34AA0"/>
    <w:rsid w:val="00A35FE1"/>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1BF"/>
    <w:rsid w:val="00A74492"/>
    <w:rsid w:val="00A751C2"/>
    <w:rsid w:val="00A772A5"/>
    <w:rsid w:val="00A7756E"/>
    <w:rsid w:val="00A777D3"/>
    <w:rsid w:val="00A80A82"/>
    <w:rsid w:val="00A80B68"/>
    <w:rsid w:val="00A8190F"/>
    <w:rsid w:val="00A851E9"/>
    <w:rsid w:val="00A85BC2"/>
    <w:rsid w:val="00A85FD6"/>
    <w:rsid w:val="00A90E8F"/>
    <w:rsid w:val="00A92EAA"/>
    <w:rsid w:val="00A92F9C"/>
    <w:rsid w:val="00A94A09"/>
    <w:rsid w:val="00A95067"/>
    <w:rsid w:val="00A95699"/>
    <w:rsid w:val="00A957E9"/>
    <w:rsid w:val="00A959D4"/>
    <w:rsid w:val="00A96610"/>
    <w:rsid w:val="00A966A5"/>
    <w:rsid w:val="00A96742"/>
    <w:rsid w:val="00A96B6E"/>
    <w:rsid w:val="00AA148B"/>
    <w:rsid w:val="00AA18F2"/>
    <w:rsid w:val="00AA1BAC"/>
    <w:rsid w:val="00AA2EC4"/>
    <w:rsid w:val="00AA370E"/>
    <w:rsid w:val="00AA548D"/>
    <w:rsid w:val="00AA5C16"/>
    <w:rsid w:val="00AA5D61"/>
    <w:rsid w:val="00AA7203"/>
    <w:rsid w:val="00AB009F"/>
    <w:rsid w:val="00AB28BD"/>
    <w:rsid w:val="00AB474A"/>
    <w:rsid w:val="00AB5277"/>
    <w:rsid w:val="00AB5358"/>
    <w:rsid w:val="00AB570F"/>
    <w:rsid w:val="00AB5E7E"/>
    <w:rsid w:val="00AB5EF0"/>
    <w:rsid w:val="00AB60A7"/>
    <w:rsid w:val="00AB762B"/>
    <w:rsid w:val="00AB78E0"/>
    <w:rsid w:val="00AB7F4D"/>
    <w:rsid w:val="00AC0442"/>
    <w:rsid w:val="00AC0810"/>
    <w:rsid w:val="00AC2431"/>
    <w:rsid w:val="00AC290F"/>
    <w:rsid w:val="00AC29A2"/>
    <w:rsid w:val="00AC420C"/>
    <w:rsid w:val="00AC49D8"/>
    <w:rsid w:val="00AC523C"/>
    <w:rsid w:val="00AC634F"/>
    <w:rsid w:val="00AC7959"/>
    <w:rsid w:val="00AD0383"/>
    <w:rsid w:val="00AD1E11"/>
    <w:rsid w:val="00AD3A3C"/>
    <w:rsid w:val="00AD3B40"/>
    <w:rsid w:val="00AD3C07"/>
    <w:rsid w:val="00AD644E"/>
    <w:rsid w:val="00AD7053"/>
    <w:rsid w:val="00AD7F97"/>
    <w:rsid w:val="00AE11B7"/>
    <w:rsid w:val="00AE1787"/>
    <w:rsid w:val="00AE1C4F"/>
    <w:rsid w:val="00AE334F"/>
    <w:rsid w:val="00AE42F3"/>
    <w:rsid w:val="00AE4F3B"/>
    <w:rsid w:val="00AE660A"/>
    <w:rsid w:val="00AE6650"/>
    <w:rsid w:val="00AE76BD"/>
    <w:rsid w:val="00AF0612"/>
    <w:rsid w:val="00AF1448"/>
    <w:rsid w:val="00AF15BC"/>
    <w:rsid w:val="00AF2159"/>
    <w:rsid w:val="00AF272C"/>
    <w:rsid w:val="00AF2A72"/>
    <w:rsid w:val="00AF3511"/>
    <w:rsid w:val="00AF3C05"/>
    <w:rsid w:val="00AF5193"/>
    <w:rsid w:val="00AF54BF"/>
    <w:rsid w:val="00AF7252"/>
    <w:rsid w:val="00B023CD"/>
    <w:rsid w:val="00B02C9B"/>
    <w:rsid w:val="00B04412"/>
    <w:rsid w:val="00B0668A"/>
    <w:rsid w:val="00B06C4D"/>
    <w:rsid w:val="00B16755"/>
    <w:rsid w:val="00B177FA"/>
    <w:rsid w:val="00B211DD"/>
    <w:rsid w:val="00B214BA"/>
    <w:rsid w:val="00B248BE"/>
    <w:rsid w:val="00B26CCF"/>
    <w:rsid w:val="00B26D77"/>
    <w:rsid w:val="00B316B9"/>
    <w:rsid w:val="00B32279"/>
    <w:rsid w:val="00B33BD4"/>
    <w:rsid w:val="00B34080"/>
    <w:rsid w:val="00B35331"/>
    <w:rsid w:val="00B35637"/>
    <w:rsid w:val="00B358E2"/>
    <w:rsid w:val="00B36846"/>
    <w:rsid w:val="00B3696E"/>
    <w:rsid w:val="00B36C17"/>
    <w:rsid w:val="00B43C1F"/>
    <w:rsid w:val="00B44C09"/>
    <w:rsid w:val="00B47245"/>
    <w:rsid w:val="00B50714"/>
    <w:rsid w:val="00B5144A"/>
    <w:rsid w:val="00B51544"/>
    <w:rsid w:val="00B516FA"/>
    <w:rsid w:val="00B51A94"/>
    <w:rsid w:val="00B51F47"/>
    <w:rsid w:val="00B523B1"/>
    <w:rsid w:val="00B531DD"/>
    <w:rsid w:val="00B54FDE"/>
    <w:rsid w:val="00B60860"/>
    <w:rsid w:val="00B62C5B"/>
    <w:rsid w:val="00B62C69"/>
    <w:rsid w:val="00B63CE2"/>
    <w:rsid w:val="00B63EA6"/>
    <w:rsid w:val="00B65951"/>
    <w:rsid w:val="00B67FE3"/>
    <w:rsid w:val="00B71DC2"/>
    <w:rsid w:val="00B7297A"/>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5677"/>
    <w:rsid w:val="00B872CD"/>
    <w:rsid w:val="00B87832"/>
    <w:rsid w:val="00B916B6"/>
    <w:rsid w:val="00B92128"/>
    <w:rsid w:val="00B9278D"/>
    <w:rsid w:val="00B92D7E"/>
    <w:rsid w:val="00B92F8B"/>
    <w:rsid w:val="00B93893"/>
    <w:rsid w:val="00B940B1"/>
    <w:rsid w:val="00B97E0E"/>
    <w:rsid w:val="00BA0558"/>
    <w:rsid w:val="00BA2C56"/>
    <w:rsid w:val="00BA427B"/>
    <w:rsid w:val="00BA4912"/>
    <w:rsid w:val="00BA6371"/>
    <w:rsid w:val="00BB008A"/>
    <w:rsid w:val="00BB138D"/>
    <w:rsid w:val="00BB1670"/>
    <w:rsid w:val="00BB4F5D"/>
    <w:rsid w:val="00BC018D"/>
    <w:rsid w:val="00BC02CC"/>
    <w:rsid w:val="00BC12A3"/>
    <w:rsid w:val="00BC12B2"/>
    <w:rsid w:val="00BC3B53"/>
    <w:rsid w:val="00BC56F5"/>
    <w:rsid w:val="00BC6DDD"/>
    <w:rsid w:val="00BC7951"/>
    <w:rsid w:val="00BC7AD0"/>
    <w:rsid w:val="00BD32FF"/>
    <w:rsid w:val="00BD36B3"/>
    <w:rsid w:val="00BD380D"/>
    <w:rsid w:val="00BD4A9F"/>
    <w:rsid w:val="00BD628F"/>
    <w:rsid w:val="00BD79C0"/>
    <w:rsid w:val="00BE2532"/>
    <w:rsid w:val="00BE31B3"/>
    <w:rsid w:val="00BE4F0D"/>
    <w:rsid w:val="00BE7C0F"/>
    <w:rsid w:val="00BF0C44"/>
    <w:rsid w:val="00BF1AD5"/>
    <w:rsid w:val="00BF21AF"/>
    <w:rsid w:val="00BF2B5D"/>
    <w:rsid w:val="00BF37A3"/>
    <w:rsid w:val="00BF5357"/>
    <w:rsid w:val="00BF778C"/>
    <w:rsid w:val="00BF7CDC"/>
    <w:rsid w:val="00C012B2"/>
    <w:rsid w:val="00C01BEF"/>
    <w:rsid w:val="00C03428"/>
    <w:rsid w:val="00C0606F"/>
    <w:rsid w:val="00C10CAE"/>
    <w:rsid w:val="00C115AB"/>
    <w:rsid w:val="00C12E90"/>
    <w:rsid w:val="00C13341"/>
    <w:rsid w:val="00C13425"/>
    <w:rsid w:val="00C15084"/>
    <w:rsid w:val="00C164EF"/>
    <w:rsid w:val="00C20437"/>
    <w:rsid w:val="00C206F1"/>
    <w:rsid w:val="00C213BB"/>
    <w:rsid w:val="00C21E71"/>
    <w:rsid w:val="00C222B6"/>
    <w:rsid w:val="00C234C6"/>
    <w:rsid w:val="00C23DFB"/>
    <w:rsid w:val="00C2464C"/>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3694F"/>
    <w:rsid w:val="00C40C60"/>
    <w:rsid w:val="00C4160B"/>
    <w:rsid w:val="00C41A18"/>
    <w:rsid w:val="00C4291C"/>
    <w:rsid w:val="00C440BA"/>
    <w:rsid w:val="00C44BD6"/>
    <w:rsid w:val="00C468B1"/>
    <w:rsid w:val="00C5083C"/>
    <w:rsid w:val="00C516D9"/>
    <w:rsid w:val="00C52508"/>
    <w:rsid w:val="00C532EC"/>
    <w:rsid w:val="00C53426"/>
    <w:rsid w:val="00C54D1E"/>
    <w:rsid w:val="00C54D61"/>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1637"/>
    <w:rsid w:val="00C91878"/>
    <w:rsid w:val="00C91B21"/>
    <w:rsid w:val="00C92F6B"/>
    <w:rsid w:val="00C9390F"/>
    <w:rsid w:val="00C94515"/>
    <w:rsid w:val="00C94655"/>
    <w:rsid w:val="00C9550B"/>
    <w:rsid w:val="00C97168"/>
    <w:rsid w:val="00CA0A69"/>
    <w:rsid w:val="00CA0E76"/>
    <w:rsid w:val="00CA18D7"/>
    <w:rsid w:val="00CA2621"/>
    <w:rsid w:val="00CA391E"/>
    <w:rsid w:val="00CA47D3"/>
    <w:rsid w:val="00CA4FF9"/>
    <w:rsid w:val="00CA699F"/>
    <w:rsid w:val="00CB1370"/>
    <w:rsid w:val="00CB1DF3"/>
    <w:rsid w:val="00CB2919"/>
    <w:rsid w:val="00CB4D39"/>
    <w:rsid w:val="00CB5A73"/>
    <w:rsid w:val="00CB7C94"/>
    <w:rsid w:val="00CB7DB9"/>
    <w:rsid w:val="00CB7F07"/>
    <w:rsid w:val="00CC0050"/>
    <w:rsid w:val="00CC0EA4"/>
    <w:rsid w:val="00CC0FC1"/>
    <w:rsid w:val="00CC10D8"/>
    <w:rsid w:val="00CC13B7"/>
    <w:rsid w:val="00CC247C"/>
    <w:rsid w:val="00CC3126"/>
    <w:rsid w:val="00CC347C"/>
    <w:rsid w:val="00CC39CB"/>
    <w:rsid w:val="00CC41BE"/>
    <w:rsid w:val="00CC462C"/>
    <w:rsid w:val="00CC4F09"/>
    <w:rsid w:val="00CC602C"/>
    <w:rsid w:val="00CC6C64"/>
    <w:rsid w:val="00CD246B"/>
    <w:rsid w:val="00CD3C32"/>
    <w:rsid w:val="00CD3F0B"/>
    <w:rsid w:val="00CD43D7"/>
    <w:rsid w:val="00CD604A"/>
    <w:rsid w:val="00CD6791"/>
    <w:rsid w:val="00CE093D"/>
    <w:rsid w:val="00CE2457"/>
    <w:rsid w:val="00CE2718"/>
    <w:rsid w:val="00CE2A9A"/>
    <w:rsid w:val="00CE2EA9"/>
    <w:rsid w:val="00CE4B02"/>
    <w:rsid w:val="00CE4EEE"/>
    <w:rsid w:val="00CE6646"/>
    <w:rsid w:val="00CE6C84"/>
    <w:rsid w:val="00CE748B"/>
    <w:rsid w:val="00CE74D9"/>
    <w:rsid w:val="00CF053F"/>
    <w:rsid w:val="00CF0D55"/>
    <w:rsid w:val="00CF20C9"/>
    <w:rsid w:val="00CF2262"/>
    <w:rsid w:val="00CF25A0"/>
    <w:rsid w:val="00CF3533"/>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A61"/>
    <w:rsid w:val="00D16DA7"/>
    <w:rsid w:val="00D20382"/>
    <w:rsid w:val="00D20554"/>
    <w:rsid w:val="00D211AD"/>
    <w:rsid w:val="00D220ED"/>
    <w:rsid w:val="00D22B3E"/>
    <w:rsid w:val="00D23522"/>
    <w:rsid w:val="00D239B8"/>
    <w:rsid w:val="00D270E2"/>
    <w:rsid w:val="00D279AE"/>
    <w:rsid w:val="00D27B36"/>
    <w:rsid w:val="00D344A3"/>
    <w:rsid w:val="00D36110"/>
    <w:rsid w:val="00D3665F"/>
    <w:rsid w:val="00D37298"/>
    <w:rsid w:val="00D37ED0"/>
    <w:rsid w:val="00D405AB"/>
    <w:rsid w:val="00D40DC2"/>
    <w:rsid w:val="00D43680"/>
    <w:rsid w:val="00D46721"/>
    <w:rsid w:val="00D47B90"/>
    <w:rsid w:val="00D47E07"/>
    <w:rsid w:val="00D50094"/>
    <w:rsid w:val="00D5251A"/>
    <w:rsid w:val="00D535F3"/>
    <w:rsid w:val="00D5423B"/>
    <w:rsid w:val="00D5499C"/>
    <w:rsid w:val="00D54F4E"/>
    <w:rsid w:val="00D55252"/>
    <w:rsid w:val="00D55865"/>
    <w:rsid w:val="00D56007"/>
    <w:rsid w:val="00D56274"/>
    <w:rsid w:val="00D56F8F"/>
    <w:rsid w:val="00D6052B"/>
    <w:rsid w:val="00D6092B"/>
    <w:rsid w:val="00D60BA4"/>
    <w:rsid w:val="00D6148D"/>
    <w:rsid w:val="00D61695"/>
    <w:rsid w:val="00D62312"/>
    <w:rsid w:val="00D623D1"/>
    <w:rsid w:val="00D6320C"/>
    <w:rsid w:val="00D6328E"/>
    <w:rsid w:val="00D644B2"/>
    <w:rsid w:val="00D6744A"/>
    <w:rsid w:val="00D70713"/>
    <w:rsid w:val="00D72421"/>
    <w:rsid w:val="00D7292C"/>
    <w:rsid w:val="00D73F97"/>
    <w:rsid w:val="00D77771"/>
    <w:rsid w:val="00D8040C"/>
    <w:rsid w:val="00D80CCE"/>
    <w:rsid w:val="00D80FAD"/>
    <w:rsid w:val="00D81168"/>
    <w:rsid w:val="00D81D4B"/>
    <w:rsid w:val="00D83B12"/>
    <w:rsid w:val="00D859AE"/>
    <w:rsid w:val="00D87085"/>
    <w:rsid w:val="00D87C20"/>
    <w:rsid w:val="00D908F9"/>
    <w:rsid w:val="00D91506"/>
    <w:rsid w:val="00D91FD0"/>
    <w:rsid w:val="00D936E2"/>
    <w:rsid w:val="00D94678"/>
    <w:rsid w:val="00D9530B"/>
    <w:rsid w:val="00D95CBE"/>
    <w:rsid w:val="00D95FBF"/>
    <w:rsid w:val="00D967CD"/>
    <w:rsid w:val="00DA19BE"/>
    <w:rsid w:val="00DA1C48"/>
    <w:rsid w:val="00DA3DF9"/>
    <w:rsid w:val="00DB01F6"/>
    <w:rsid w:val="00DB0250"/>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6161"/>
    <w:rsid w:val="00DD61E2"/>
    <w:rsid w:val="00DD7B0D"/>
    <w:rsid w:val="00DE00B7"/>
    <w:rsid w:val="00DE0AC4"/>
    <w:rsid w:val="00DE0C46"/>
    <w:rsid w:val="00DE0D94"/>
    <w:rsid w:val="00DE2480"/>
    <w:rsid w:val="00DE2D20"/>
    <w:rsid w:val="00DE2EC5"/>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103"/>
    <w:rsid w:val="00E03D32"/>
    <w:rsid w:val="00E0435B"/>
    <w:rsid w:val="00E10DC6"/>
    <w:rsid w:val="00E11AA1"/>
    <w:rsid w:val="00E11F8E"/>
    <w:rsid w:val="00E129AC"/>
    <w:rsid w:val="00E13663"/>
    <w:rsid w:val="00E138E3"/>
    <w:rsid w:val="00E13D7E"/>
    <w:rsid w:val="00E145EA"/>
    <w:rsid w:val="00E14AB2"/>
    <w:rsid w:val="00E156E8"/>
    <w:rsid w:val="00E1599B"/>
    <w:rsid w:val="00E15C33"/>
    <w:rsid w:val="00E1630E"/>
    <w:rsid w:val="00E16C65"/>
    <w:rsid w:val="00E16FE3"/>
    <w:rsid w:val="00E173D2"/>
    <w:rsid w:val="00E226A5"/>
    <w:rsid w:val="00E22C35"/>
    <w:rsid w:val="00E23382"/>
    <w:rsid w:val="00E26FCC"/>
    <w:rsid w:val="00E30ACC"/>
    <w:rsid w:val="00E32D56"/>
    <w:rsid w:val="00E33181"/>
    <w:rsid w:val="00E33F73"/>
    <w:rsid w:val="00E34374"/>
    <w:rsid w:val="00E3495A"/>
    <w:rsid w:val="00E34CEE"/>
    <w:rsid w:val="00E364EF"/>
    <w:rsid w:val="00E36E27"/>
    <w:rsid w:val="00E378E7"/>
    <w:rsid w:val="00E4010F"/>
    <w:rsid w:val="00E426A4"/>
    <w:rsid w:val="00E42D22"/>
    <w:rsid w:val="00E42FEF"/>
    <w:rsid w:val="00E448CC"/>
    <w:rsid w:val="00E4506E"/>
    <w:rsid w:val="00E45C80"/>
    <w:rsid w:val="00E469EB"/>
    <w:rsid w:val="00E47CEB"/>
    <w:rsid w:val="00E5018B"/>
    <w:rsid w:val="00E505D1"/>
    <w:rsid w:val="00E50A17"/>
    <w:rsid w:val="00E51294"/>
    <w:rsid w:val="00E534E4"/>
    <w:rsid w:val="00E539AF"/>
    <w:rsid w:val="00E54991"/>
    <w:rsid w:val="00E54A01"/>
    <w:rsid w:val="00E55784"/>
    <w:rsid w:val="00E55932"/>
    <w:rsid w:val="00E55E3E"/>
    <w:rsid w:val="00E601DE"/>
    <w:rsid w:val="00E60780"/>
    <w:rsid w:val="00E617CB"/>
    <w:rsid w:val="00E634E3"/>
    <w:rsid w:val="00E658C7"/>
    <w:rsid w:val="00E659A6"/>
    <w:rsid w:val="00E66CFF"/>
    <w:rsid w:val="00E67CCC"/>
    <w:rsid w:val="00E7136F"/>
    <w:rsid w:val="00E720B2"/>
    <w:rsid w:val="00E72779"/>
    <w:rsid w:val="00E75761"/>
    <w:rsid w:val="00E8073D"/>
    <w:rsid w:val="00E81380"/>
    <w:rsid w:val="00E81BCA"/>
    <w:rsid w:val="00E829CD"/>
    <w:rsid w:val="00E831ED"/>
    <w:rsid w:val="00E84320"/>
    <w:rsid w:val="00E85C24"/>
    <w:rsid w:val="00E93C7A"/>
    <w:rsid w:val="00E9432B"/>
    <w:rsid w:val="00E95313"/>
    <w:rsid w:val="00EA0068"/>
    <w:rsid w:val="00EA1080"/>
    <w:rsid w:val="00EA12A1"/>
    <w:rsid w:val="00EA199F"/>
    <w:rsid w:val="00EA28E3"/>
    <w:rsid w:val="00EA2AF4"/>
    <w:rsid w:val="00EA75C1"/>
    <w:rsid w:val="00EA78CE"/>
    <w:rsid w:val="00EB3C67"/>
    <w:rsid w:val="00EB4A89"/>
    <w:rsid w:val="00EB4B81"/>
    <w:rsid w:val="00EB5DD2"/>
    <w:rsid w:val="00EB7550"/>
    <w:rsid w:val="00EC011D"/>
    <w:rsid w:val="00EC192F"/>
    <w:rsid w:val="00EC1CA8"/>
    <w:rsid w:val="00EC237D"/>
    <w:rsid w:val="00EC2782"/>
    <w:rsid w:val="00EC43AF"/>
    <w:rsid w:val="00ED016A"/>
    <w:rsid w:val="00ED0A80"/>
    <w:rsid w:val="00ED14AC"/>
    <w:rsid w:val="00ED4114"/>
    <w:rsid w:val="00ED4599"/>
    <w:rsid w:val="00EE04C7"/>
    <w:rsid w:val="00EE0C85"/>
    <w:rsid w:val="00EE1A75"/>
    <w:rsid w:val="00EE3102"/>
    <w:rsid w:val="00EE368C"/>
    <w:rsid w:val="00EE3C5C"/>
    <w:rsid w:val="00EE4A1F"/>
    <w:rsid w:val="00EE4EEE"/>
    <w:rsid w:val="00EE7D74"/>
    <w:rsid w:val="00EF1B5A"/>
    <w:rsid w:val="00EF2162"/>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D30"/>
    <w:rsid w:val="00F118A2"/>
    <w:rsid w:val="00F120E6"/>
    <w:rsid w:val="00F125D1"/>
    <w:rsid w:val="00F14378"/>
    <w:rsid w:val="00F15E2E"/>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0958"/>
    <w:rsid w:val="00F61A72"/>
    <w:rsid w:val="00F640EC"/>
    <w:rsid w:val="00F6499F"/>
    <w:rsid w:val="00F660FA"/>
    <w:rsid w:val="00F665F1"/>
    <w:rsid w:val="00F6667A"/>
    <w:rsid w:val="00F66D97"/>
    <w:rsid w:val="00F66F13"/>
    <w:rsid w:val="00F6703E"/>
    <w:rsid w:val="00F70694"/>
    <w:rsid w:val="00F71C73"/>
    <w:rsid w:val="00F737DC"/>
    <w:rsid w:val="00F73891"/>
    <w:rsid w:val="00F73B18"/>
    <w:rsid w:val="00F73CF1"/>
    <w:rsid w:val="00F74073"/>
    <w:rsid w:val="00F74353"/>
    <w:rsid w:val="00F74BC3"/>
    <w:rsid w:val="00F7535D"/>
    <w:rsid w:val="00F76CF3"/>
    <w:rsid w:val="00F77453"/>
    <w:rsid w:val="00F802E6"/>
    <w:rsid w:val="00F8071B"/>
    <w:rsid w:val="00F80D63"/>
    <w:rsid w:val="00F814E2"/>
    <w:rsid w:val="00F81F69"/>
    <w:rsid w:val="00F835C2"/>
    <w:rsid w:val="00F84D52"/>
    <w:rsid w:val="00F84E64"/>
    <w:rsid w:val="00F851D0"/>
    <w:rsid w:val="00F85771"/>
    <w:rsid w:val="00F869F3"/>
    <w:rsid w:val="00F86A33"/>
    <w:rsid w:val="00F900D2"/>
    <w:rsid w:val="00F90953"/>
    <w:rsid w:val="00F91033"/>
    <w:rsid w:val="00F93002"/>
    <w:rsid w:val="00F9318B"/>
    <w:rsid w:val="00F93818"/>
    <w:rsid w:val="00F94B19"/>
    <w:rsid w:val="00FA0CAD"/>
    <w:rsid w:val="00FA0DF6"/>
    <w:rsid w:val="00FA1759"/>
    <w:rsid w:val="00FA2833"/>
    <w:rsid w:val="00FA29DF"/>
    <w:rsid w:val="00FA41B4"/>
    <w:rsid w:val="00FA50CD"/>
    <w:rsid w:val="00FA575B"/>
    <w:rsid w:val="00FA71FD"/>
    <w:rsid w:val="00FB05DA"/>
    <w:rsid w:val="00FB06ED"/>
    <w:rsid w:val="00FB0B99"/>
    <w:rsid w:val="00FB1330"/>
    <w:rsid w:val="00FB161D"/>
    <w:rsid w:val="00FB1F1B"/>
    <w:rsid w:val="00FB60AE"/>
    <w:rsid w:val="00FB76DB"/>
    <w:rsid w:val="00FB77E5"/>
    <w:rsid w:val="00FB78A3"/>
    <w:rsid w:val="00FB79B4"/>
    <w:rsid w:val="00FB79C1"/>
    <w:rsid w:val="00FB7B30"/>
    <w:rsid w:val="00FC2622"/>
    <w:rsid w:val="00FC36AB"/>
    <w:rsid w:val="00FC37C9"/>
    <w:rsid w:val="00FC4643"/>
    <w:rsid w:val="00FC64C0"/>
    <w:rsid w:val="00FD0A4C"/>
    <w:rsid w:val="00FD1727"/>
    <w:rsid w:val="00FD2291"/>
    <w:rsid w:val="00FD26A6"/>
    <w:rsid w:val="00FD2798"/>
    <w:rsid w:val="00FD2B9D"/>
    <w:rsid w:val="00FD420C"/>
    <w:rsid w:val="00FD4BA9"/>
    <w:rsid w:val="00FD665C"/>
    <w:rsid w:val="00FD79BE"/>
    <w:rsid w:val="00FE33CB"/>
    <w:rsid w:val="00FE3527"/>
    <w:rsid w:val="00FE35A7"/>
    <w:rsid w:val="00FE4D4D"/>
    <w:rsid w:val="00FE4F08"/>
    <w:rsid w:val="00FE73EC"/>
    <w:rsid w:val="00FF0D35"/>
    <w:rsid w:val="00FF3AA2"/>
    <w:rsid w:val="00FF53A2"/>
    <w:rsid w:val="00FF5765"/>
    <w:rsid w:val="00FF60DC"/>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21AA8"/>
    <w:pPr>
      <w:spacing w:line="240" w:lineRule="atLeast"/>
    </w:pPr>
    <w:rPr>
      <w:rFonts w:ascii="Verdana" w:hAnsi="Verdana"/>
      <w:sz w:val="18"/>
      <w:szCs w:val="24"/>
    </w:rPr>
  </w:style>
  <w:style w:type="paragraph" w:styleId="Kop1">
    <w:name w:val="heading 1"/>
    <w:basedOn w:val="Standaard"/>
    <w:next w:val="Standaard"/>
    <w:link w:val="Kop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Standaard"/>
    <w:link w:val="Kop2Char"/>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Standaard"/>
    <w:link w:val="Kop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Standaard"/>
    <w:link w:val="Kop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Standaard"/>
    <w:next w:val="Standaard"/>
    <w:qFormat/>
    <w:rsid w:val="008A76BC"/>
    <w:pPr>
      <w:numPr>
        <w:ilvl w:val="4"/>
        <w:numId w:val="6"/>
      </w:numPr>
      <w:spacing w:before="240" w:after="60"/>
      <w:outlineLvl w:val="4"/>
    </w:pPr>
    <w:rPr>
      <w:b/>
      <w:bCs/>
      <w:i/>
      <w:iCs/>
      <w:sz w:val="26"/>
      <w:szCs w:val="26"/>
    </w:rPr>
  </w:style>
  <w:style w:type="paragraph" w:styleId="Kop6">
    <w:name w:val="heading 6"/>
    <w:basedOn w:val="Standaard"/>
    <w:next w:val="Standaard"/>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8A76BC"/>
    <w:pPr>
      <w:numPr>
        <w:ilvl w:val="6"/>
        <w:numId w:val="6"/>
      </w:numPr>
      <w:spacing w:before="240" w:after="60"/>
      <w:outlineLvl w:val="6"/>
    </w:pPr>
    <w:rPr>
      <w:rFonts w:ascii="Times New Roman" w:hAnsi="Times New Roman"/>
      <w:sz w:val="24"/>
    </w:rPr>
  </w:style>
  <w:style w:type="paragraph" w:styleId="Kop8">
    <w:name w:val="heading 8"/>
    <w:basedOn w:val="Standaard"/>
    <w:next w:val="Standaard"/>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Standaard"/>
    <w:next w:val="Standaard"/>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F57321"/>
  </w:style>
  <w:style w:type="paragraph" w:customStyle="1" w:styleId="Kopzondernummering">
    <w:name w:val="Kop zonder nummering"/>
    <w:basedOn w:val="Standaard"/>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Char">
    <w:name w:val="Lijstnummering 2 Char"/>
    <w:basedOn w:val="Standaardalinea-lettertype"/>
    <w:link w:val="Lijstnummering2"/>
    <w:rsid w:val="003C18C0"/>
    <w:rPr>
      <w:rFonts w:ascii="Verdana" w:hAnsi="Verdana"/>
      <w:sz w:val="18"/>
      <w:szCs w:val="24"/>
    </w:rPr>
  </w:style>
  <w:style w:type="paragraph" w:styleId="Lijstnummering2">
    <w:name w:val="List Number 2"/>
    <w:basedOn w:val="Standaard"/>
    <w:link w:val="Lijstnummering2Char"/>
    <w:rsid w:val="003C18C0"/>
    <w:pPr>
      <w:numPr>
        <w:numId w:val="4"/>
      </w:numPr>
    </w:pPr>
  </w:style>
  <w:style w:type="paragraph" w:styleId="Inhopg1">
    <w:name w:val="toc 1"/>
    <w:basedOn w:val="Standaard"/>
    <w:next w:val="Standaard"/>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Standaard"/>
    <w:rsid w:val="00E50A17"/>
    <w:pPr>
      <w:spacing w:line="180" w:lineRule="exact"/>
    </w:pPr>
    <w:rPr>
      <w:noProof/>
      <w:sz w:val="13"/>
    </w:rPr>
  </w:style>
  <w:style w:type="character" w:customStyle="1" w:styleId="LijstnummeringChar">
    <w:name w:val="Lijstnummering Char"/>
    <w:basedOn w:val="Standaardalinea-lettertype"/>
    <w:link w:val="Lijstnummering"/>
    <w:rsid w:val="003C18C0"/>
    <w:rPr>
      <w:rFonts w:ascii="Verdana" w:hAnsi="Verdana"/>
      <w:sz w:val="18"/>
      <w:szCs w:val="24"/>
    </w:rPr>
  </w:style>
  <w:style w:type="paragraph" w:styleId="Lijstnummering">
    <w:name w:val="List Number"/>
    <w:basedOn w:val="Standaard"/>
    <w:link w:val="LijstnummeringChar"/>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Standaard"/>
    <w:rsid w:val="00891692"/>
    <w:pPr>
      <w:tabs>
        <w:tab w:val="center" w:pos="4536"/>
        <w:tab w:val="right" w:pos="9072"/>
      </w:tabs>
    </w:pPr>
  </w:style>
  <w:style w:type="paragraph" w:styleId="Voettekst">
    <w:name w:val="footer"/>
    <w:basedOn w:val="Standaard"/>
    <w:rsid w:val="00891692"/>
    <w:pPr>
      <w:tabs>
        <w:tab w:val="center" w:pos="4536"/>
        <w:tab w:val="right" w:pos="9072"/>
      </w:tabs>
    </w:pPr>
  </w:style>
  <w:style w:type="paragraph" w:styleId="Lijstopsomteken2">
    <w:name w:val="List Bullet 2"/>
    <w:basedOn w:val="Standaard"/>
    <w:rsid w:val="008F2143"/>
    <w:pPr>
      <w:numPr>
        <w:numId w:val="2"/>
      </w:numPr>
      <w:ind w:left="454" w:hanging="227"/>
    </w:pPr>
    <w:rPr>
      <w:noProof/>
    </w:rPr>
  </w:style>
  <w:style w:type="paragraph" w:styleId="Lijstopsomteken">
    <w:name w:val="List Bullet"/>
    <w:basedOn w:val="Standaard"/>
    <w:rsid w:val="008F2143"/>
    <w:pPr>
      <w:numPr>
        <w:numId w:val="1"/>
      </w:numPr>
    </w:pPr>
    <w:rPr>
      <w:noProof/>
    </w:rPr>
  </w:style>
  <w:style w:type="paragraph" w:styleId="Subtitel">
    <w:name w:val="Subtitle"/>
    <w:basedOn w:val="Standaard"/>
    <w:next w:val="Standaard"/>
    <w:qFormat/>
    <w:rsid w:val="008646B0"/>
    <w:pPr>
      <w:spacing w:line="320" w:lineRule="atLeast"/>
      <w:outlineLvl w:val="1"/>
    </w:pPr>
    <w:rPr>
      <w:sz w:val="24"/>
    </w:rPr>
  </w:style>
  <w:style w:type="paragraph" w:styleId="Titel">
    <w:name w:val="Title"/>
    <w:basedOn w:val="Standaard"/>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Standaard"/>
    <w:uiPriority w:val="39"/>
    <w:rsid w:val="00F03E1B"/>
    <w:pPr>
      <w:spacing w:before="0" w:after="0"/>
      <w:ind w:left="180"/>
    </w:pPr>
    <w:rPr>
      <w:b w:val="0"/>
      <w:bCs w:val="0"/>
      <w:caps w:val="0"/>
      <w:smallCaps/>
    </w:rPr>
  </w:style>
  <w:style w:type="paragraph" w:styleId="Normaalweb">
    <w:name w:val="Normal (Web)"/>
    <w:basedOn w:val="Standaard"/>
    <w:rsid w:val="005C164B"/>
  </w:style>
  <w:style w:type="paragraph" w:styleId="Inhopg3">
    <w:name w:val="toc 3"/>
    <w:basedOn w:val="Inhopg2"/>
    <w:next w:val="Standaard"/>
    <w:uiPriority w:val="39"/>
    <w:rsid w:val="006469F6"/>
    <w:pPr>
      <w:ind w:left="360"/>
    </w:pPr>
    <w:rPr>
      <w:i/>
      <w:iCs/>
      <w:smallCaps w:val="0"/>
    </w:rPr>
  </w:style>
  <w:style w:type="paragraph" w:customStyle="1" w:styleId="Huisstijl-TabelTitel">
    <w:name w:val="Huisstijl-TabelTitel"/>
    <w:basedOn w:val="Standaard"/>
    <w:next w:val="Standaard"/>
    <w:rsid w:val="00C6537C"/>
    <w:rPr>
      <w:b/>
      <w:sz w:val="14"/>
    </w:rPr>
  </w:style>
  <w:style w:type="paragraph" w:customStyle="1" w:styleId="Huisstijl-Bijschrift">
    <w:name w:val="Huisstijl-Bijschrift"/>
    <w:basedOn w:val="Standaard"/>
    <w:next w:val="Standaard"/>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Standaard"/>
    <w:semiHidden/>
    <w:rsid w:val="00F03E1B"/>
    <w:pPr>
      <w:ind w:left="540"/>
    </w:pPr>
    <w:rPr>
      <w:i w:val="0"/>
      <w:iCs w:val="0"/>
      <w:sz w:val="18"/>
      <w:szCs w:val="18"/>
    </w:rPr>
  </w:style>
  <w:style w:type="paragraph" w:styleId="Inhopg5">
    <w:name w:val="toc 5"/>
    <w:basedOn w:val="Standaard"/>
    <w:next w:val="Standaard"/>
    <w:autoRedefine/>
    <w:semiHidden/>
    <w:rsid w:val="00EB7550"/>
    <w:pPr>
      <w:ind w:left="720"/>
    </w:pPr>
    <w:rPr>
      <w:rFonts w:ascii="Times New Roman" w:hAnsi="Times New Roman"/>
      <w:szCs w:val="18"/>
    </w:rPr>
  </w:style>
  <w:style w:type="paragraph" w:styleId="Voetnoottekst">
    <w:name w:val="footnote text"/>
    <w:basedOn w:val="Standaard"/>
    <w:link w:val="VoetnoottekstChar"/>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Standaard"/>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Standaard"/>
    <w:next w:val="Standaard"/>
    <w:autoRedefine/>
    <w:semiHidden/>
    <w:rsid w:val="0040573F"/>
    <w:pPr>
      <w:ind w:left="900"/>
    </w:pPr>
    <w:rPr>
      <w:rFonts w:ascii="Times New Roman" w:hAnsi="Times New Roman"/>
      <w:szCs w:val="18"/>
    </w:rPr>
  </w:style>
  <w:style w:type="paragraph" w:styleId="Inhopg7">
    <w:name w:val="toc 7"/>
    <w:basedOn w:val="Standaard"/>
    <w:next w:val="Standaard"/>
    <w:autoRedefine/>
    <w:semiHidden/>
    <w:rsid w:val="0040573F"/>
    <w:pPr>
      <w:ind w:left="1080"/>
    </w:pPr>
    <w:rPr>
      <w:rFonts w:ascii="Times New Roman" w:hAnsi="Times New Roman"/>
      <w:szCs w:val="18"/>
    </w:rPr>
  </w:style>
  <w:style w:type="paragraph" w:styleId="Inhopg8">
    <w:name w:val="toc 8"/>
    <w:basedOn w:val="Standaard"/>
    <w:next w:val="Standaard"/>
    <w:autoRedefine/>
    <w:semiHidden/>
    <w:rsid w:val="0040573F"/>
    <w:pPr>
      <w:ind w:left="1260"/>
    </w:pPr>
    <w:rPr>
      <w:rFonts w:ascii="Times New Roman" w:hAnsi="Times New Roman"/>
      <w:szCs w:val="18"/>
    </w:rPr>
  </w:style>
  <w:style w:type="paragraph" w:styleId="Inhopg9">
    <w:name w:val="toc 9"/>
    <w:basedOn w:val="Standaard"/>
    <w:next w:val="Standaard"/>
    <w:autoRedefine/>
    <w:semiHidden/>
    <w:rsid w:val="0040573F"/>
    <w:pPr>
      <w:ind w:left="1440"/>
    </w:pPr>
    <w:rPr>
      <w:rFonts w:ascii="Times New Roman" w:hAnsi="Times New Roman"/>
      <w:szCs w:val="18"/>
    </w:rPr>
  </w:style>
  <w:style w:type="paragraph" w:customStyle="1" w:styleId="Bijlage1">
    <w:name w:val="Bijlage 1"/>
    <w:basedOn w:val="Kop1"/>
    <w:next w:val="Standaard"/>
    <w:rsid w:val="008A76BC"/>
    <w:pPr>
      <w:numPr>
        <w:numId w:val="5"/>
      </w:numPr>
    </w:pPr>
  </w:style>
  <w:style w:type="paragraph" w:customStyle="1" w:styleId="Bijlage2">
    <w:name w:val="Bijlage 2"/>
    <w:basedOn w:val="Kop2"/>
    <w:next w:val="Standaard"/>
    <w:rsid w:val="008A76BC"/>
    <w:pPr>
      <w:numPr>
        <w:numId w:val="5"/>
      </w:numPr>
    </w:pPr>
  </w:style>
  <w:style w:type="paragraph" w:customStyle="1" w:styleId="Bijlage3">
    <w:name w:val="Bijlage 3"/>
    <w:basedOn w:val="Kop3"/>
    <w:next w:val="Standaard"/>
    <w:rsid w:val="008A76BC"/>
    <w:pPr>
      <w:numPr>
        <w:numId w:val="5"/>
      </w:numPr>
    </w:pPr>
  </w:style>
  <w:style w:type="paragraph" w:customStyle="1" w:styleId="Bijlage4">
    <w:name w:val="Bijlage 4"/>
    <w:basedOn w:val="Kop4"/>
    <w:next w:val="Standaard"/>
    <w:rsid w:val="008A76BC"/>
    <w:pPr>
      <w:numPr>
        <w:numId w:val="5"/>
      </w:numPr>
    </w:pPr>
  </w:style>
  <w:style w:type="paragraph" w:styleId="Ballontekst">
    <w:name w:val="Balloon Text"/>
    <w:basedOn w:val="Standaard"/>
    <w:semiHidden/>
    <w:rsid w:val="00034316"/>
    <w:rPr>
      <w:rFonts w:ascii="Tahoma" w:hAnsi="Tahoma" w:cs="Tahoma"/>
      <w:sz w:val="16"/>
      <w:szCs w:val="16"/>
    </w:rPr>
  </w:style>
  <w:style w:type="paragraph" w:customStyle="1" w:styleId="Issue">
    <w:name w:val="Issue"/>
    <w:basedOn w:val="Standaard"/>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Standaard"/>
    <w:next w:val="Standaard"/>
    <w:qFormat/>
    <w:rsid w:val="00CF0D55"/>
    <w:rPr>
      <w:b/>
      <w:bCs/>
      <w:sz w:val="16"/>
      <w:szCs w:val="20"/>
    </w:rPr>
  </w:style>
  <w:style w:type="paragraph" w:styleId="Kopvaninhoudsopgave">
    <w:name w:val="TOC Heading"/>
    <w:basedOn w:val="Kop1"/>
    <w:next w:val="Standaard"/>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Standaard"/>
    <w:uiPriority w:val="34"/>
    <w:qFormat/>
    <w:rsid w:val="009F1F21"/>
    <w:pPr>
      <w:ind w:left="708"/>
    </w:pPr>
  </w:style>
  <w:style w:type="character" w:customStyle="1" w:styleId="Kop1Char">
    <w:name w:val="Kop 1 Char"/>
    <w:basedOn w:val="Standaardalinea-lettertype"/>
    <w:link w:val="Kop1"/>
    <w:rsid w:val="00F44DE2"/>
    <w:rPr>
      <w:rFonts w:ascii="Verdana" w:hAnsi="Verdana" w:cs="Arial"/>
      <w:bCs/>
      <w:kern w:val="32"/>
      <w:sz w:val="24"/>
      <w:szCs w:val="18"/>
    </w:rPr>
  </w:style>
  <w:style w:type="character" w:customStyle="1" w:styleId="Kop2Char">
    <w:name w:val="Kop 2 Char"/>
    <w:basedOn w:val="Standaardalinea-lettertype"/>
    <w:link w:val="Kop2"/>
    <w:rsid w:val="00F44DE2"/>
    <w:rPr>
      <w:rFonts w:ascii="Verdana" w:hAnsi="Verdana" w:cs="Arial"/>
      <w:b/>
      <w:iCs/>
      <w:kern w:val="32"/>
      <w:sz w:val="18"/>
      <w:szCs w:val="28"/>
    </w:rPr>
  </w:style>
  <w:style w:type="character" w:customStyle="1" w:styleId="VoetnoottekstChar">
    <w:name w:val="Voetnoottekst Char"/>
    <w:basedOn w:val="Standaardalinea-lettertype"/>
    <w:link w:val="Voetnoottekst"/>
    <w:semiHidden/>
    <w:rsid w:val="00F44DE2"/>
    <w:rPr>
      <w:rFonts w:ascii="Verdana" w:hAnsi="Verdana"/>
      <w:sz w:val="13"/>
    </w:rPr>
  </w:style>
  <w:style w:type="character" w:customStyle="1" w:styleId="Kop3Char">
    <w:name w:val="Kop 3 Char"/>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Char">
    <w:name w:val="Kop 4 Char"/>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Standaard"/>
    <w:link w:val="DocumentstructuurChar"/>
    <w:rsid w:val="00AC2431"/>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AC2431"/>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21AA8"/>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Heading4">
    <w:name w:val="heading 4"/>
    <w:basedOn w:val="Heading1"/>
    <w:next w:val="Normal"/>
    <w:link w:val="Heading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FA0CAD"/>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customStyle="1" w:styleId="Heading4Char">
    <w:name w:val="Heading 4 Char"/>
    <w:basedOn w:val="DefaultParagraphFont"/>
    <w:link w:val="Heading4"/>
    <w:rsid w:val="00925C27"/>
    <w:rPr>
      <w:rFonts w:ascii="Verdana" w:hAnsi="Verdana" w:cs="Arial"/>
      <w:kern w:val="32"/>
      <w:sz w:val="18"/>
      <w:szCs w:val="28"/>
    </w:rPr>
  </w:style>
  <w:style w:type="character" w:styleId="PlaceholderText">
    <w:name w:val="Placeholder Text"/>
    <w:basedOn w:val="DefaultParagraphFont"/>
    <w:uiPriority w:val="99"/>
    <w:semiHidden/>
    <w:rsid w:val="00ED4114"/>
    <w:rPr>
      <w:color w:val="808080"/>
    </w:rPr>
  </w:style>
  <w:style w:type="paragraph" w:styleId="DocumentMap">
    <w:name w:val="Document Map"/>
    <w:basedOn w:val="Normal"/>
    <w:link w:val="DocumentMapChar"/>
    <w:rsid w:val="00AC2431"/>
    <w:pPr>
      <w:spacing w:line="240" w:lineRule="auto"/>
    </w:pPr>
    <w:rPr>
      <w:rFonts w:ascii="Tahoma" w:hAnsi="Tahoma" w:cs="Tahoma"/>
      <w:sz w:val="16"/>
      <w:szCs w:val="16"/>
    </w:rPr>
  </w:style>
  <w:style w:type="character" w:customStyle="1" w:styleId="DocumentMapChar">
    <w:name w:val="Document Map Char"/>
    <w:basedOn w:val="DefaultParagraphFont"/>
    <w:link w:val="DocumentMap"/>
    <w:rsid w:val="00AC24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652793">
      <w:bodyDiv w:val="1"/>
      <w:marLeft w:val="0"/>
      <w:marRight w:val="0"/>
      <w:marTop w:val="0"/>
      <w:marBottom w:val="0"/>
      <w:divBdr>
        <w:top w:val="none" w:sz="0" w:space="0" w:color="auto"/>
        <w:left w:val="none" w:sz="0" w:space="0" w:color="auto"/>
        <w:bottom w:val="none" w:sz="0" w:space="0" w:color="auto"/>
        <w:right w:val="none" w:sz="0" w:space="0" w:color="auto"/>
      </w:divBdr>
    </w:div>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593980605">
      <w:bodyDiv w:val="1"/>
      <w:marLeft w:val="0"/>
      <w:marRight w:val="0"/>
      <w:marTop w:val="0"/>
      <w:marBottom w:val="0"/>
      <w:divBdr>
        <w:top w:val="none" w:sz="0" w:space="0" w:color="auto"/>
        <w:left w:val="none" w:sz="0" w:space="0" w:color="auto"/>
        <w:bottom w:val="none" w:sz="0" w:space="0" w:color="auto"/>
        <w:right w:val="none" w:sz="0" w:space="0" w:color="auto"/>
      </w:divBdr>
    </w:div>
    <w:div w:id="1049111810">
      <w:bodyDiv w:val="1"/>
      <w:marLeft w:val="0"/>
      <w:marRight w:val="0"/>
      <w:marTop w:val="0"/>
      <w:marBottom w:val="0"/>
      <w:divBdr>
        <w:top w:val="none" w:sz="0" w:space="0" w:color="auto"/>
        <w:left w:val="none" w:sz="0" w:space="0" w:color="auto"/>
        <w:bottom w:val="none" w:sz="0" w:space="0" w:color="auto"/>
        <w:right w:val="none" w:sz="0" w:space="0" w:color="auto"/>
      </w:divBdr>
    </w:div>
    <w:div w:id="2060351551">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tmielke.blogspot.nl/2011/02/observations-on-activemqs-temp-storage.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Tekstvantijdelijkeaanduiding"/>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Tekstvantijdelijkeaanduiding"/>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33EDF"/>
    <w:rsid w:val="000350FE"/>
    <w:rsid w:val="0007185A"/>
    <w:rsid w:val="00114763"/>
    <w:rsid w:val="00117129"/>
    <w:rsid w:val="00131CA6"/>
    <w:rsid w:val="001E5ED5"/>
    <w:rsid w:val="002510C5"/>
    <w:rsid w:val="002A5578"/>
    <w:rsid w:val="00383E7B"/>
    <w:rsid w:val="004637F7"/>
    <w:rsid w:val="00496957"/>
    <w:rsid w:val="004C0E8E"/>
    <w:rsid w:val="004D0497"/>
    <w:rsid w:val="005B2AAE"/>
    <w:rsid w:val="00636763"/>
    <w:rsid w:val="006821DB"/>
    <w:rsid w:val="007A2022"/>
    <w:rsid w:val="007F0E52"/>
    <w:rsid w:val="008039EF"/>
    <w:rsid w:val="00821A6B"/>
    <w:rsid w:val="00865336"/>
    <w:rsid w:val="00A14DF4"/>
    <w:rsid w:val="00A26363"/>
    <w:rsid w:val="00A638FC"/>
    <w:rsid w:val="00A755D2"/>
    <w:rsid w:val="00A902B5"/>
    <w:rsid w:val="00A91FA2"/>
    <w:rsid w:val="00AA338F"/>
    <w:rsid w:val="00B02B6D"/>
    <w:rsid w:val="00B927FD"/>
    <w:rsid w:val="00C05A7A"/>
    <w:rsid w:val="00C66016"/>
    <w:rsid w:val="00CE226D"/>
    <w:rsid w:val="00D738EA"/>
    <w:rsid w:val="00E71215"/>
    <w:rsid w:val="00EC1792"/>
    <w:rsid w:val="00F9313A"/>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D049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70DD1-ADAB-9546-A795-9E1719621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19</TotalTime>
  <Pages>10</Pages>
  <Words>1695</Words>
  <Characters>9325</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Installatie handleiding BRP Routering Centrale</vt:lpstr>
      <vt:lpstr>Installatie handleiding BRP Routering Centrale</vt:lpstr>
    </vt:vector>
  </TitlesOfParts>
  <Manager/>
  <Company>mGBA</Company>
  <LinksUpToDate>false</LinksUpToDate>
  <CharactersWithSpaces>10999</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 Routering Centrale</dc:title>
  <dc:subject/>
  <dc:creator>Mike van Vendeloo</dc:creator>
  <cp:keywords/>
  <dc:description/>
  <cp:lastModifiedBy>AH Jaworski</cp:lastModifiedBy>
  <cp:revision>13</cp:revision>
  <cp:lastPrinted>2015-06-09T13:36:00Z</cp:lastPrinted>
  <dcterms:created xsi:type="dcterms:W3CDTF">2014-12-16T11:58:00Z</dcterms:created>
  <dcterms:modified xsi:type="dcterms:W3CDTF">2015-06-09T13:38:00Z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0.3.1</vt:lpwstr>
  </property>
  <property fmtid="{D5CDD505-2E9C-101B-9397-08002B2CF9AE}" pid="3" name="Status">
    <vt:lpwstr>Concept</vt:lpwstr>
  </property>
  <property fmtid="{D5CDD505-2E9C-101B-9397-08002B2CF9AE}" pid="4" name="Datum">
    <vt:lpwstr>maart 2013</vt:lpwstr>
  </property>
  <property fmtid="{D5CDD505-2E9C-101B-9397-08002B2CF9AE}" pid="5" name="Documentlocatie">
    <vt:lpwstr>https://www.modernodam.nl/svn/ontwerp/Trunk/06 Deployment/BRP/</vt:lpwstr>
  </property>
  <property fmtid="{D5CDD505-2E9C-101B-9397-08002B2CF9AE}" pid="6" name="Taal">
    <vt:lpwstr>Nederlands</vt:lpwstr>
  </property>
</Properties>
</file>