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 xml:space="preserve">Johnson User (3)</w:t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Испания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jsdlfkjs ldf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pqoeiopqwemc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jsdlfkjs ldf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213432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123432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djfhskldfn uysl n lusgfhsdgkajhgehrge rwr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lkucslk nilkusyf ghvskhjhgf hvjbxm,nvbm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