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A03BBE" w:rsidRDefault="00861A9E" w:rsidP="007646AE">
      <w:pPr>
        <w:jc w:val="center"/>
        <w:rPr>
          <w:b/>
          <w:bCs/>
          <w:sz w:val="36"/>
          <w:szCs w:val="36"/>
          <w:u w:val="single"/>
          <w:lang w:val="en-SG"/>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46A03A44" w:rsidR="00D4529A" w:rsidRPr="00390D7D" w:rsidRDefault="00D4529A" w:rsidP="00687199">
      <w:pPr>
        <w:jc w:val="center"/>
        <w:rPr>
          <w:b/>
          <w:bCs/>
          <w:sz w:val="24"/>
          <w:szCs w:val="24"/>
        </w:rPr>
      </w:pPr>
      <w:r w:rsidRPr="00390D7D">
        <w:rPr>
          <w:b/>
          <w:bCs/>
          <w:sz w:val="24"/>
          <w:szCs w:val="24"/>
        </w:rPr>
        <w:t>AUTOMATED IMAGE GENERATION</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2A8906F" w:rsidR="00861A9E" w:rsidRPr="00390D7D" w:rsidRDefault="00D4529A" w:rsidP="00861A9E">
      <w:pPr>
        <w:pStyle w:val="BodyText"/>
        <w:spacing w:line="249" w:lineRule="auto"/>
        <w:ind w:left="459" w:right="5625"/>
      </w:pPr>
      <w:r w:rsidRPr="00390D7D">
        <w:t xml:space="preserve">College of Computing and Data Science </w:t>
      </w:r>
      <w:r w:rsidR="00861A9E" w:rsidRPr="00390D7D">
        <w:rPr>
          <w:spacing w:val="-4"/>
        </w:rPr>
        <w:t>20</w:t>
      </w:r>
      <w:r w:rsidRPr="00390D7D">
        <w:rPr>
          <w:spacing w:val="-4"/>
        </w:rPr>
        <w:t>24</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75E46975" w14:textId="77777777" w:rsidR="00687199" w:rsidRPr="00390D7D" w:rsidRDefault="00687199">
      <w:pPr>
        <w:pStyle w:val="BodyText"/>
        <w:ind w:left="651"/>
        <w:rPr>
          <w:sz w:val="20"/>
        </w:rPr>
      </w:pPr>
    </w:p>
    <w:p w14:paraId="56ED1C8D" w14:textId="77777777" w:rsidR="007646AE" w:rsidRPr="00390D7D" w:rsidRDefault="007646AE">
      <w:pPr>
        <w:pStyle w:val="BodyText"/>
        <w:ind w:left="651"/>
        <w:rPr>
          <w:sz w:val="20"/>
        </w:rPr>
      </w:pPr>
    </w:p>
    <w:p w14:paraId="334CA4D0" w14:textId="77777777" w:rsidR="007646AE" w:rsidRPr="00390D7D" w:rsidRDefault="007646AE">
      <w:pPr>
        <w:pStyle w:val="BodyText"/>
        <w:ind w:left="651"/>
        <w:rPr>
          <w:sz w:val="20"/>
        </w:rPr>
      </w:pPr>
    </w:p>
    <w:p w14:paraId="3AA5DB43" w14:textId="77777777" w:rsidR="007646AE" w:rsidRPr="00390D7D" w:rsidRDefault="007646AE">
      <w:pPr>
        <w:pStyle w:val="BodyText"/>
        <w:ind w:left="651"/>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07FAA494" w14:textId="1B90E602" w:rsidR="00F41B66" w:rsidRPr="00390D7D" w:rsidRDefault="00F41B66" w:rsidP="00227667">
      <w:pPr>
        <w:spacing w:before="183"/>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267155" w:rsidRPr="00390D7D">
        <w:rPr>
          <w:sz w:val="24"/>
          <w:szCs w:val="24"/>
        </w:rPr>
        <w:t>While training-free approaches to image generation often excel in single-condition scenarios by leveraging off-the-shelf, open-source pre-trained networks to estimate the distance between an intermediate image and the condition, they struggle with multi-conditional tasks. This limitation arises from the inability of training-free methods to effectively handle interactions and dependencies between multiple conditions. To address this challenge</w:t>
      </w:r>
      <w:r w:rsidR="00267155" w:rsidRPr="00390D7D">
        <w:t>,</w:t>
      </w:r>
      <w:r w:rsidR="00267155" w:rsidRPr="00390D7D">
        <w:rPr>
          <w:sz w:val="24"/>
          <w:szCs w:val="24"/>
        </w:rPr>
        <w:t xml:space="preserve"> t</w:t>
      </w:r>
      <w:r w:rsidRPr="00390D7D">
        <w:rPr>
          <w:sz w:val="24"/>
          <w:szCs w:val="24"/>
        </w:rPr>
        <w:t xml:space="preserve">his project investigates strategies for </w:t>
      </w:r>
      <w:r w:rsidR="00CC4CDB" w:rsidRPr="00390D7D">
        <w:rPr>
          <w:sz w:val="24"/>
          <w:szCs w:val="24"/>
        </w:rPr>
        <w:t xml:space="preserve">effective </w:t>
      </w:r>
      <w:r w:rsidRPr="00390D7D">
        <w:rPr>
          <w:sz w:val="24"/>
          <w:szCs w:val="24"/>
        </w:rPr>
        <w:t>multi-conditional image generation</w:t>
      </w:r>
      <w:r w:rsidR="00CC4CDB" w:rsidRPr="00390D7D">
        <w:rPr>
          <w:sz w:val="24"/>
          <w:szCs w:val="24"/>
        </w:rPr>
        <w:t>.</w:t>
      </w:r>
      <w:r w:rsidRPr="00390D7D">
        <w:rPr>
          <w:sz w:val="24"/>
          <w:szCs w:val="24"/>
        </w:rPr>
        <w:t xml:space="preserve"> </w:t>
      </w:r>
      <w:r w:rsidR="00CC4CDB" w:rsidRPr="00390D7D">
        <w:rPr>
          <w:sz w:val="24"/>
          <w:szCs w:val="24"/>
        </w:rPr>
        <w:t>It</w:t>
      </w:r>
      <w:r w:rsidRPr="00390D7D">
        <w:rPr>
          <w:sz w:val="24"/>
          <w:szCs w:val="24"/>
        </w:rPr>
        <w:t xml:space="preserve"> introduces a novel framework that integrates a naive weighted sums of distance functions with </w:t>
      </w:r>
      <w:r w:rsidR="00E00E72" w:rsidRPr="00390D7D">
        <w:rPr>
          <w:sz w:val="24"/>
          <w:szCs w:val="24"/>
        </w:rPr>
        <w:t xml:space="preserve">product of Gaussian kernels </w:t>
      </w:r>
      <w:r w:rsidRPr="00390D7D">
        <w:rPr>
          <w:sz w:val="24"/>
          <w:szCs w:val="24"/>
        </w:rPr>
        <w:t>interaction models that capture complex, non-linear interdependencies between conditions, to approximate the energy function</w:t>
      </w:r>
      <w:r w:rsidR="00CC4CDB" w:rsidRPr="00390D7D">
        <w:rPr>
          <w:sz w:val="24"/>
          <w:szCs w:val="24"/>
        </w:rPr>
        <w:t xml:space="preserve"> and guide the iterative denoising process</w:t>
      </w:r>
      <w:r w:rsidRPr="00390D7D">
        <w:rPr>
          <w:sz w:val="24"/>
          <w:szCs w:val="24"/>
        </w:rPr>
        <w:t>. Experimental results demonstrate that the proposed method outperforms existing techniques in generating coherent, condition-consistent images across a variety of conditions, showcasing its effectiveness in addressing the challenges of multi-conditional image generation.</w:t>
      </w:r>
    </w:p>
    <w:p w14:paraId="20D49699" w14:textId="77777777" w:rsidR="00687199" w:rsidRPr="00390D7D" w:rsidRDefault="00687199" w:rsidP="00227667">
      <w:pPr>
        <w:spacing w:before="183"/>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7DAB6F16" w14:textId="07B04924" w:rsidR="003C0AF0" w:rsidRPr="00390D7D" w:rsidRDefault="00FD40CD" w:rsidP="003C0AF0">
      <w:pPr>
        <w:spacing w:before="183"/>
        <w:ind w:left="23"/>
        <w:rPr>
          <w:sz w:val="24"/>
        </w:rPr>
      </w:pPr>
      <w:r w:rsidRPr="00390D7D">
        <w:rPr>
          <w:sz w:val="24"/>
        </w:rPr>
        <w:t>This project is standing on the shoulders of giants and would not have been possible without the foundational knowledge</w:t>
      </w:r>
      <w:r w:rsidR="00EF56E8" w:rsidRPr="00390D7D">
        <w:rPr>
          <w:sz w:val="24"/>
        </w:rPr>
        <w:t>, resources and</w:t>
      </w:r>
      <w:r w:rsidRPr="00390D7D">
        <w:rPr>
          <w:sz w:val="24"/>
        </w:rPr>
        <w:t xml:space="preserve"> inspiration provided by the</w:t>
      </w:r>
      <w:r w:rsidR="003C0AF0" w:rsidRPr="00390D7D">
        <w:rPr>
          <w:sz w:val="24"/>
        </w:rPr>
        <w:t xml:space="preserve"> </w:t>
      </w:r>
      <w:r w:rsidRPr="00390D7D">
        <w:rPr>
          <w:sz w:val="24"/>
        </w:rPr>
        <w:t xml:space="preserve">authors and researchers whose works have been referenced in this project. Their pioneering contributions have laid the groundwork for advancements like mine. Hence, I would like to extend my deepest gratitude to </w:t>
      </w:r>
      <w:r w:rsidR="003C0AF0" w:rsidRPr="00390D7D">
        <w:rPr>
          <w:sz w:val="24"/>
        </w:rPr>
        <w:t>them for their help in</w:t>
      </w:r>
      <w:r w:rsidRPr="00390D7D">
        <w:rPr>
          <w:sz w:val="24"/>
        </w:rPr>
        <w:t xml:space="preserve"> the completion of this project. </w:t>
      </w:r>
    </w:p>
    <w:p w14:paraId="59C9125F" w14:textId="49A9443B" w:rsidR="00FD40CD" w:rsidRPr="00390D7D" w:rsidRDefault="00FD40CD" w:rsidP="003C0AF0">
      <w:pPr>
        <w:spacing w:before="183"/>
        <w:ind w:left="23"/>
        <w:rPr>
          <w:sz w:val="24"/>
        </w:rPr>
        <w:sectPr w:rsidR="00FD40CD" w:rsidRPr="00390D7D">
          <w:type w:val="continuous"/>
          <w:pgSz w:w="11910" w:h="16840"/>
          <w:pgMar w:top="1420" w:right="1417" w:bottom="280" w:left="1417" w:header="720" w:footer="720" w:gutter="0"/>
          <w:cols w:space="720"/>
        </w:sectPr>
      </w:pPr>
      <w:r w:rsidRPr="00390D7D">
        <w:rPr>
          <w:sz w:val="24"/>
        </w:rPr>
        <w:t>Additionally, I am extremely gratefully to my project supervisor Professor Lu Shijian and my student mentor Xu Muyu for their guidance and assistance</w:t>
      </w:r>
      <w:r w:rsidR="003C0AF0" w:rsidRPr="00390D7D">
        <w:rPr>
          <w:sz w:val="24"/>
        </w:rPr>
        <w:t xml:space="preserve"> to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77777777" w:rsidR="00CB7B32" w:rsidRPr="00390D7D" w:rsidRDefault="00CB7B32" w:rsidP="00CB7B32">
          <w:pPr>
            <w:pStyle w:val="TOCHeading"/>
            <w:rPr>
              <w:rFonts w:ascii="Times New Roman" w:hAnsi="Times New Roman" w:cs="Times New Roman"/>
            </w:rPr>
          </w:pPr>
          <w:r w:rsidRPr="00390D7D">
            <w:rPr>
              <w:rFonts w:ascii="Times New Roman" w:hAnsi="Times New Roman" w:cs="Times New Roman"/>
            </w:rPr>
            <w:t>Contents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773A7E2E"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55DA8D87" w:rsidR="000E472D" w:rsidRPr="00390D7D" w:rsidRDefault="000E472D" w:rsidP="000E472D">
      <w:pPr>
        <w:spacing w:before="183"/>
        <w:rPr>
          <w:b/>
          <w:bCs/>
          <w:sz w:val="24"/>
        </w:rPr>
      </w:pPr>
    </w:p>
    <w:p w14:paraId="596EC0CA" w14:textId="08E6F6D4" w:rsidR="000E472D" w:rsidRPr="00390D7D" w:rsidRDefault="000E472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5A1329DD"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24E061CB"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 Training-free techniques eliminate the need for extensive datasets and computationally expensive training processes, making them faster to deploy, more cost-effective, and easier to adapt to new tasks or domains.</w:t>
      </w:r>
    </w:p>
    <w:p w14:paraId="39FBA634" w14:textId="7A7C3F66" w:rsidR="00CC4CDB" w:rsidRPr="00390D7D" w:rsidRDefault="00CC4CDB" w:rsidP="000E472D">
      <w:pPr>
        <w:spacing w:before="183"/>
        <w:rPr>
          <w:sz w:val="24"/>
          <w:szCs w:val="24"/>
        </w:rPr>
      </w:pPr>
      <w:r w:rsidRPr="00390D7D">
        <w:rPr>
          <w:sz w:val="24"/>
          <w:szCs w:val="24"/>
        </w:rPr>
        <w:t>For single-condition image generation, training-free approaches often leverage off-the-shelf, 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p>
    <w:p w14:paraId="5454E7AD" w14:textId="20AEA305" w:rsidR="00B20539" w:rsidRPr="00390D7D" w:rsidRDefault="00B20539" w:rsidP="00F34E20">
      <w:pPr>
        <w:spacing w:before="183"/>
        <w:rPr>
          <w:sz w:val="24"/>
          <w:szCs w:val="24"/>
        </w:rPr>
      </w:pPr>
      <w:r w:rsidRPr="00390D7D">
        <w:rPr>
          <w:sz w:val="24"/>
          <w:szCs w:val="24"/>
        </w:rPr>
        <w:t xml:space="preserve">However, extending training-free techniques to multi-conditional image generation introduces significant challenges. Unlike single-condition tasks, where alignment to a single constraint is sufficient, multi-conditional generation requires simultaneous optimization across </w:t>
      </w:r>
      <w:bookmarkStart w:id="4" w:name="_Hlk188747464"/>
      <w:r w:rsidRPr="00390D7D">
        <w:rPr>
          <w:sz w:val="24"/>
          <w:szCs w:val="24"/>
        </w:rPr>
        <w:t>diverse constraints, which may conflict or compete with one another</w:t>
      </w:r>
      <w:bookmarkEnd w:id="4"/>
      <w:r w:rsidRPr="00390D7D">
        <w:rPr>
          <w:sz w:val="24"/>
          <w:szCs w:val="24"/>
        </w:rPr>
        <w:t>. For instance, aligning an image to textual descriptions while maintaining geometric</w:t>
      </w:r>
      <w:r w:rsidR="00F34E20" w:rsidRPr="00390D7D">
        <w:rPr>
          <w:sz w:val="24"/>
          <w:szCs w:val="24"/>
        </w:rPr>
        <w:t>al</w:t>
      </w:r>
      <w:r w:rsidRPr="00390D7D">
        <w:rPr>
          <w:sz w:val="24"/>
          <w:szCs w:val="24"/>
        </w:rPr>
        <w:t xml:space="preserve"> consistenc</w:t>
      </w:r>
      <w:r w:rsidR="00F34E20" w:rsidRPr="00390D7D">
        <w:rPr>
          <w:sz w:val="24"/>
          <w:szCs w:val="24"/>
        </w:rPr>
        <w:t>ies</w:t>
      </w:r>
      <w:r w:rsidRPr="00390D7D">
        <w:rPr>
          <w:sz w:val="24"/>
          <w:szCs w:val="24"/>
        </w:rPr>
        <w:t xml:space="preserve"> and segmentation adherence</w:t>
      </w:r>
      <w:r w:rsidR="00F34E20" w:rsidRPr="00390D7D">
        <w:rPr>
          <w:sz w:val="24"/>
          <w:szCs w:val="24"/>
        </w:rPr>
        <w:t>s</w:t>
      </w:r>
      <w:r w:rsidRPr="00390D7D">
        <w:rPr>
          <w:sz w:val="24"/>
          <w:szCs w:val="24"/>
        </w:rPr>
        <w:t xml:space="preserve"> often leads to trade-offs or failures in satisfying one or more conditions. Furthermore, the absence of explicit training processes makes it difficult for training-free methods to effectively balance these constraints or resolve potential conflicts during image generation. </w:t>
      </w:r>
      <w:r w:rsidR="00F34E20" w:rsidRPr="00390D7D">
        <w:rPr>
          <w:sz w:val="24"/>
          <w:szCs w:val="24"/>
        </w:rPr>
        <w:t xml:space="preserve">The inefficacies in interaction </w:t>
      </w:r>
      <w:r w:rsidR="009E1F48" w:rsidRPr="00390D7D">
        <w:rPr>
          <w:sz w:val="24"/>
          <w:szCs w:val="24"/>
        </w:rPr>
        <w:t>modelling</w:t>
      </w:r>
      <w:r w:rsidR="00F34E20" w:rsidRPr="00390D7D">
        <w:rPr>
          <w:sz w:val="24"/>
          <w:szCs w:val="24"/>
        </w:rPr>
        <w:t xml:space="preserve"> between multiple conditions leads to several issues, including the treatment of conflicting conditions in isolation, a loss of coherence in generated outputs, and limited adaptability to complex, real-world multimodal scenarios</w:t>
      </w:r>
    </w:p>
    <w:p w14:paraId="51059DC6" w14:textId="27852BA7" w:rsidR="00B20539" w:rsidRPr="00390D7D" w:rsidRDefault="00F34E20" w:rsidP="000E472D">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 interaction effects among conditions and to ensure robust, high-quality image outputs that satisfy all specified requirements.</w:t>
      </w:r>
    </w:p>
    <w:p w14:paraId="4AF7BA6C" w14:textId="1CB78EF8" w:rsidR="00CC4CDB" w:rsidRPr="00390D7D" w:rsidRDefault="00CC4CDB" w:rsidP="00CC4CDB">
      <w:pPr>
        <w:rPr>
          <w:sz w:val="24"/>
          <w:szCs w:val="24"/>
        </w:rPr>
      </w:pPr>
    </w:p>
    <w:p w14:paraId="151ABD2B" w14:textId="416CE73E" w:rsidR="00F34E20" w:rsidRPr="00390D7D" w:rsidRDefault="00CB7B32" w:rsidP="00EF2485">
      <w:pPr>
        <w:pStyle w:val="Heading2"/>
        <w:rPr>
          <w:sz w:val="28"/>
          <w:szCs w:val="28"/>
        </w:rPr>
      </w:pPr>
      <w:bookmarkStart w:id="5" w:name="_Toc188913623"/>
      <w:r w:rsidRPr="00390D7D">
        <w:rPr>
          <w:sz w:val="28"/>
          <w:szCs w:val="28"/>
        </w:rPr>
        <w:t xml:space="preserve">1.2 </w:t>
      </w:r>
      <w:r w:rsidR="00F34E20" w:rsidRPr="00390D7D">
        <w:rPr>
          <w:sz w:val="28"/>
          <w:szCs w:val="28"/>
        </w:rPr>
        <w:t>Objective</w:t>
      </w:r>
      <w:bookmarkEnd w:id="5"/>
    </w:p>
    <w:p w14:paraId="575B1BC1" w14:textId="26F41DB5" w:rsidR="00EF2485" w:rsidRPr="00390D7D"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4EFA36F0" w14:textId="77777777" w:rsidR="00932475" w:rsidRPr="00390D7D" w:rsidRDefault="00932475" w:rsidP="00F34E20">
      <w:pPr>
        <w:spacing w:before="183"/>
        <w:rPr>
          <w:sz w:val="24"/>
          <w:szCs w:val="24"/>
        </w:rPr>
      </w:pPr>
    </w:p>
    <w:p w14:paraId="5E48EDB0" w14:textId="545771B3" w:rsidR="00932475" w:rsidRPr="00390D7D" w:rsidRDefault="00932475" w:rsidP="00932475">
      <w:pPr>
        <w:pStyle w:val="Heading2"/>
        <w:rPr>
          <w:sz w:val="28"/>
          <w:szCs w:val="28"/>
        </w:rPr>
      </w:pPr>
      <w:bookmarkStart w:id="6" w:name="_Toc188913624"/>
      <w:r w:rsidRPr="00390D7D">
        <w:rPr>
          <w:sz w:val="28"/>
          <w:szCs w:val="28"/>
        </w:rPr>
        <w:t>1.3 Scope</w:t>
      </w:r>
      <w:bookmarkEnd w:id="6"/>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The conditioning inputs for our multi-conditional image generation experiments were selected to provide a diverse and complementary set of information:</w:t>
      </w:r>
    </w:p>
    <w:p w14:paraId="6C5217D2" w14:textId="77777777" w:rsidR="00D7261D" w:rsidRDefault="00D7261D" w:rsidP="00D7261D">
      <w:pPr>
        <w:pStyle w:val="ListParagraph"/>
        <w:numPr>
          <w:ilvl w:val="0"/>
          <w:numId w:val="33"/>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rsidP="00D7261D">
      <w:pPr>
        <w:pStyle w:val="ListParagraph"/>
        <w:numPr>
          <w:ilvl w:val="0"/>
          <w:numId w:val="33"/>
        </w:numPr>
        <w:spacing w:before="183"/>
        <w:rPr>
          <w:sz w:val="24"/>
          <w:szCs w:val="24"/>
        </w:rPr>
      </w:pPr>
      <w:r w:rsidRPr="00D7261D">
        <w:rPr>
          <w:sz w:val="24"/>
          <w:szCs w:val="24"/>
        </w:rPr>
        <w:t xml:space="preserve">Sketch – Provides a structural outline of the subject, capturing overall shape and </w:t>
      </w:r>
      <w:r w:rsidRPr="00D7261D">
        <w:rPr>
          <w:sz w:val="24"/>
          <w:szCs w:val="24"/>
        </w:rPr>
        <w:lastRenderedPageBreak/>
        <w:t>contours.</w:t>
      </w:r>
    </w:p>
    <w:p w14:paraId="37131742" w14:textId="77777777" w:rsidR="00D7261D" w:rsidRDefault="00D7261D" w:rsidP="00D7261D">
      <w:pPr>
        <w:pStyle w:val="ListParagraph"/>
        <w:numPr>
          <w:ilvl w:val="0"/>
          <w:numId w:val="33"/>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rsidP="00D7261D">
      <w:pPr>
        <w:pStyle w:val="ListParagraph"/>
        <w:numPr>
          <w:ilvl w:val="0"/>
          <w:numId w:val="33"/>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rsidP="00D7261D">
      <w:pPr>
        <w:pStyle w:val="ListParagraph"/>
        <w:numPr>
          <w:ilvl w:val="0"/>
          <w:numId w:val="33"/>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7" w:name="_Toc188913625"/>
      <w:r w:rsidRPr="00390D7D">
        <w:rPr>
          <w:rStyle w:val="Emphasis"/>
          <w:i w:val="0"/>
          <w:iCs w:val="0"/>
          <w:sz w:val="32"/>
          <w:szCs w:val="32"/>
        </w:rPr>
        <w:t>Related Work</w:t>
      </w:r>
      <w:bookmarkEnd w:id="7"/>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8" w:name="_Toc188913626"/>
      <w:r w:rsidRPr="00390D7D">
        <w:rPr>
          <w:sz w:val="28"/>
          <w:szCs w:val="28"/>
        </w:rPr>
        <w:t>Conditional Score Based Diffusion Models</w:t>
      </w:r>
      <w:bookmarkEnd w:id="8"/>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6FD0231" w:rsidR="00AE1A42" w:rsidRPr="00390D7D" w:rsidRDefault="00000000" w:rsidP="00E00E72">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77777777"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 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9"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9"/>
    </w:p>
    <w:p w14:paraId="77334259" w14:textId="77777777" w:rsidR="007539C9" w:rsidRPr="00390D7D" w:rsidRDefault="007539C9" w:rsidP="00E00E72">
      <w:pPr>
        <w:rPr>
          <w:sz w:val="24"/>
          <w:szCs w:val="24"/>
        </w:rPr>
      </w:pPr>
    </w:p>
    <w:p w14:paraId="2C1D949E" w14:textId="1824B342"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num>
            <m:den>
              <m:r>
                <w:rPr>
                  <w:rFonts w:ascii="Cambria Math" w:hAnsi="Cambria Math"/>
                  <w:sz w:val="24"/>
                  <w:szCs w:val="24"/>
                </w:rPr>
                <m:t>z</m:t>
              </m:r>
            </m:den>
          </m:f>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37FB3BF4"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78DE963C" w:rsidR="00E60A40" w:rsidRPr="00390D7D" w:rsidRDefault="00512A4F" w:rsidP="00E00E72">
      <w:pPr>
        <w:rPr>
          <w:sz w:val="24"/>
          <w:szCs w:val="24"/>
        </w:rPr>
      </w:pPr>
      <w:r w:rsidRPr="00390D7D">
        <w:rPr>
          <w:sz w:val="24"/>
          <w:szCs w:val="24"/>
        </w:rPr>
        <w:lastRenderedPageBreak/>
        <w:t>The final sampling formula that incorporates both conditionality and energy guidance is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10"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10"/>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5A7398D"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 Open-source pre-trained models, such as those for classification, text encoding, segmentation, and face identification, are commonly available and highly effective for working with clean images.</w:t>
      </w:r>
    </w:p>
    <w:p w14:paraId="1E024E2C" w14:textId="61B67385"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1082E166" w:rsidR="00FF1C01" w:rsidRPr="00390D7D" w:rsidRDefault="00EC0878" w:rsidP="00750B2A">
      <w:pPr>
        <w:spacing w:before="183"/>
        <w:rPr>
          <w:sz w:val="24"/>
          <w:szCs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4A11949D" w:rsidR="00E60A40" w:rsidRPr="00390D7D" w:rsidRDefault="00E60A40" w:rsidP="00E60A40">
      <w:pPr>
        <w:pStyle w:val="Heading1"/>
        <w:numPr>
          <w:ilvl w:val="0"/>
          <w:numId w:val="17"/>
        </w:numPr>
        <w:jc w:val="left"/>
        <w:rPr>
          <w:sz w:val="32"/>
          <w:szCs w:val="32"/>
        </w:rPr>
      </w:pPr>
      <w:bookmarkStart w:id="11" w:name="_Toc188913629"/>
      <w:r w:rsidRPr="00390D7D">
        <w:rPr>
          <w:sz w:val="32"/>
          <w:szCs w:val="32"/>
        </w:rPr>
        <w:t>Methodology</w:t>
      </w:r>
      <w:bookmarkEnd w:id="11"/>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2" w:name="_Toc188913630"/>
      <w:r w:rsidR="003C0AF0" w:rsidRPr="00390D7D">
        <w:rPr>
          <w:sz w:val="28"/>
          <w:szCs w:val="28"/>
        </w:rPr>
        <w:t>Multi-Conditional Training-Free Image Generation Modelling</w:t>
      </w:r>
      <w:bookmarkEnd w:id="12"/>
    </w:p>
    <w:p w14:paraId="13DE4616" w14:textId="77777777" w:rsidR="003C0AF0" w:rsidRPr="00390D7D" w:rsidRDefault="003C0AF0" w:rsidP="003C0AF0">
      <w:pPr>
        <w:pStyle w:val="Heading2"/>
        <w:ind w:firstLine="0"/>
        <w:rPr>
          <w:sz w:val="28"/>
          <w:szCs w:val="28"/>
        </w:rPr>
      </w:pPr>
    </w:p>
    <w:p w14:paraId="7314475F" w14:textId="5564EC07" w:rsidR="00493AC8" w:rsidRPr="00390D7D" w:rsidRDefault="007472FE" w:rsidP="00493AC8">
      <w:pPr>
        <w:pStyle w:val="Heading3"/>
        <w:numPr>
          <w:ilvl w:val="2"/>
          <w:numId w:val="17"/>
        </w:numPr>
        <w:rPr>
          <w:rFonts w:ascii="Times New Roman" w:hAnsi="Times New Roman" w:cs="Times New Roman"/>
          <w:b/>
          <w:bCs/>
          <w:color w:val="auto"/>
        </w:rPr>
      </w:pPr>
      <w:bookmarkStart w:id="13" w:name="_Toc188913631"/>
      <w:r w:rsidRPr="00390D7D">
        <w:rPr>
          <w:rFonts w:ascii="Times New Roman" w:hAnsi="Times New Roman" w:cs="Times New Roman"/>
          <w:b/>
          <w:bCs/>
          <w:color w:val="auto"/>
        </w:rPr>
        <w:t>Primitive</w:t>
      </w:r>
      <w:r w:rsidR="003C0AF0" w:rsidRPr="00390D7D">
        <w:rPr>
          <w:rFonts w:ascii="Times New Roman" w:hAnsi="Times New Roman" w:cs="Times New Roman"/>
          <w:b/>
          <w:bCs/>
          <w:color w:val="auto"/>
        </w:rPr>
        <w:t xml:space="preserve"> Multi-Conditional </w:t>
      </w:r>
      <w:r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3"/>
    </w:p>
    <w:p w14:paraId="75374869" w14:textId="64E1DB6E" w:rsidR="00493AC8" w:rsidRPr="00390D7D" w:rsidRDefault="00493AC8" w:rsidP="00493AC8"/>
    <w:p w14:paraId="297252C4" w14:textId="77777777" w:rsidR="00493AC8" w:rsidRPr="00390D7D" w:rsidRDefault="00493AC8" w:rsidP="00493AC8">
      <w:pPr>
        <w:rPr>
          <w:sz w:val="24"/>
          <w:szCs w:val="24"/>
        </w:rPr>
      </w:pPr>
      <w:r w:rsidRPr="00390D7D">
        <w:rPr>
          <w:sz w:val="24"/>
          <w:szCs w:val="24"/>
        </w:rPr>
        <w:t xml:space="preserve">A primitive and straightforward approach in modelling a multi-conditional energy guidance formula would be to simply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the respective conditions as follows:</w:t>
      </w:r>
    </w:p>
    <w:p w14:paraId="21DDF136" w14:textId="77777777" w:rsidR="00493AC8" w:rsidRPr="00390D7D" w:rsidRDefault="00493AC8" w:rsidP="00493AC8">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oMath>
      </m:oMathPara>
    </w:p>
    <w:p w14:paraId="5A7B6D72" w14:textId="77777777" w:rsidR="00493AC8" w:rsidRPr="00390D7D" w:rsidRDefault="00493AC8" w:rsidP="00493AC8">
      <w:pPr>
        <w:rPr>
          <w:sz w:val="24"/>
          <w:szCs w:val="24"/>
        </w:rPr>
      </w:pPr>
    </w:p>
    <w:p w14:paraId="4C229D88" w14:textId="77777777"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weighing factor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4"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4"/>
    </w:p>
    <w:p w14:paraId="03405C0F" w14:textId="77777777" w:rsidR="00BE7C84" w:rsidRPr="00390D7D" w:rsidRDefault="00BE7C84" w:rsidP="00BE7C84">
      <w:pPr>
        <w:rPr>
          <w:sz w:val="24"/>
          <w:szCs w:val="24"/>
        </w:rPr>
      </w:pPr>
    </w:p>
    <w:p w14:paraId="6EB52E6B" w14:textId="1F9C756E" w:rsidR="0045527E" w:rsidRPr="00390D7D" w:rsidRDefault="0045527E" w:rsidP="00BE7C84">
      <w:pPr>
        <w:rPr>
          <w:sz w:val="24"/>
          <w:szCs w:val="24"/>
        </w:rPr>
      </w:pPr>
      <w:r w:rsidRPr="00390D7D">
        <w:rPr>
          <w:sz w:val="24"/>
          <w:szCs w:val="24"/>
        </w:rPr>
        <w:t>To overcome the primary limitation and improve the multi-conditional energy guidance model, we can account for the interactions between all conditions as follows</w:t>
      </w:r>
      <w:r w:rsidR="00AA6DFF" w:rsidRPr="00390D7D">
        <w:rPr>
          <w:sz w:val="24"/>
          <w:szCs w:val="24"/>
        </w:rPr>
        <w:t>:</w:t>
      </w:r>
    </w:p>
    <w:p w14:paraId="7D0B4A32" w14:textId="7FDB481F" w:rsidR="00AA6DFF" w:rsidRPr="00390D7D" w:rsidRDefault="00BE7C84" w:rsidP="00BE7C84">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090E922B" w14:textId="49C3CE83"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5" w:name="_Toc188913633"/>
      <w:r w:rsidRPr="00390D7D">
        <w:rPr>
          <w:sz w:val="28"/>
          <w:szCs w:val="28"/>
        </w:rPr>
        <w:t>Interaction Modelling</w:t>
      </w:r>
      <w:bookmarkEnd w:id="15"/>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6"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6"/>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004052D0"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oMath>
    </w:p>
    <w:p w14:paraId="3B52B697" w14:textId="5B8D78B3" w:rsidR="002F4F29" w:rsidRPr="00390D7D" w:rsidRDefault="002F4F29" w:rsidP="002F4F29">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oMath>
      <w:r w:rsidRPr="00390D7D">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68B61E5C" w14:textId="509EF1CB" w:rsidR="002F4F29" w:rsidRPr="00390D7D" w:rsidRDefault="002F4F29" w:rsidP="002F4F29">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7"/>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Cristianini, 2004).</w:t>
      </w:r>
    </w:p>
    <w:p w14:paraId="0D368E26" w14:textId="5ED91879" w:rsidR="009A2B96" w:rsidRPr="00390D7D" w:rsidRDefault="009A2B96" w:rsidP="00416C0B">
      <w:pPr>
        <w:rPr>
          <w:sz w:val="24"/>
          <w:szCs w:val="24"/>
        </w:rPr>
      </w:pPr>
      <w:r w:rsidRPr="00390D7D">
        <w:rPr>
          <w:sz w:val="24"/>
          <w:szCs w:val="24"/>
        </w:rPr>
        <w:lastRenderedPageBreak/>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3F1D583A" w:rsidR="00416C0B" w:rsidRPr="00390D7D" w:rsidRDefault="00000000" w:rsidP="00416C0B">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8"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8"/>
    </w:p>
    <w:p w14:paraId="7BAB2710" w14:textId="0AAB5242" w:rsidR="00416C0B" w:rsidRPr="00390D7D" w:rsidRDefault="00416C0B" w:rsidP="00416C0B"/>
    <w:p w14:paraId="52A73B30" w14:textId="38E18EA7"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 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687156A2" w14:textId="61B79E66" w:rsidR="00DB44EC" w:rsidRPr="00390D7D" w:rsidRDefault="00000000" w:rsidP="00DB44EC">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9"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9"/>
    </w:p>
    <w:p w14:paraId="04D5213E" w14:textId="77777777" w:rsidR="00416C0B" w:rsidRPr="00390D7D" w:rsidRDefault="00416C0B" w:rsidP="00416C0B"/>
    <w:p w14:paraId="041F1F02" w14:textId="68B4870A" w:rsidR="00750C72" w:rsidRPr="00390D7D"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00CB55AE" w:rsidRPr="00390D7D">
        <w:rPr>
          <w:sz w:val="24"/>
          <w:szCs w:val="24"/>
        </w:rPr>
        <w:t>. 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00CB55AE"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00CB55AE"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5D80A688" w14:textId="4CD683DD" w:rsidR="00706CA1" w:rsidRPr="00390D7D" w:rsidRDefault="00706CA1" w:rsidP="00750C72">
      <w:pPr>
        <w:rPr>
          <w:sz w:val="24"/>
          <w:szCs w:val="24"/>
        </w:rPr>
      </w:pPr>
      <w:r w:rsidRPr="00390D7D">
        <w:rPr>
          <w:sz w:val="24"/>
          <w:szCs w:val="24"/>
        </w:rPr>
        <w:t xml:space="preserve">The reason </w:t>
      </w:r>
      <w:r w:rsidR="00DB44EC" w:rsidRPr="00390D7D">
        <w:rPr>
          <w:sz w:val="24"/>
          <w:szCs w:val="24"/>
        </w:rPr>
        <w:t>why</w:t>
      </w:r>
      <w:r w:rsidRPr="00390D7D">
        <w:rPr>
          <w:sz w:val="24"/>
          <w:szCs w:val="24"/>
        </w:rPr>
        <w:t xml:space="preserve"> gaussian kernels </w:t>
      </w:r>
      <w:r w:rsidR="00DB44EC" w:rsidRPr="00390D7D">
        <w:rPr>
          <w:sz w:val="24"/>
          <w:szCs w:val="24"/>
        </w:rPr>
        <w:t>are</w:t>
      </w:r>
      <w:r w:rsidRPr="00390D7D">
        <w:rPr>
          <w:sz w:val="24"/>
          <w:szCs w:val="24"/>
        </w:rPr>
        <w:t xml:space="preserve"> particularly well-suited for </w:t>
      </w:r>
      <w:r w:rsidR="009E1F48" w:rsidRPr="00390D7D">
        <w:rPr>
          <w:sz w:val="24"/>
          <w:szCs w:val="24"/>
        </w:rPr>
        <w:t>modelling</w:t>
      </w:r>
      <w:r w:rsidRPr="00390D7D">
        <w:rPr>
          <w:sz w:val="24"/>
          <w:szCs w:val="24"/>
        </w:rPr>
        <w:t xml:space="preserve"> interactions between image conditions in multi-conditional tasks because they satisfy key requirements for such applications:</w:t>
      </w:r>
    </w:p>
    <w:p w14:paraId="2D5BC3CB" w14:textId="77777777" w:rsidR="004A7DDB" w:rsidRPr="00390D7D" w:rsidRDefault="004A7DDB" w:rsidP="00750C72">
      <w:pPr>
        <w:rPr>
          <w:sz w:val="24"/>
          <w:szCs w:val="24"/>
        </w:rPr>
      </w:pPr>
    </w:p>
    <w:p w14:paraId="5E5E38BF" w14:textId="3C03A3F4" w:rsidR="00706CA1" w:rsidRPr="00390D7D" w:rsidRDefault="00706CA1" w:rsidP="00706CA1">
      <w:pPr>
        <w:pStyle w:val="ListParagraph"/>
        <w:numPr>
          <w:ilvl w:val="0"/>
          <w:numId w:val="21"/>
        </w:numPr>
        <w:rPr>
          <w:sz w:val="24"/>
          <w:szCs w:val="24"/>
        </w:rPr>
      </w:pPr>
      <w:r w:rsidRPr="00390D7D">
        <w:rPr>
          <w:sz w:val="24"/>
          <w:szCs w:val="24"/>
        </w:rPr>
        <w:t xml:space="preserve">Smooth Similarity </w:t>
      </w:r>
      <w:r w:rsidR="009E1F48" w:rsidRPr="00390D7D">
        <w:rPr>
          <w:sz w:val="24"/>
          <w:szCs w:val="24"/>
        </w:rPr>
        <w:t>Modelling</w:t>
      </w:r>
      <w:r w:rsidR="004A7DDB" w:rsidRPr="00390D7D">
        <w:rPr>
          <w:sz w:val="24"/>
          <w:szCs w:val="24"/>
        </w:rPr>
        <w:t xml:space="preserve"> —</w:t>
      </w:r>
      <w:r w:rsidRPr="00390D7D">
        <w:rPr>
          <w:sz w:val="24"/>
          <w:szCs w:val="24"/>
        </w:rPr>
        <w:t xml:space="preserve"> Gaussian kernels provide a smooth and differentiable measure of similarity, which is crucial for stable optimization and gradual alignment of conditions</w:t>
      </w:r>
      <w:r w:rsidR="004A7DDB" w:rsidRPr="00390D7D">
        <w:rPr>
          <w:sz w:val="24"/>
          <w:szCs w:val="24"/>
        </w:rPr>
        <w:t xml:space="preserve"> (Rasmussen &amp; Williams, 2006).</w:t>
      </w:r>
    </w:p>
    <w:p w14:paraId="46DFED67" w14:textId="22E7326D" w:rsidR="00706CA1" w:rsidRPr="00390D7D" w:rsidRDefault="00706CA1" w:rsidP="00706CA1">
      <w:pPr>
        <w:pStyle w:val="ListParagraph"/>
        <w:numPr>
          <w:ilvl w:val="0"/>
          <w:numId w:val="21"/>
        </w:numPr>
        <w:rPr>
          <w:sz w:val="24"/>
          <w:szCs w:val="24"/>
        </w:rPr>
      </w:pPr>
      <w:r w:rsidRPr="00390D7D">
        <w:rPr>
          <w:sz w:val="24"/>
          <w:szCs w:val="24"/>
        </w:rPr>
        <w:t>Non-Linear Dependency Capture</w:t>
      </w:r>
      <w:r w:rsidR="004A7DDB" w:rsidRPr="00390D7D">
        <w:rPr>
          <w:sz w:val="24"/>
          <w:szCs w:val="24"/>
        </w:rPr>
        <w:t xml:space="preserve"> —</w:t>
      </w:r>
      <w:r w:rsidRPr="00390D7D">
        <w:rPr>
          <w:sz w:val="24"/>
          <w:szCs w:val="24"/>
        </w:rPr>
        <w:t xml:space="preserve"> </w:t>
      </w:r>
      <w:r w:rsidR="004A7DDB" w:rsidRPr="00390D7D">
        <w:rPr>
          <w:sz w:val="24"/>
          <w:szCs w:val="24"/>
        </w:rPr>
        <w:t xml:space="preserve">Gaussian kernels </w:t>
      </w:r>
      <w:r w:rsidRPr="00390D7D">
        <w:rPr>
          <w:sz w:val="24"/>
          <w:szCs w:val="24"/>
        </w:rPr>
        <w:t>naturally handle non-linear relationships between conditions</w:t>
      </w:r>
      <w:r w:rsidR="004A7DDB" w:rsidRPr="00390D7D">
        <w:rPr>
          <w:sz w:val="24"/>
          <w:szCs w:val="24"/>
        </w:rPr>
        <w:t xml:space="preserve"> </w:t>
      </w:r>
      <w:r w:rsidRPr="00390D7D">
        <w:rPr>
          <w:sz w:val="24"/>
          <w:szCs w:val="24"/>
        </w:rPr>
        <w:t>without requiring explicit feature engineering</w:t>
      </w:r>
      <w:r w:rsidR="004A7DDB" w:rsidRPr="00390D7D">
        <w:rPr>
          <w:sz w:val="24"/>
          <w:szCs w:val="24"/>
        </w:rPr>
        <w:t xml:space="preserve"> (Hofmann et al, 2008).</w:t>
      </w:r>
    </w:p>
    <w:p w14:paraId="55E79859" w14:textId="49A44C08" w:rsidR="00706CA1" w:rsidRPr="00390D7D" w:rsidRDefault="00706CA1" w:rsidP="00706CA1">
      <w:pPr>
        <w:pStyle w:val="ListParagraph"/>
        <w:numPr>
          <w:ilvl w:val="0"/>
          <w:numId w:val="21"/>
        </w:numPr>
        <w:rPr>
          <w:sz w:val="24"/>
          <w:szCs w:val="24"/>
        </w:rPr>
      </w:pPr>
      <w:r w:rsidRPr="00390D7D">
        <w:rPr>
          <w:sz w:val="24"/>
          <w:szCs w:val="24"/>
        </w:rPr>
        <w:t>Localized Influence</w:t>
      </w:r>
      <w:r w:rsidR="004A7DDB" w:rsidRPr="00390D7D">
        <w:rPr>
          <w:sz w:val="24"/>
          <w:szCs w:val="24"/>
        </w:rPr>
        <w:t xml:space="preserve"> —</w:t>
      </w:r>
      <w:r w:rsidRPr="00390D7D">
        <w:rPr>
          <w:sz w:val="24"/>
          <w:szCs w:val="24"/>
        </w:rPr>
        <w:t xml:space="preserve"> The exponential decay ensures that only closely related conditions strongly influence the output, minimizing the impact of irrelevant or conflicting conditions</w:t>
      </w:r>
      <w:r w:rsidR="004A7DDB" w:rsidRPr="00390D7D">
        <w:rPr>
          <w:sz w:val="24"/>
          <w:szCs w:val="24"/>
        </w:rPr>
        <w:t xml:space="preserve"> (Schölkopf &amp; Smola, 2002).</w:t>
      </w:r>
    </w:p>
    <w:p w14:paraId="52659434" w14:textId="29A8FC4A" w:rsidR="00706CA1" w:rsidRPr="00390D7D" w:rsidRDefault="00706CA1" w:rsidP="00706CA1">
      <w:pPr>
        <w:pStyle w:val="ListParagraph"/>
        <w:numPr>
          <w:ilvl w:val="0"/>
          <w:numId w:val="21"/>
        </w:numPr>
        <w:rPr>
          <w:sz w:val="24"/>
          <w:szCs w:val="24"/>
        </w:rPr>
      </w:pPr>
      <w:r w:rsidRPr="00390D7D">
        <w:rPr>
          <w:sz w:val="24"/>
          <w:szCs w:val="24"/>
        </w:rPr>
        <w:t>Flexibility via Bandwidth Parameter (σ)</w:t>
      </w:r>
      <w:r w:rsidR="004A7DDB" w:rsidRPr="00390D7D">
        <w:rPr>
          <w:sz w:val="24"/>
          <w:szCs w:val="24"/>
        </w:rPr>
        <w:t xml:space="preserve"> —</w:t>
      </w:r>
      <w:r w:rsidRPr="00390D7D">
        <w:rPr>
          <w:sz w:val="24"/>
          <w:szCs w:val="24"/>
        </w:rPr>
        <w:t xml:space="preserve"> The adjustable σ allows fine-tuning of sensitivity to condition alignment, enabling the kernel to adapt to diverse condition types and scales</w:t>
      </w:r>
      <w:r w:rsidR="004A7DDB" w:rsidRPr="00390D7D">
        <w:rPr>
          <w:sz w:val="24"/>
          <w:szCs w:val="24"/>
        </w:rPr>
        <w:t xml:space="preserve"> (Rasmussen &amp; Williams, 2006).</w:t>
      </w:r>
    </w:p>
    <w:p w14:paraId="3BE2792D" w14:textId="3ED26868" w:rsidR="00706CA1" w:rsidRPr="00390D7D" w:rsidRDefault="00706CA1" w:rsidP="00706CA1">
      <w:pPr>
        <w:pStyle w:val="ListParagraph"/>
        <w:numPr>
          <w:ilvl w:val="0"/>
          <w:numId w:val="21"/>
        </w:numPr>
        <w:rPr>
          <w:sz w:val="24"/>
          <w:szCs w:val="24"/>
        </w:rPr>
      </w:pPr>
      <w:r w:rsidRPr="00390D7D">
        <w:rPr>
          <w:sz w:val="24"/>
          <w:szCs w:val="24"/>
        </w:rPr>
        <w:t>Radial Symmetry and Interpretability</w:t>
      </w:r>
      <w:r w:rsidR="004A7DDB" w:rsidRPr="00390D7D">
        <w:rPr>
          <w:sz w:val="24"/>
          <w:szCs w:val="24"/>
        </w:rPr>
        <w:t xml:space="preserve"> —</w:t>
      </w:r>
      <w:r w:rsidRPr="00390D7D">
        <w:rPr>
          <w:sz w:val="24"/>
          <w:szCs w:val="24"/>
        </w:rPr>
        <w:t xml:space="preserve"> Gaussian kernels treat condition pairs symmetrically and provide interpretable similarity scores, helping maintain fairness and transparency in interaction </w:t>
      </w:r>
      <w:r w:rsidR="009E1F48" w:rsidRPr="00390D7D">
        <w:rPr>
          <w:sz w:val="24"/>
          <w:szCs w:val="24"/>
        </w:rPr>
        <w:t>modelling</w:t>
      </w:r>
      <w:r w:rsidR="004A7DDB" w:rsidRPr="00390D7D">
        <w:rPr>
          <w:sz w:val="24"/>
          <w:szCs w:val="24"/>
        </w:rPr>
        <w:t xml:space="preserve"> (Hofmann et al, 2008).</w:t>
      </w:r>
    </w:p>
    <w:p w14:paraId="3288A62B" w14:textId="0E240C19" w:rsidR="00706CA1" w:rsidRPr="00390D7D" w:rsidRDefault="00706CA1" w:rsidP="00750C72">
      <w:pPr>
        <w:rPr>
          <w:sz w:val="24"/>
          <w:szCs w:val="24"/>
        </w:rPr>
      </w:pPr>
    </w:p>
    <w:p w14:paraId="03133793" w14:textId="2793BBAD" w:rsidR="00706CA1" w:rsidRPr="00390D7D"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 xml:space="preserve">= </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40A39F72" w14:textId="402434A6" w:rsidR="00706CA1" w:rsidRPr="00390D7D" w:rsidRDefault="00CB55AE" w:rsidP="00CB55AE">
      <w:pPr>
        <w:rPr>
          <w:sz w:val="24"/>
          <w:szCs w:val="24"/>
        </w:rPr>
      </w:pPr>
      <w:r w:rsidRPr="00390D7D">
        <w:rPr>
          <w:sz w:val="24"/>
          <w:szCs w:val="24"/>
        </w:rPr>
        <w:lastRenderedPageBreak/>
        <w:t xml:space="preserve">where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x</m:t>
                    </m:r>
                  </m:e>
                  <m:sub>
                    <m:d>
                      <m:dPr>
                        <m:begChr m:val=""/>
                        <m:endChr m:val="|"/>
                        <m:ctrlPr>
                          <w:rPr>
                            <w:rFonts w:ascii="Cambria Math" w:hAnsi="Cambria Math"/>
                            <w:bCs/>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Pr="00390D7D">
        <w:rPr>
          <w:sz w:val="24"/>
          <w:szCs w:val="24"/>
        </w:rPr>
        <w:t xml:space="preserve">. </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579DE85B" w14:textId="1BF3F3D9" w:rsidR="00EF56E8" w:rsidRPr="00390D7D" w:rsidRDefault="00CB55AE" w:rsidP="00CB55AE">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e>
          </m:nary>
        </m:oMath>
      </m:oMathPara>
    </w:p>
    <w:p w14:paraId="73AC1F7B" w14:textId="77777777" w:rsidR="00390D7D" w:rsidRPr="00390D7D" w:rsidRDefault="00390D7D" w:rsidP="00CB55AE">
      <w:pPr>
        <w:rPr>
          <w:sz w:val="28"/>
          <w:szCs w:val="28"/>
        </w:rPr>
      </w:pPr>
    </w:p>
    <w:p w14:paraId="19A65D20" w14:textId="50245A26" w:rsidR="00BF5822" w:rsidRPr="00390D7D" w:rsidRDefault="00AA6DFF" w:rsidP="00D960B5">
      <w:pPr>
        <w:pStyle w:val="Heading2"/>
        <w:numPr>
          <w:ilvl w:val="1"/>
          <w:numId w:val="17"/>
        </w:numPr>
        <w:rPr>
          <w:sz w:val="28"/>
          <w:szCs w:val="28"/>
        </w:rPr>
      </w:pPr>
      <w:r w:rsidRPr="00390D7D">
        <w:rPr>
          <w:sz w:val="28"/>
          <w:szCs w:val="28"/>
        </w:rPr>
        <w:t xml:space="preserve"> </w:t>
      </w:r>
      <w:bookmarkStart w:id="20" w:name="_Toc188913638"/>
      <w:r w:rsidRPr="00390D7D">
        <w:rPr>
          <w:sz w:val="28"/>
          <w:szCs w:val="28"/>
        </w:rPr>
        <w:t>Configuration</w:t>
      </w:r>
      <w:bookmarkEnd w:id="20"/>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1" w:name="_Toc188913639"/>
      <w:r w:rsidRPr="00390D7D">
        <w:rPr>
          <w:rFonts w:ascii="Times New Roman" w:hAnsi="Times New Roman" w:cs="Times New Roman"/>
          <w:b/>
          <w:bCs/>
          <w:color w:val="auto"/>
        </w:rPr>
        <w:t>Pre-trained Models</w:t>
      </w:r>
      <w:bookmarkEnd w:id="21"/>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73CB6B0E" w14:textId="5DD6E5C8" w:rsidR="00D13BEC" w:rsidRPr="00390D7D" w:rsidRDefault="00D13BEC" w:rsidP="00D13BEC"/>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D13BEC">
            <w:r w:rsidRPr="00390D7D">
              <w:rPr>
                <w:sz w:val="24"/>
                <w:szCs w:val="24"/>
              </w:rPr>
              <w:t>To test the proposed training-free multi-conditional energy guidance models.</w:t>
            </w:r>
          </w:p>
        </w:tc>
      </w:tr>
    </w:tbl>
    <w:p w14:paraId="402BE1FF" w14:textId="77777777" w:rsidR="009E1F48" w:rsidRPr="00390D7D" w:rsidRDefault="009E1F48" w:rsidP="009E1F48">
      <w:pPr>
        <w:jc w:val="center"/>
        <w:rPr>
          <w:i/>
          <w:iCs/>
        </w:rPr>
      </w:pPr>
    </w:p>
    <w:p w14:paraId="183A0080" w14:textId="5B970643" w:rsidR="00D13BEC" w:rsidRPr="00390D7D" w:rsidRDefault="009E1F48" w:rsidP="009E1F48">
      <w:pPr>
        <w:jc w:val="center"/>
        <w:rPr>
          <w:i/>
          <w:iCs/>
        </w:rPr>
      </w:pPr>
      <w:r w:rsidRPr="00390D7D">
        <w:rPr>
          <w:i/>
          <w:iCs/>
        </w:rPr>
        <w:t>Table 1: Pre-trained diffusion models used</w:t>
      </w:r>
    </w:p>
    <w:p w14:paraId="38600A33" w14:textId="77777777" w:rsidR="009E1F48" w:rsidRPr="00390D7D" w:rsidRDefault="009E1F48" w:rsidP="009E1F48">
      <w:pPr>
        <w:jc w:val="center"/>
        <w:rPr>
          <w:i/>
          <w:iCs/>
        </w:rPr>
      </w:pPr>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1A7E976" w14:textId="3052AC08" w:rsidR="00BF5822" w:rsidRPr="00390D7D" w:rsidRDefault="00D13BEC" w:rsidP="00BF5822">
      <w:pPr>
        <w:rPr>
          <w:sz w:val="24"/>
          <w:szCs w:val="24"/>
        </w:rPr>
      </w:pPr>
      <w:r w:rsidRPr="00390D7D">
        <w:rPr>
          <w:sz w:val="24"/>
          <w:szCs w:val="24"/>
        </w:rPr>
        <w:t>Recall the proposed multi-conditional energy guidance model as:</w:t>
      </w:r>
    </w:p>
    <w:p w14:paraId="52D41A5A" w14:textId="77777777" w:rsidR="00D13BEC" w:rsidRPr="00390D7D" w:rsidRDefault="00D13BEC" w:rsidP="00D13BEC">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6FDFC54F" w14:textId="029B410C" w:rsidR="00D13BEC" w:rsidRPr="00390D7D" w:rsidRDefault="00D13BEC" w:rsidP="00BF5822">
      <w:pPr>
        <w:rPr>
          <w:sz w:val="24"/>
          <w:szCs w:val="24"/>
        </w:rPr>
      </w:pP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6F14B421" w14:textId="1FC37A13" w:rsidR="00D13BEC" w:rsidRPr="00390D7D" w:rsidRDefault="00D13BEC" w:rsidP="00BF5822">
      <w:pPr>
        <w:rPr>
          <w:sz w:val="24"/>
          <w:szCs w:val="24"/>
        </w:rPr>
      </w:pPr>
      <w:r w:rsidRPr="00390D7D">
        <w:rPr>
          <w:sz w:val="24"/>
          <w:szCs w:val="24"/>
        </w:rPr>
        <w:t xml:space="preserve">Concretely,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Pr="00390D7D">
        <w:rPr>
          <w:sz w:val="24"/>
          <w:szCs w:val="24"/>
        </w:rPr>
        <w:t>.</w:t>
      </w:r>
    </w:p>
    <w:p w14:paraId="292EF874" w14:textId="77777777" w:rsidR="00D960B5" w:rsidRPr="00390D7D" w:rsidRDefault="00D960B5" w:rsidP="00BF5822">
      <w:pPr>
        <w:rPr>
          <w:sz w:val="24"/>
          <w:szCs w:val="24"/>
        </w:rPr>
      </w:pPr>
    </w:p>
    <w:p w14:paraId="2780CD16" w14:textId="77777777" w:rsidR="00D13BEC" w:rsidRPr="00390D7D"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390D7D" w:rsidRDefault="00D13BEC" w:rsidP="00D13BEC">
            <w:pPr>
              <w:rPr>
                <w:b/>
                <w:bCs/>
              </w:rPr>
            </w:pPr>
            <w:r w:rsidRPr="00390D7D">
              <w:rPr>
                <w:b/>
                <w:bCs/>
              </w:rPr>
              <w:t>Model</w:t>
            </w:r>
          </w:p>
        </w:tc>
        <w:tc>
          <w:tcPr>
            <w:tcW w:w="3956" w:type="dxa"/>
          </w:tcPr>
          <w:p w14:paraId="46F1CD7C" w14:textId="15461699" w:rsidR="00D13BEC" w:rsidRPr="00390D7D" w:rsidRDefault="00D13BEC" w:rsidP="00D13BEC">
            <w:pPr>
              <w:rPr>
                <w:b/>
                <w:bCs/>
              </w:rPr>
            </w:pPr>
            <w:r w:rsidRPr="00390D7D">
              <w:rPr>
                <w:b/>
                <w:bCs/>
              </w:rPr>
              <w:t>Purpose</w:t>
            </w:r>
          </w:p>
        </w:tc>
        <w:tc>
          <w:tcPr>
            <w:tcW w:w="3102" w:type="dxa"/>
          </w:tcPr>
          <w:p w14:paraId="4564D89A" w14:textId="2C4E467A" w:rsidR="00D13BEC" w:rsidRPr="00390D7D" w:rsidRDefault="00000000"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lastRenderedPageBreak/>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D13BEC">
            <w:pPr>
              <w:rPr>
                <w:sz w:val="24"/>
                <w:szCs w:val="24"/>
              </w:rPr>
            </w:pPr>
            <w:r w:rsidRPr="00390D7D">
              <w:rPr>
                <w:sz w:val="24"/>
                <w:szCs w:val="24"/>
              </w:rPr>
              <w:t>Euclidean distance</w:t>
            </w:r>
          </w:p>
        </w:tc>
      </w:tr>
    </w:tbl>
    <w:p w14:paraId="76F4818E" w14:textId="77777777" w:rsidR="009E1F48" w:rsidRPr="00CF183C" w:rsidRDefault="009E1F48" w:rsidP="009E1F48">
      <w:pPr>
        <w:jc w:val="center"/>
        <w:rPr>
          <w:i/>
          <w:iCs/>
        </w:rPr>
      </w:pPr>
    </w:p>
    <w:p w14:paraId="1B3E9C84" w14:textId="4E964C28" w:rsidR="009E1F48" w:rsidRPr="00CF183C" w:rsidRDefault="009E1F48" w:rsidP="009E1F48">
      <w:pPr>
        <w:jc w:val="center"/>
        <w:rPr>
          <w:i/>
          <w:iCs/>
        </w:rPr>
      </w:pPr>
      <w:r w:rsidRPr="00CF183C">
        <w:rPr>
          <w:i/>
          <w:iCs/>
        </w:rPr>
        <w:t>Table 2: Pre-trained condition-specific models used extract distance information between given condition and image</w:t>
      </w:r>
    </w:p>
    <w:p w14:paraId="74CE059C" w14:textId="77777777" w:rsidR="00EF56E8" w:rsidRPr="00390D7D" w:rsidRDefault="00EF56E8" w:rsidP="00EF56E8"/>
    <w:p w14:paraId="5C104355" w14:textId="1F531368" w:rsidR="00CF183C" w:rsidRDefault="00CF183C" w:rsidP="00CF183C">
      <w:pPr>
        <w:pStyle w:val="ListParagraph"/>
        <w:numPr>
          <w:ilvl w:val="2"/>
          <w:numId w:val="17"/>
        </w:numPr>
        <w:rPr>
          <w:rFonts w:eastAsiaTheme="majorEastAsia"/>
          <w:b/>
          <w:bCs/>
          <w:sz w:val="24"/>
          <w:szCs w:val="24"/>
        </w:rPr>
      </w:pPr>
      <w:bookmarkStart w:id="22" w:name="_Toc188913640"/>
      <w:r>
        <w:rPr>
          <w:rFonts w:eastAsiaTheme="majorEastAsia"/>
          <w:b/>
          <w:bCs/>
          <w:sz w:val="24"/>
          <w:szCs w:val="24"/>
        </w:rPr>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76F5C509" w14:textId="28DCACB3" w:rsidR="0005678C" w:rsidRDefault="0005678C" w:rsidP="00CF183C">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34DA1157" w14:textId="77777777" w:rsidR="0005678C" w:rsidRDefault="0005678C" w:rsidP="00CF183C">
      <w:pPr>
        <w:rPr>
          <w:sz w:val="24"/>
          <w:szCs w:val="24"/>
        </w:rPr>
      </w:pPr>
    </w:p>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CF183C">
            <w:pPr>
              <w:rPr>
                <w:sz w:val="24"/>
                <w:szCs w:val="24"/>
              </w:rPr>
            </w:pPr>
            <w:r w:rsidRPr="0005678C">
              <w:rPr>
                <w:sz w:val="24"/>
                <w:szCs w:val="24"/>
              </w:rPr>
              <w:t>Provides high-level conceptual information</w:t>
            </w:r>
          </w:p>
        </w:tc>
      </w:tr>
    </w:tbl>
    <w:p w14:paraId="59BD1844" w14:textId="0540DBE9" w:rsidR="0005678C" w:rsidRPr="00CF183C" w:rsidRDefault="0005678C" w:rsidP="0005678C">
      <w:pPr>
        <w:jc w:val="center"/>
        <w:rPr>
          <w:i/>
          <w:iCs/>
        </w:rPr>
      </w:pPr>
      <w:r w:rsidRPr="00CF183C">
        <w:rPr>
          <w:i/>
          <w:iCs/>
        </w:rPr>
        <w:t xml:space="preserve">Table </w:t>
      </w:r>
      <w:r>
        <w:rPr>
          <w:i/>
          <w:iCs/>
        </w:rPr>
        <w:t>3</w:t>
      </w:r>
      <w:r w:rsidRPr="00CF183C">
        <w:rPr>
          <w:i/>
          <w:iCs/>
        </w:rPr>
        <w:t xml:space="preserve">: </w:t>
      </w:r>
      <w:r>
        <w:rPr>
          <w:i/>
          <w:iCs/>
        </w:rPr>
        <w:t>Conditional groups</w:t>
      </w:r>
    </w:p>
    <w:p w14:paraId="656410BC" w14:textId="77777777" w:rsidR="0005678C" w:rsidRDefault="0005678C" w:rsidP="00CF183C">
      <w:pPr>
        <w:rPr>
          <w:sz w:val="24"/>
          <w:szCs w:val="24"/>
        </w:rPr>
      </w:pPr>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lastRenderedPageBreak/>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084B8A6D" w:rsidR="007456CB" w:rsidRPr="00390D7D" w:rsidRDefault="00F114E6" w:rsidP="001A4506">
            <w:r>
              <w:t xml:space="preserve">These values span different orders of magnitude to balance </w:t>
            </w:r>
            <w:r w:rsidR="003C4625">
              <w:t>guidance</w:t>
            </w:r>
            <w:r>
              <w:t xml:space="preserve">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The scaling factor for sigmoid-modeled interactions should remain small to maintain stability in 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1A4506">
            <w:r>
              <w:t>A reasonable range for standard deviations in Gaussian kernels, balancing smoothness vs. sharpness in interaction modeling.</w:t>
            </w:r>
          </w:p>
        </w:tc>
      </w:tr>
    </w:tbl>
    <w:p w14:paraId="04FCE88A" w14:textId="77777777" w:rsidR="007456CB" w:rsidRPr="00390D7D" w:rsidRDefault="007456CB" w:rsidP="007456CB">
      <w:pPr>
        <w:jc w:val="center"/>
        <w:rPr>
          <w:i/>
          <w:iCs/>
        </w:rPr>
      </w:pPr>
    </w:p>
    <w:p w14:paraId="7571AF00" w14:textId="5A618636" w:rsidR="007456CB" w:rsidRPr="00390D7D" w:rsidRDefault="007456CB" w:rsidP="007456CB">
      <w:pPr>
        <w:jc w:val="center"/>
        <w:rPr>
          <w:i/>
          <w:iCs/>
        </w:rPr>
      </w:pPr>
      <w:r w:rsidRPr="00390D7D">
        <w:rPr>
          <w:i/>
          <w:iCs/>
        </w:rPr>
        <w:t xml:space="preserve">Table </w:t>
      </w:r>
      <w:r w:rsidR="00F114E6">
        <w:rPr>
          <w:i/>
          <w:iCs/>
        </w:rPr>
        <w:t>4</w:t>
      </w:r>
      <w:r w:rsidRPr="00390D7D">
        <w:rPr>
          <w:i/>
          <w:iCs/>
        </w:rPr>
        <w:t>:</w:t>
      </w:r>
      <w:r w:rsidR="0059039F">
        <w:rPr>
          <w:i/>
          <w:iCs/>
        </w:rPr>
        <w:t xml:space="preserve"> S</w:t>
      </w:r>
      <w:r w:rsidR="00F114E6">
        <w:rPr>
          <w:i/>
          <w:iCs/>
        </w:rPr>
        <w:t>earch space and reasonings for each hyperparameter</w:t>
      </w:r>
    </w:p>
    <w:p w14:paraId="07FD55DC" w14:textId="77777777" w:rsidR="007456CB" w:rsidRDefault="007456CB" w:rsidP="007456CB">
      <w:pPr>
        <w:rPr>
          <w:rFonts w:eastAsiaTheme="majorEastAsia"/>
          <w:sz w:val="24"/>
          <w:szCs w:val="24"/>
        </w:rPr>
      </w:pPr>
    </w:p>
    <w:p w14:paraId="7C6AC6D2" w14:textId="77777777" w:rsidR="00CF183C" w:rsidRPr="00CF183C" w:rsidRDefault="00CF183C" w:rsidP="00CF183C">
      <w:pPr>
        <w:rPr>
          <w:rFonts w:eastAsiaTheme="majorEastAsia"/>
          <w:b/>
          <w:bCs/>
          <w:sz w:val="24"/>
          <w:szCs w:val="24"/>
        </w:rPr>
      </w:pPr>
    </w:p>
    <w:p w14:paraId="78290BEB" w14:textId="3A2C99AD" w:rsidR="00AA6DFF" w:rsidRPr="00390D7D" w:rsidRDefault="00D647CE" w:rsidP="00D647CE">
      <w:pPr>
        <w:pStyle w:val="Heading3"/>
        <w:numPr>
          <w:ilvl w:val="2"/>
          <w:numId w:val="17"/>
        </w:numPr>
        <w:rPr>
          <w:rFonts w:ascii="Times New Roman" w:hAnsi="Times New Roman" w:cs="Times New Roman"/>
          <w:b/>
          <w:bCs/>
          <w:color w:val="auto"/>
        </w:rPr>
      </w:pPr>
      <w:r w:rsidRPr="00390D7D">
        <w:rPr>
          <w:rFonts w:ascii="Times New Roman" w:hAnsi="Times New Roman" w:cs="Times New Roman"/>
          <w:b/>
          <w:bCs/>
          <w:color w:val="auto"/>
        </w:rPr>
        <w:t>Hyperparameters</w:t>
      </w:r>
      <w:bookmarkEnd w:id="22"/>
    </w:p>
    <w:p w14:paraId="19AC38BB" w14:textId="7FB0FBC1" w:rsidR="00BF5822" w:rsidRPr="00390D7D" w:rsidRDefault="00BF5822" w:rsidP="00BF5822"/>
    <w:p w14:paraId="43B70F07" w14:textId="46D43C98" w:rsidR="00DC74E3" w:rsidRPr="0005678C" w:rsidRDefault="00DC74E3" w:rsidP="00BF5822">
      <w:pPr>
        <w:rPr>
          <w:sz w:val="24"/>
          <w:szCs w:val="24"/>
        </w:rPr>
      </w:pPr>
      <w:r w:rsidRPr="0005678C">
        <w:rPr>
          <w:sz w:val="24"/>
          <w:szCs w:val="24"/>
        </w:rPr>
        <w:t xml:space="preserve">After </w:t>
      </w:r>
      <w:r w:rsidR="009C484F" w:rsidRPr="0005678C">
        <w:rPr>
          <w:sz w:val="24"/>
          <w:szCs w:val="24"/>
        </w:rPr>
        <w:t xml:space="preserve">evaluating visual and quantitative results from </w:t>
      </w:r>
      <w:r w:rsidRPr="0005678C">
        <w:rPr>
          <w:sz w:val="24"/>
          <w:szCs w:val="24"/>
        </w:rPr>
        <w:t>experimentations</w:t>
      </w:r>
      <w:r w:rsidR="009C484F" w:rsidRPr="0005678C">
        <w:rPr>
          <w:sz w:val="24"/>
          <w:szCs w:val="24"/>
        </w:rPr>
        <w:t xml:space="preserve"> through grid search</w:t>
      </w:r>
      <w:r w:rsidRPr="0005678C">
        <w:rPr>
          <w:sz w:val="24"/>
          <w:szCs w:val="24"/>
        </w:rPr>
        <w:t>,</w:t>
      </w:r>
      <w:r w:rsidR="009C484F" w:rsidRPr="0005678C">
        <w:rPr>
          <w:sz w:val="24"/>
          <w:szCs w:val="24"/>
        </w:rPr>
        <w:t xml:space="preserve"> </w:t>
      </w:r>
      <w:r w:rsidRPr="0005678C">
        <w:rPr>
          <w:sz w:val="24"/>
          <w:szCs w:val="24"/>
        </w:rPr>
        <w:t>the following configuration of hyperparameter values were found to be as follows:</w:t>
      </w:r>
    </w:p>
    <w:p w14:paraId="2B87DC7B" w14:textId="582A91BA" w:rsidR="00DC74E3" w:rsidRPr="00390D7D" w:rsidRDefault="00DC74E3" w:rsidP="00BF5822"/>
    <w:tbl>
      <w:tblPr>
        <w:tblStyle w:val="TableGrid"/>
        <w:tblW w:w="0" w:type="auto"/>
        <w:tblLook w:val="04A0" w:firstRow="1" w:lastRow="0" w:firstColumn="1" w:lastColumn="0" w:noHBand="0" w:noVBand="1"/>
      </w:tblPr>
      <w:tblGrid>
        <w:gridCol w:w="1805"/>
        <w:gridCol w:w="4017"/>
        <w:gridCol w:w="3470"/>
      </w:tblGrid>
      <w:tr w:rsidR="00446B07" w:rsidRPr="00390D7D" w14:paraId="037386C9" w14:textId="77777777" w:rsidTr="007456CB">
        <w:tc>
          <w:tcPr>
            <w:tcW w:w="1805" w:type="dxa"/>
          </w:tcPr>
          <w:p w14:paraId="63885FC7" w14:textId="7E8C7C56" w:rsidR="00DC74E3" w:rsidRPr="00390D7D" w:rsidRDefault="00DC74E3" w:rsidP="00BF5822">
            <w:pPr>
              <w:rPr>
                <w:b/>
                <w:bCs/>
              </w:rPr>
            </w:pPr>
            <w:r w:rsidRPr="00390D7D">
              <w:rPr>
                <w:b/>
                <w:bCs/>
              </w:rPr>
              <w:t>Hyperparameter</w:t>
            </w:r>
          </w:p>
        </w:tc>
        <w:tc>
          <w:tcPr>
            <w:tcW w:w="3883" w:type="dxa"/>
          </w:tcPr>
          <w:p w14:paraId="01CF3CB3" w14:textId="77ED79F8" w:rsidR="00DC74E3" w:rsidRPr="00390D7D" w:rsidRDefault="00DC74E3" w:rsidP="00BF5822">
            <w:pPr>
              <w:rPr>
                <w:b/>
                <w:bCs/>
              </w:rPr>
            </w:pPr>
            <w:r w:rsidRPr="00390D7D">
              <w:rPr>
                <w:b/>
                <w:bCs/>
              </w:rPr>
              <w:t>Value</w:t>
            </w:r>
          </w:p>
        </w:tc>
        <w:tc>
          <w:tcPr>
            <w:tcW w:w="3604" w:type="dxa"/>
          </w:tcPr>
          <w:p w14:paraId="0658459F" w14:textId="515C98B4" w:rsidR="00DC74E3" w:rsidRPr="00390D7D" w:rsidRDefault="00DC74E3" w:rsidP="00BF5822">
            <w:pPr>
              <w:rPr>
                <w:b/>
                <w:bCs/>
              </w:rPr>
            </w:pPr>
            <w:r w:rsidRPr="00390D7D">
              <w:rPr>
                <w:b/>
                <w:bCs/>
              </w:rPr>
              <w:t>Description</w:t>
            </w:r>
          </w:p>
        </w:tc>
      </w:tr>
      <w:tr w:rsidR="00446B07" w:rsidRPr="00390D7D" w14:paraId="6DCAD9B8" w14:textId="77777777" w:rsidTr="007456CB">
        <w:tc>
          <w:tcPr>
            <w:tcW w:w="1805" w:type="dxa"/>
          </w:tcPr>
          <w:p w14:paraId="020682F6" w14:textId="42913AB4"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EC88CCB" w14:textId="6F6D86C1" w:rsidR="00C803EE" w:rsidRPr="00390D7D" w:rsidRDefault="00000000" w:rsidP="00BF5822">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4EDAD98E" w14:textId="40B93B32" w:rsidR="00DC74E3" w:rsidRPr="00390D7D" w:rsidRDefault="00C803EE" w:rsidP="00BF5822">
            <w:r w:rsidRPr="00390D7D">
              <w:t>= 1000 : 1 : 1000 : 1000 : 10</w:t>
            </w:r>
            <w:r w:rsidRPr="00390D7D">
              <w:br/>
            </w:r>
          </w:p>
        </w:tc>
        <w:tc>
          <w:tcPr>
            <w:tcW w:w="3604" w:type="dxa"/>
          </w:tcPr>
          <w:p w14:paraId="3CD90CBF" w14:textId="38D10306"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446B07" w:rsidRPr="00390D7D" w14:paraId="7D3606F8" w14:textId="77777777" w:rsidTr="007456CB">
        <w:trPr>
          <w:trHeight w:val="385"/>
        </w:trPr>
        <w:tc>
          <w:tcPr>
            <w:tcW w:w="1805" w:type="dxa"/>
          </w:tcPr>
          <w:p w14:paraId="1A0F5BFC" w14:textId="111E2FFA"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5A489B00" w14:textId="00C410FF" w:rsidR="00DC74E3" w:rsidRPr="00390D7D" w:rsidRDefault="00C803EE" w:rsidP="00BF5822">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2E6F41A4" w14:textId="0F3039BC"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446B07" w:rsidRPr="00390D7D" w14:paraId="719D2A14" w14:textId="77777777" w:rsidTr="007456CB">
        <w:tc>
          <w:tcPr>
            <w:tcW w:w="1805" w:type="dxa"/>
          </w:tcPr>
          <w:p w14:paraId="1CB6427F" w14:textId="5086D70B" w:rsidR="00DC74E3" w:rsidRPr="00390D7D" w:rsidRDefault="00DC74E3" w:rsidP="00BF5822">
            <m:oMathPara>
              <m:oMath>
                <m:r>
                  <w:rPr>
                    <w:rFonts w:ascii="Cambria Math" w:hAnsi="Cambria Math"/>
                    <w:sz w:val="24"/>
                    <w:szCs w:val="24"/>
                  </w:rPr>
                  <m:t>ρ</m:t>
                </m:r>
              </m:oMath>
            </m:oMathPara>
          </w:p>
        </w:tc>
        <w:tc>
          <w:tcPr>
            <w:tcW w:w="3883" w:type="dxa"/>
          </w:tcPr>
          <w:p w14:paraId="1721B2EB" w14:textId="2A618FDC" w:rsidR="00DC74E3" w:rsidRPr="00390D7D" w:rsidRDefault="009C484F" w:rsidP="00BF5822">
            <w:r w:rsidRPr="00390D7D">
              <w:t>3</w:t>
            </w:r>
          </w:p>
        </w:tc>
        <w:tc>
          <w:tcPr>
            <w:tcW w:w="3604" w:type="dxa"/>
          </w:tcPr>
          <w:p w14:paraId="02D99E5E" w14:textId="6A8BC1A7" w:rsidR="00DC74E3" w:rsidRPr="00390D7D" w:rsidRDefault="00DC74E3" w:rsidP="00BF5822">
            <w:r w:rsidRPr="00390D7D">
              <w:t>Polynomial degree for polynomial</w:t>
            </w:r>
            <w:r w:rsidR="001F6715" w:rsidRPr="00390D7D">
              <w:t xml:space="preserve">-modelled </w:t>
            </w:r>
            <w:r w:rsidRPr="00390D7D">
              <w:t>interaction terms</w:t>
            </w:r>
          </w:p>
        </w:tc>
      </w:tr>
      <w:tr w:rsidR="00446B07" w:rsidRPr="00390D7D" w14:paraId="260AB558" w14:textId="77777777" w:rsidTr="007456CB">
        <w:tc>
          <w:tcPr>
            <w:tcW w:w="1805" w:type="dxa"/>
          </w:tcPr>
          <w:p w14:paraId="3564285F" w14:textId="5133D747" w:rsidR="00DC74E3" w:rsidRPr="00390D7D" w:rsidRDefault="00DC74E3" w:rsidP="00BF5822">
            <m:oMathPara>
              <m:oMath>
                <m:r>
                  <w:rPr>
                    <w:rFonts w:ascii="Cambria Math" w:hAnsi="Cambria Math"/>
                    <w:sz w:val="24"/>
                    <w:szCs w:val="24"/>
                  </w:rPr>
                  <m:t>k</m:t>
                </m:r>
              </m:oMath>
            </m:oMathPara>
          </w:p>
        </w:tc>
        <w:tc>
          <w:tcPr>
            <w:tcW w:w="3883" w:type="dxa"/>
          </w:tcPr>
          <w:p w14:paraId="5E6D8CAB" w14:textId="1AA275E6" w:rsidR="00DC74E3" w:rsidRPr="00390D7D" w:rsidRDefault="009C484F" w:rsidP="00BF5822">
            <w:r w:rsidRPr="00390D7D">
              <w:t>1</w:t>
            </w:r>
          </w:p>
        </w:tc>
        <w:tc>
          <w:tcPr>
            <w:tcW w:w="3604" w:type="dxa"/>
          </w:tcPr>
          <w:p w14:paraId="2BBA52E4" w14:textId="2942650F" w:rsidR="00DC74E3" w:rsidRPr="00390D7D" w:rsidRDefault="001F6715" w:rsidP="00BF5822">
            <w:r w:rsidRPr="00390D7D">
              <w:t>Constant for polynomial-modelled interaction terms</w:t>
            </w:r>
          </w:p>
        </w:tc>
      </w:tr>
      <w:tr w:rsidR="00446B07" w:rsidRPr="00390D7D" w14:paraId="7AD17A94" w14:textId="77777777" w:rsidTr="007456CB">
        <w:tc>
          <w:tcPr>
            <w:tcW w:w="1805" w:type="dxa"/>
          </w:tcPr>
          <w:p w14:paraId="03DBB382" w14:textId="63B14D05" w:rsidR="00DC74E3" w:rsidRPr="00390D7D" w:rsidRDefault="00DC74E3" w:rsidP="00BF5822">
            <m:oMathPara>
              <m:oMath>
                <m:r>
                  <w:rPr>
                    <w:rFonts w:ascii="Cambria Math" w:hAnsi="Cambria Math"/>
                    <w:sz w:val="24"/>
                    <w:szCs w:val="24"/>
                  </w:rPr>
                  <m:t>α</m:t>
                </m:r>
              </m:oMath>
            </m:oMathPara>
          </w:p>
        </w:tc>
        <w:tc>
          <w:tcPr>
            <w:tcW w:w="3883" w:type="dxa"/>
          </w:tcPr>
          <w:p w14:paraId="1E824118" w14:textId="6591C0A2" w:rsidR="00DC74E3" w:rsidRPr="00390D7D" w:rsidRDefault="009C484F" w:rsidP="00BF5822">
            <w:r w:rsidRPr="00390D7D">
              <w:t>1</w:t>
            </w:r>
          </w:p>
        </w:tc>
        <w:tc>
          <w:tcPr>
            <w:tcW w:w="3604" w:type="dxa"/>
          </w:tcPr>
          <w:p w14:paraId="0607F869" w14:textId="62CE8B88" w:rsidR="00DC74E3" w:rsidRPr="00390D7D" w:rsidRDefault="001F6715" w:rsidP="00BF5822">
            <w:r w:rsidRPr="00390D7D">
              <w:t>Scaling factor for sigmoid-modelled interaction terms</w:t>
            </w:r>
          </w:p>
        </w:tc>
      </w:tr>
      <w:tr w:rsidR="00446B07" w:rsidRPr="00390D7D" w14:paraId="5D029E4D" w14:textId="77777777" w:rsidTr="007456CB">
        <w:tc>
          <w:tcPr>
            <w:tcW w:w="1805" w:type="dxa"/>
          </w:tcPr>
          <w:p w14:paraId="515886EF" w14:textId="23BA6673" w:rsidR="00DC74E3" w:rsidRPr="00390D7D" w:rsidRDefault="00DC74E3" w:rsidP="00BF5822">
            <m:oMathPara>
              <m:oMath>
                <m:r>
                  <w:rPr>
                    <w:rFonts w:ascii="Cambria Math" w:hAnsi="Cambria Math"/>
                    <w:sz w:val="24"/>
                    <w:szCs w:val="24"/>
                  </w:rPr>
                  <m:t>m</m:t>
                </m:r>
              </m:oMath>
            </m:oMathPara>
          </w:p>
        </w:tc>
        <w:tc>
          <w:tcPr>
            <w:tcW w:w="3883" w:type="dxa"/>
          </w:tcPr>
          <w:p w14:paraId="4C3D72BD" w14:textId="2397FD04" w:rsidR="00DC74E3" w:rsidRPr="00390D7D" w:rsidRDefault="009C484F" w:rsidP="00BF5822">
            <w:r w:rsidRPr="00390D7D">
              <w:t>1</w:t>
            </w:r>
          </w:p>
        </w:tc>
        <w:tc>
          <w:tcPr>
            <w:tcW w:w="3604" w:type="dxa"/>
          </w:tcPr>
          <w:p w14:paraId="6C67966C" w14:textId="0299F032" w:rsidR="00DC74E3" w:rsidRPr="00390D7D" w:rsidRDefault="001F6715" w:rsidP="00BF5822">
            <w:r w:rsidRPr="00390D7D">
              <w:t>Constant for sigmoid-modelled interaction terms</w:t>
            </w:r>
          </w:p>
        </w:tc>
      </w:tr>
      <w:tr w:rsidR="00DC74E3" w:rsidRPr="00390D7D" w14:paraId="51AE56CD" w14:textId="77777777" w:rsidTr="007456CB">
        <w:tc>
          <w:tcPr>
            <w:tcW w:w="1805" w:type="dxa"/>
          </w:tcPr>
          <w:p w14:paraId="487FCD8F" w14:textId="6F1FCE23" w:rsidR="00DC74E3" w:rsidRPr="00390D7D" w:rsidRDefault="00DC74E3" w:rsidP="00BF5822">
            <m:oMathPara>
              <m:oMath>
                <m:r>
                  <w:rPr>
                    <w:rFonts w:ascii="Cambria Math" w:hAnsi="Cambria Math"/>
                  </w:rPr>
                  <m:t>σ</m:t>
                </m:r>
              </m:oMath>
            </m:oMathPara>
          </w:p>
        </w:tc>
        <w:tc>
          <w:tcPr>
            <w:tcW w:w="3883" w:type="dxa"/>
          </w:tcPr>
          <w:p w14:paraId="69FDBBC4" w14:textId="6A45BF80" w:rsidR="00DC74E3" w:rsidRPr="00390D7D" w:rsidRDefault="009C484F" w:rsidP="00BF5822">
            <w:r w:rsidRPr="00390D7D">
              <w:t>0.5</w:t>
            </w:r>
          </w:p>
        </w:tc>
        <w:tc>
          <w:tcPr>
            <w:tcW w:w="3604" w:type="dxa"/>
          </w:tcPr>
          <w:p w14:paraId="46193FB8" w14:textId="24B20BED" w:rsidR="00DC74E3" w:rsidRPr="00390D7D" w:rsidRDefault="001F6715" w:rsidP="00BF5822">
            <w:r w:rsidRPr="00390D7D">
              <w:t>Standard deviation for gaussian-kernel-modelled interaction terms</w:t>
            </w:r>
          </w:p>
        </w:tc>
      </w:tr>
    </w:tbl>
    <w:p w14:paraId="5C1C8E92" w14:textId="77777777" w:rsidR="009E1F48" w:rsidRPr="00390D7D" w:rsidRDefault="009E1F48" w:rsidP="009E1F48">
      <w:pPr>
        <w:jc w:val="center"/>
        <w:rPr>
          <w:i/>
          <w:iCs/>
        </w:rPr>
      </w:pPr>
    </w:p>
    <w:p w14:paraId="0708A4FF" w14:textId="43E44AB6" w:rsidR="009E1F48" w:rsidRPr="00390D7D" w:rsidRDefault="009E1F48" w:rsidP="00390D7D">
      <w:pPr>
        <w:jc w:val="center"/>
        <w:rPr>
          <w:i/>
          <w:iCs/>
        </w:rPr>
      </w:pPr>
      <w:r w:rsidRPr="00390D7D">
        <w:rPr>
          <w:i/>
          <w:iCs/>
        </w:rPr>
        <w:t xml:space="preserve">Table </w:t>
      </w:r>
      <w:r w:rsidR="00F114E6">
        <w:rPr>
          <w:i/>
          <w:iCs/>
        </w:rPr>
        <w:t>5</w:t>
      </w:r>
      <w:r w:rsidRPr="00390D7D">
        <w:rPr>
          <w:i/>
          <w:iCs/>
        </w:rPr>
        <w:t>: Configuration of hyperparameter values</w:t>
      </w:r>
    </w:p>
    <w:p w14:paraId="1F6B10C8" w14:textId="77777777" w:rsidR="00390D7D" w:rsidRPr="00390D7D" w:rsidRDefault="00390D7D" w:rsidP="00390D7D">
      <w:pPr>
        <w:jc w:val="center"/>
      </w:pPr>
    </w:p>
    <w:p w14:paraId="3BAE8CD5" w14:textId="34D92D51" w:rsidR="005A5CF1" w:rsidRPr="00390D7D" w:rsidRDefault="005A5CF1" w:rsidP="005A5CF1">
      <w:pPr>
        <w:pStyle w:val="Heading1"/>
        <w:numPr>
          <w:ilvl w:val="0"/>
          <w:numId w:val="17"/>
        </w:numPr>
        <w:jc w:val="left"/>
        <w:rPr>
          <w:sz w:val="32"/>
          <w:szCs w:val="32"/>
        </w:rPr>
      </w:pPr>
      <w:bookmarkStart w:id="23" w:name="_Toc188913641"/>
      <w:r w:rsidRPr="00390D7D">
        <w:rPr>
          <w:sz w:val="32"/>
          <w:szCs w:val="32"/>
        </w:rPr>
        <w:t>Results</w:t>
      </w:r>
      <w:bookmarkEnd w:id="23"/>
    </w:p>
    <w:p w14:paraId="0954DBEC" w14:textId="0AAC4BB4" w:rsidR="007472FE" w:rsidRPr="00390D7D" w:rsidRDefault="007472FE" w:rsidP="007472FE"/>
    <w:p w14:paraId="159EB643" w14:textId="0CEFD4A7" w:rsidR="005A5CF1" w:rsidRPr="00390D7D" w:rsidRDefault="005A5CF1" w:rsidP="005A5CF1">
      <w:pPr>
        <w:pStyle w:val="Heading2"/>
        <w:numPr>
          <w:ilvl w:val="1"/>
          <w:numId w:val="17"/>
        </w:numPr>
        <w:rPr>
          <w:sz w:val="28"/>
          <w:szCs w:val="28"/>
        </w:rPr>
      </w:pPr>
      <w:r w:rsidRPr="00390D7D">
        <w:rPr>
          <w:sz w:val="28"/>
          <w:szCs w:val="28"/>
        </w:rPr>
        <w:t xml:space="preserve"> </w:t>
      </w:r>
      <w:bookmarkStart w:id="24" w:name="_Toc188913642"/>
      <w:r w:rsidRPr="00390D7D">
        <w:rPr>
          <w:sz w:val="28"/>
          <w:szCs w:val="28"/>
        </w:rPr>
        <w:t>Qua</w:t>
      </w:r>
      <w:r w:rsidR="000C53C0" w:rsidRPr="00390D7D">
        <w:rPr>
          <w:sz w:val="28"/>
          <w:szCs w:val="28"/>
        </w:rPr>
        <w:t>nti</w:t>
      </w:r>
      <w:r w:rsidRPr="00390D7D">
        <w:rPr>
          <w:sz w:val="28"/>
          <w:szCs w:val="28"/>
        </w:rPr>
        <w:t>tative Results</w:t>
      </w:r>
      <w:bookmarkEnd w:id="24"/>
    </w:p>
    <w:p w14:paraId="2FB899B3" w14:textId="689E19E4" w:rsidR="005A5CF1" w:rsidRPr="00390D7D" w:rsidRDefault="005A5CF1" w:rsidP="000C53C0"/>
    <w:p w14:paraId="359E226F" w14:textId="0B851A28" w:rsidR="00497C8F" w:rsidRDefault="00497C8F" w:rsidP="00497C8F">
      <w:pPr>
        <w:rPr>
          <w:sz w:val="24"/>
          <w:szCs w:val="24"/>
        </w:rPr>
      </w:pPr>
      <w:r>
        <w:rPr>
          <w:sz w:val="24"/>
          <w:szCs w:val="24"/>
        </w:rPr>
        <w:t>T</w:t>
      </w:r>
      <w:r w:rsidRPr="00497C8F">
        <w:rPr>
          <w:sz w:val="24"/>
          <w:szCs w:val="24"/>
        </w:rPr>
        <w:t xml:space="preserve">o compare multi-conditional energy guidance models—with and without interaction </w:t>
      </w:r>
      <w:r w:rsidRPr="00497C8F">
        <w:rPr>
          <w:sz w:val="24"/>
          <w:szCs w:val="24"/>
        </w:rPr>
        <w:lastRenderedPageBreak/>
        <w:t>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497C8F" w:rsidRDefault="00497C8F" w:rsidP="00497C8F">
      <w:pPr>
        <w:pStyle w:val="ListParagraph"/>
        <w:ind w:left="720" w:firstLine="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Euclidean Distance</w:t>
            </w:r>
          </w:p>
        </w:tc>
        <w:tc>
          <w:tcPr>
            <w:tcW w:w="931" w:type="dxa"/>
          </w:tcPr>
          <w:p w14:paraId="63F425CC" w14:textId="061BDC0B" w:rsidR="001540F3" w:rsidRPr="00390D7D" w:rsidRDefault="001540F3" w:rsidP="001540F3">
            <w:r w:rsidRPr="00390D7D">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1540F3">
            <w:r>
              <w:t>248.293</w:t>
            </w:r>
          </w:p>
        </w:tc>
      </w:tr>
    </w:tbl>
    <w:p w14:paraId="63E30D91" w14:textId="77777777" w:rsidR="00545F13" w:rsidRPr="00390D7D" w:rsidRDefault="00545F13" w:rsidP="009E1F48">
      <w:pPr>
        <w:jc w:val="center"/>
        <w:rPr>
          <w:i/>
          <w:iCs/>
        </w:rPr>
      </w:pPr>
    </w:p>
    <w:p w14:paraId="6F73A320" w14:textId="66B4336E" w:rsidR="009E1F48" w:rsidRPr="0059039F" w:rsidRDefault="009E1F48" w:rsidP="0059039F">
      <w:pPr>
        <w:jc w:val="center"/>
      </w:pPr>
      <w:r w:rsidRPr="00497C8F">
        <w:rPr>
          <w:i/>
          <w:iCs/>
          <w:sz w:val="24"/>
          <w:szCs w:val="24"/>
        </w:rPr>
        <w:t xml:space="preserve">Table </w:t>
      </w:r>
      <w:r w:rsidR="00F114E6">
        <w:rPr>
          <w:i/>
          <w:iCs/>
          <w:sz w:val="24"/>
          <w:szCs w:val="24"/>
        </w:rPr>
        <w:t>6</w:t>
      </w:r>
      <w:r w:rsidRPr="00497C8F">
        <w:rPr>
          <w:i/>
          <w:iCs/>
          <w:sz w:val="24"/>
          <w:szCs w:val="24"/>
        </w:rPr>
        <w:t xml:space="preserve">: </w:t>
      </w:r>
      <w:r w:rsidR="00687199" w:rsidRPr="00497C8F">
        <w:rPr>
          <w:i/>
          <w:iCs/>
          <w:sz w:val="24"/>
          <w:szCs w:val="24"/>
        </w:rPr>
        <w:t>Results of the different proposed multi-conditional energy guidance models</w:t>
      </w:r>
    </w:p>
    <w:p w14:paraId="59E8E8CA" w14:textId="3BB99E3B" w:rsidR="005A5CF1" w:rsidRPr="00497C8F" w:rsidRDefault="005A5CF1" w:rsidP="000C53C0">
      <w:pPr>
        <w:rPr>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5F724733" w14:textId="2593CE6A" w:rsidR="007C110A"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3262871C" w14:textId="08E60568" w:rsidR="00A03BBE" w:rsidRDefault="00A03BBE" w:rsidP="000C53C0">
      <w:pPr>
        <w:rPr>
          <w:sz w:val="24"/>
          <w:szCs w:val="24"/>
        </w:rPr>
      </w:pPr>
    </w:p>
    <w:p w14:paraId="7B6A1E26" w14:textId="3113A0ED" w:rsidR="00A03BBE" w:rsidRDefault="00A03BBE" w:rsidP="000C53C0">
      <w:pPr>
        <w:rPr>
          <w:sz w:val="24"/>
          <w:szCs w:val="24"/>
        </w:rPr>
      </w:pPr>
    </w:p>
    <w:p w14:paraId="59116728" w14:textId="0BAF592E" w:rsidR="00A03BBE" w:rsidRDefault="00A03BBE" w:rsidP="000C53C0">
      <w:pPr>
        <w:rPr>
          <w:sz w:val="24"/>
          <w:szCs w:val="24"/>
        </w:rPr>
      </w:pPr>
    </w:p>
    <w:p w14:paraId="60FCDF8C" w14:textId="6018F3A5" w:rsidR="00A03BBE" w:rsidRDefault="00A03BBE" w:rsidP="000C53C0">
      <w:pPr>
        <w:rPr>
          <w:sz w:val="24"/>
          <w:szCs w:val="24"/>
        </w:rPr>
      </w:pPr>
    </w:p>
    <w:p w14:paraId="3847EF76" w14:textId="3ABA58A3" w:rsidR="00A03BBE" w:rsidRDefault="00A03BBE" w:rsidP="000C53C0">
      <w:pPr>
        <w:rPr>
          <w:sz w:val="24"/>
          <w:szCs w:val="24"/>
        </w:rPr>
      </w:pPr>
    </w:p>
    <w:p w14:paraId="19E725BB" w14:textId="539F3978" w:rsidR="00A03BBE" w:rsidRDefault="00A03BBE" w:rsidP="000C53C0">
      <w:pPr>
        <w:rPr>
          <w:sz w:val="24"/>
          <w:szCs w:val="24"/>
        </w:rPr>
      </w:pPr>
    </w:p>
    <w:p w14:paraId="1E6C95D3" w14:textId="46BC8257" w:rsidR="00A03BBE" w:rsidRDefault="00A03BBE" w:rsidP="000C53C0">
      <w:pPr>
        <w:rPr>
          <w:sz w:val="24"/>
          <w:szCs w:val="24"/>
        </w:rPr>
      </w:pPr>
    </w:p>
    <w:p w14:paraId="48E11068" w14:textId="7D3F4696" w:rsidR="00A03BBE" w:rsidRDefault="00A03BBE" w:rsidP="000C53C0">
      <w:pPr>
        <w:rPr>
          <w:sz w:val="24"/>
          <w:szCs w:val="24"/>
        </w:rPr>
      </w:pPr>
    </w:p>
    <w:p w14:paraId="7F83DC67" w14:textId="77777777" w:rsidR="00A03BBE" w:rsidRPr="00497C8F" w:rsidRDefault="00A03BBE" w:rsidP="000C53C0">
      <w:pPr>
        <w:rPr>
          <w:sz w:val="24"/>
          <w:szCs w:val="24"/>
        </w:rPr>
      </w:pPr>
    </w:p>
    <w:p w14:paraId="1C480834" w14:textId="77777777" w:rsidR="00390D7D" w:rsidRPr="00390D7D" w:rsidRDefault="00390D7D" w:rsidP="000C53C0"/>
    <w:p w14:paraId="60C95C30" w14:textId="1106D0F5" w:rsidR="005A5CF1" w:rsidRPr="00390D7D" w:rsidRDefault="005A5CF1" w:rsidP="005A5CF1">
      <w:pPr>
        <w:pStyle w:val="Heading2"/>
        <w:numPr>
          <w:ilvl w:val="1"/>
          <w:numId w:val="17"/>
        </w:numPr>
        <w:rPr>
          <w:sz w:val="28"/>
          <w:szCs w:val="28"/>
        </w:rPr>
      </w:pPr>
      <w:r w:rsidRPr="00390D7D">
        <w:rPr>
          <w:sz w:val="28"/>
          <w:szCs w:val="28"/>
        </w:rPr>
        <w:lastRenderedPageBreak/>
        <w:t xml:space="preserve"> </w:t>
      </w:r>
      <w:bookmarkStart w:id="25" w:name="_Toc188913643"/>
      <w:r w:rsidRPr="00390D7D">
        <w:rPr>
          <w:sz w:val="28"/>
          <w:szCs w:val="28"/>
        </w:rPr>
        <w:t>Qua</w:t>
      </w:r>
      <w:r w:rsidR="000C53C0" w:rsidRPr="00390D7D">
        <w:rPr>
          <w:sz w:val="28"/>
          <w:szCs w:val="28"/>
        </w:rPr>
        <w:t>li</w:t>
      </w:r>
      <w:r w:rsidRPr="00390D7D">
        <w:rPr>
          <w:sz w:val="28"/>
          <w:szCs w:val="28"/>
        </w:rPr>
        <w:t>tative Results</w:t>
      </w:r>
      <w:bookmarkEnd w:id="25"/>
    </w:p>
    <w:p w14:paraId="059D5CB5" w14:textId="760936BE" w:rsidR="00A03BBE" w:rsidRDefault="00A03BBE" w:rsidP="007472FE"/>
    <w:p w14:paraId="5A85FD43" w14:textId="52AB006D" w:rsidR="00A03BBE" w:rsidRDefault="00A03BBE" w:rsidP="007472FE">
      <w:r>
        <w:t>To illustrate the effectiveness our proposed m</w:t>
      </w:r>
      <w:r w:rsidRPr="00A03BBE">
        <w:t>odel</w:t>
      </w:r>
      <w:r>
        <w:t xml:space="preserve">, we show some qualitative results from the best performing model with gaussian kernel below for multi-conditional image generation. Figure 1 illustrates the </w:t>
      </w:r>
    </w:p>
    <w:p w14:paraId="2D4A7A5A" w14:textId="77777777" w:rsidR="00A03BBE" w:rsidRDefault="00A03BBE" w:rsidP="007472FE"/>
    <w:p w14:paraId="439C04AC" w14:textId="00FA3A10" w:rsidR="009B1FCB" w:rsidRDefault="00A03BBE" w:rsidP="007472FE">
      <w:r w:rsidRPr="00A03BBE">
        <w:drawing>
          <wp:inline distT="0" distB="0" distL="0" distR="0" wp14:anchorId="0D927E96" wp14:editId="10C6616A">
            <wp:extent cx="3019439" cy="253105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0913" cy="2557442"/>
                    </a:xfrm>
                    <a:prstGeom prst="rect">
                      <a:avLst/>
                    </a:prstGeom>
                  </pic:spPr>
                </pic:pic>
              </a:graphicData>
            </a:graphic>
          </wp:inline>
        </w:drawing>
      </w:r>
    </w:p>
    <w:p w14:paraId="4EC1A285" w14:textId="48A83014" w:rsidR="00A03BBE" w:rsidRDefault="00A03BBE" w:rsidP="00A03BBE">
      <w:pPr>
        <w:jc w:val="center"/>
        <w:rPr>
          <w:i/>
          <w:iCs/>
          <w:sz w:val="24"/>
          <w:szCs w:val="24"/>
        </w:rPr>
      </w:pPr>
      <w:r w:rsidRPr="00390D7D">
        <w:rPr>
          <w:i/>
          <w:iCs/>
          <w:sz w:val="24"/>
          <w:szCs w:val="24"/>
        </w:rPr>
        <w:t xml:space="preserve">Figure 1: </w:t>
      </w:r>
      <w:r w:rsidR="003E5EF6">
        <w:rPr>
          <w:i/>
          <w:iCs/>
          <w:sz w:val="24"/>
          <w:szCs w:val="24"/>
        </w:rPr>
        <w:t>Illustration of Sequential</w:t>
      </w:r>
      <w:r w:rsidRPr="00390D7D">
        <w:rPr>
          <w:i/>
          <w:iCs/>
          <w:sz w:val="24"/>
          <w:szCs w:val="24"/>
        </w:rPr>
        <w:t xml:space="preserve"> Multi-Conditional Image Generation </w:t>
      </w:r>
      <w:r w:rsidR="003E5EF6">
        <w:rPr>
          <w:i/>
          <w:iCs/>
          <w:sz w:val="24"/>
          <w:szCs w:val="24"/>
        </w:rPr>
        <w:t xml:space="preserve">- </w:t>
      </w:r>
      <w:r w:rsidR="003E5EF6">
        <w:rPr>
          <w:i/>
          <w:iCs/>
          <w:sz w:val="24"/>
          <w:szCs w:val="24"/>
        </w:rPr>
        <w:br/>
      </w:r>
      <w:r w:rsidR="003E5EF6" w:rsidRPr="00390D7D">
        <w:rPr>
          <w:i/>
          <w:iCs/>
          <w:sz w:val="24"/>
          <w:szCs w:val="24"/>
        </w:rPr>
        <w:t xml:space="preserve">Sketch + </w:t>
      </w:r>
      <w:r w:rsidR="003E5EF6">
        <w:rPr>
          <w:i/>
          <w:iCs/>
          <w:sz w:val="24"/>
          <w:szCs w:val="24"/>
        </w:rPr>
        <w:t>Text Prompt + Parsing Map</w:t>
      </w:r>
    </w:p>
    <w:p w14:paraId="6343A058" w14:textId="77777777" w:rsidR="003E5EF6" w:rsidRPr="00390D7D" w:rsidRDefault="003E5EF6" w:rsidP="00A03BBE">
      <w:pPr>
        <w:jc w:val="center"/>
        <w:rPr>
          <w:i/>
          <w:iCs/>
          <w:sz w:val="24"/>
          <w:szCs w:val="24"/>
        </w:rPr>
      </w:pPr>
    </w:p>
    <w:p w14:paraId="1A923508" w14:textId="77777777" w:rsidR="00A03BBE" w:rsidRPr="00390D7D" w:rsidRDefault="00A03BBE" w:rsidP="007472FE"/>
    <w:p w14:paraId="7101D18C" w14:textId="26493C5E" w:rsidR="00A537FC" w:rsidRPr="00390D7D" w:rsidRDefault="00390D7D" w:rsidP="009B1FCB">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5EADEF76" w14:textId="51C86320" w:rsidR="009B1FCB" w:rsidRPr="00390D7D" w:rsidRDefault="009B1FCB" w:rsidP="009B1FCB"/>
    <w:p w14:paraId="0F8F93A0" w14:textId="7E47A65D" w:rsidR="009B1FCB" w:rsidRPr="00390D7D" w:rsidRDefault="009B1FCB" w:rsidP="009B1FCB">
      <w:pPr>
        <w:jc w:val="center"/>
        <w:rPr>
          <w:i/>
          <w:iCs/>
          <w:sz w:val="24"/>
          <w:szCs w:val="24"/>
        </w:rPr>
      </w:pPr>
      <w:r w:rsidRPr="00390D7D">
        <w:rPr>
          <w:i/>
          <w:iCs/>
          <w:sz w:val="24"/>
          <w:szCs w:val="24"/>
        </w:rPr>
        <w:t xml:space="preserve">Figure </w:t>
      </w:r>
      <w:r w:rsidR="00A03BBE">
        <w:rPr>
          <w:i/>
          <w:iCs/>
          <w:sz w:val="24"/>
          <w:szCs w:val="24"/>
        </w:rPr>
        <w:t>2</w:t>
      </w:r>
      <w:r w:rsidRPr="00390D7D">
        <w:rPr>
          <w:i/>
          <w:iCs/>
          <w:sz w:val="24"/>
          <w:szCs w:val="24"/>
        </w:rPr>
        <w:t>: Parsing Map + Text Prompt Multi-Conditional Image Generation Result</w:t>
      </w:r>
    </w:p>
    <w:p w14:paraId="7B8A4812" w14:textId="77777777" w:rsidR="00D960B5" w:rsidRPr="00390D7D" w:rsidRDefault="00D960B5" w:rsidP="009B1FCB">
      <w:pPr>
        <w:jc w:val="center"/>
        <w:rPr>
          <w:i/>
          <w:iCs/>
        </w:rPr>
      </w:pPr>
    </w:p>
    <w:p w14:paraId="7370978D" w14:textId="0AFD4096" w:rsidR="009B1FCB" w:rsidRPr="00390D7D" w:rsidRDefault="000045C3" w:rsidP="00D960B5">
      <w:r w:rsidRPr="000045C3">
        <w:rPr>
          <w:noProof/>
        </w:rPr>
        <w:lastRenderedPageBreak/>
        <w:drawing>
          <wp:inline distT="0" distB="0" distL="0" distR="0" wp14:anchorId="30A362E1" wp14:editId="2E62DB7A">
            <wp:extent cx="4133088" cy="33102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8263" cy="3338375"/>
                    </a:xfrm>
                    <a:prstGeom prst="rect">
                      <a:avLst/>
                    </a:prstGeom>
                  </pic:spPr>
                </pic:pic>
              </a:graphicData>
            </a:graphic>
          </wp:inline>
        </w:drawing>
      </w:r>
    </w:p>
    <w:p w14:paraId="525F9415" w14:textId="77777777" w:rsidR="00D960B5" w:rsidRPr="00390D7D" w:rsidRDefault="00D960B5" w:rsidP="00D960B5"/>
    <w:p w14:paraId="69844329" w14:textId="599840D5" w:rsidR="0034127A" w:rsidRPr="00390D7D" w:rsidRDefault="0034127A" w:rsidP="0034127A">
      <w:pPr>
        <w:jc w:val="center"/>
        <w:rPr>
          <w:i/>
          <w:iCs/>
          <w:sz w:val="24"/>
          <w:szCs w:val="24"/>
        </w:rPr>
      </w:pPr>
      <w:r w:rsidRPr="00390D7D">
        <w:rPr>
          <w:i/>
          <w:iCs/>
          <w:sz w:val="24"/>
          <w:szCs w:val="24"/>
        </w:rPr>
        <w:t xml:space="preserve">Figure </w:t>
      </w:r>
      <w:r w:rsidR="00A03BBE">
        <w:rPr>
          <w:i/>
          <w:iCs/>
          <w:sz w:val="24"/>
          <w:szCs w:val="24"/>
        </w:rPr>
        <w:t>3</w:t>
      </w:r>
      <w:r w:rsidRPr="00390D7D">
        <w:rPr>
          <w:i/>
          <w:iCs/>
          <w:sz w:val="24"/>
          <w:szCs w:val="24"/>
        </w:rPr>
        <w:t>: Sketch + Parsing Map Multi-Conditional Image Generation Result</w:t>
      </w:r>
    </w:p>
    <w:p w14:paraId="4A0B2B9A" w14:textId="77777777" w:rsidR="009B1FCB" w:rsidRPr="00390D7D" w:rsidRDefault="009B1FCB" w:rsidP="007472FE"/>
    <w:p w14:paraId="1314FD7E" w14:textId="177B5CB9" w:rsidR="00A537FC" w:rsidRPr="00390D7D" w:rsidRDefault="0034127A" w:rsidP="007472FE">
      <w:r w:rsidRPr="00390D7D">
        <w:rPr>
          <w:noProof/>
        </w:rPr>
        <w:drawing>
          <wp:inline distT="0" distB="0" distL="0" distR="0" wp14:anchorId="72A0ECFC" wp14:editId="7AA3CE3C">
            <wp:extent cx="4272076" cy="3358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9913" cy="3380331"/>
                    </a:xfrm>
                    <a:prstGeom prst="rect">
                      <a:avLst/>
                    </a:prstGeom>
                  </pic:spPr>
                </pic:pic>
              </a:graphicData>
            </a:graphic>
          </wp:inline>
        </w:drawing>
      </w:r>
    </w:p>
    <w:p w14:paraId="6D393D72" w14:textId="1A6AED53" w:rsidR="00A537FC" w:rsidRPr="00390D7D" w:rsidRDefault="00A537FC" w:rsidP="007472FE">
      <w:pPr>
        <w:rPr>
          <w:sz w:val="24"/>
          <w:szCs w:val="24"/>
        </w:rPr>
      </w:pPr>
    </w:p>
    <w:p w14:paraId="51D042EB" w14:textId="1EA62F6D" w:rsidR="009B1FCB" w:rsidRPr="00390D7D" w:rsidRDefault="009B1FCB" w:rsidP="009B1FCB">
      <w:pPr>
        <w:jc w:val="center"/>
        <w:rPr>
          <w:i/>
          <w:iCs/>
          <w:sz w:val="24"/>
          <w:szCs w:val="24"/>
        </w:rPr>
      </w:pPr>
      <w:r w:rsidRPr="00390D7D">
        <w:rPr>
          <w:i/>
          <w:iCs/>
          <w:sz w:val="24"/>
          <w:szCs w:val="24"/>
        </w:rPr>
        <w:t xml:space="preserve">Figure </w:t>
      </w:r>
      <w:r w:rsidR="00A03BBE">
        <w:rPr>
          <w:i/>
          <w:iCs/>
          <w:sz w:val="24"/>
          <w:szCs w:val="24"/>
        </w:rPr>
        <w:t>4</w:t>
      </w:r>
      <w:r w:rsidRPr="00390D7D">
        <w:rPr>
          <w:i/>
          <w:iCs/>
          <w:sz w:val="24"/>
          <w:szCs w:val="24"/>
        </w:rPr>
        <w:t>: Face ID + Landmark</w:t>
      </w:r>
      <w:r w:rsidR="0034127A" w:rsidRPr="00390D7D">
        <w:rPr>
          <w:i/>
          <w:iCs/>
          <w:sz w:val="24"/>
          <w:szCs w:val="24"/>
        </w:rPr>
        <w:t xml:space="preserve"> + Text Prompt</w:t>
      </w:r>
      <w:r w:rsidRPr="00390D7D">
        <w:rPr>
          <w:i/>
          <w:iCs/>
          <w:sz w:val="24"/>
          <w:szCs w:val="24"/>
        </w:rPr>
        <w:t xml:space="preserve"> Multi-Conditional Image Generation Result</w:t>
      </w:r>
    </w:p>
    <w:p w14:paraId="0BB3DF63" w14:textId="77777777" w:rsidR="00172728" w:rsidRPr="00390D7D" w:rsidRDefault="00172728" w:rsidP="007472FE"/>
    <w:p w14:paraId="1EE742E2" w14:textId="31E18C39" w:rsidR="00D327B3" w:rsidRPr="00390D7D" w:rsidRDefault="00D327B3" w:rsidP="00D327B3">
      <w:pPr>
        <w:pStyle w:val="Heading1"/>
        <w:numPr>
          <w:ilvl w:val="0"/>
          <w:numId w:val="17"/>
        </w:numPr>
        <w:jc w:val="left"/>
        <w:rPr>
          <w:sz w:val="32"/>
          <w:szCs w:val="32"/>
        </w:rPr>
      </w:pPr>
      <w:bookmarkStart w:id="26" w:name="_Toc188913644"/>
      <w:r w:rsidRPr="00390D7D">
        <w:rPr>
          <w:sz w:val="32"/>
          <w:szCs w:val="32"/>
        </w:rPr>
        <w:t>Evaluation</w:t>
      </w:r>
      <w:bookmarkEnd w:id="26"/>
    </w:p>
    <w:p w14:paraId="616D0C5F" w14:textId="01309946" w:rsidR="00D327B3" w:rsidRPr="00390D7D" w:rsidRDefault="00D327B3" w:rsidP="007472FE"/>
    <w:p w14:paraId="4074CADA" w14:textId="5C5760BC" w:rsidR="00D327B3" w:rsidRPr="00390D7D" w:rsidRDefault="00390D7D" w:rsidP="00D327B3">
      <w:pPr>
        <w:pStyle w:val="Heading2"/>
        <w:numPr>
          <w:ilvl w:val="1"/>
          <w:numId w:val="17"/>
        </w:numPr>
        <w:rPr>
          <w:sz w:val="28"/>
          <w:szCs w:val="28"/>
        </w:rPr>
      </w:pPr>
      <w:r>
        <w:rPr>
          <w:sz w:val="28"/>
          <w:szCs w:val="28"/>
        </w:rPr>
        <w:t xml:space="preserve"> </w:t>
      </w:r>
      <w:bookmarkStart w:id="27" w:name="_Toc188913645"/>
      <w:r w:rsidR="00D327B3" w:rsidRPr="00390D7D">
        <w:rPr>
          <w:sz w:val="28"/>
          <w:szCs w:val="28"/>
        </w:rPr>
        <w:t>Models</w:t>
      </w:r>
      <w:bookmarkEnd w:id="27"/>
    </w:p>
    <w:p w14:paraId="3997B356" w14:textId="5933EF49" w:rsidR="00963156" w:rsidRPr="00390D7D" w:rsidRDefault="00963156" w:rsidP="00963156"/>
    <w:p w14:paraId="3B9C0317" w14:textId="77777777"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6B0365" w:rsidRPr="00390D7D">
        <w:rPr>
          <w:sz w:val="24"/>
          <w:szCs w:val="24"/>
        </w:rPr>
        <w:t>1</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6B2F64EA" w:rsidR="00963156" w:rsidRPr="00390D7D" w:rsidRDefault="006B0365" w:rsidP="00963156">
      <w:pPr>
        <w:rPr>
          <w:sz w:val="24"/>
          <w:szCs w:val="24"/>
        </w:rPr>
      </w:pPr>
      <w:r w:rsidRPr="00390D7D">
        <w:rPr>
          <w:sz w:val="24"/>
          <w:szCs w:val="24"/>
        </w:rPr>
        <w:lastRenderedPageBreak/>
        <w:t>In this section, we 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77777777" w:rsidR="006B0365" w:rsidRPr="00390D7D" w:rsidRDefault="003A5457" w:rsidP="00963156">
            <w:pPr>
              <w:rPr>
                <w:sz w:val="24"/>
                <w:szCs w:val="24"/>
              </w:rPr>
            </w:pPr>
            <w:r w:rsidRPr="00390D7D">
              <w:rPr>
                <w:sz w:val="24"/>
                <w:szCs w:val="24"/>
              </w:rPr>
              <w:b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16C0C6BC" w:rsidR="003A5457" w:rsidRPr="00390D7D" w:rsidRDefault="003A5457" w:rsidP="00963156">
            <w:pPr>
              <w:rPr>
                <w:sz w:val="24"/>
                <w:szCs w:val="24"/>
              </w:rPr>
            </w:pPr>
            <w:r w:rsidRPr="00390D7D">
              <w:rPr>
                <w:sz w:val="24"/>
                <w:szCs w:val="24"/>
              </w:rPr>
              <w:t>Pearson Correlation)</w:t>
            </w:r>
          </w:p>
        </w:tc>
        <w:tc>
          <w:tcPr>
            <w:tcW w:w="4410" w:type="dxa"/>
          </w:tcPr>
          <w:p w14:paraId="05EFD8B8" w14:textId="5B2BDD83" w:rsidR="003A5457" w:rsidRPr="00390D7D" w:rsidRDefault="003A5457" w:rsidP="00963156">
            <w:pPr>
              <w:rPr>
                <w:sz w:val="24"/>
                <w:szCs w:val="24"/>
              </w:rPr>
            </w:pPr>
            <w:r w:rsidRPr="00390D7D">
              <w:rPr>
                <w:sz w:val="24"/>
                <w:szCs w:val="24"/>
              </w:rPr>
              <w:t>- Simple and computationally efficient.</w:t>
            </w:r>
          </w:p>
        </w:tc>
        <w:tc>
          <w:tcPr>
            <w:tcW w:w="3424" w:type="dxa"/>
          </w:tcPr>
          <w:p w14:paraId="6BA4750F" w14:textId="618EB764" w:rsidR="003A5457" w:rsidRPr="00390D7D" w:rsidRDefault="003A5457" w:rsidP="00963156">
            <w:pPr>
              <w:rPr>
                <w:sz w:val="24"/>
                <w:szCs w:val="24"/>
              </w:rPr>
            </w:pPr>
            <w:r w:rsidRPr="00390D7D">
              <w:rPr>
                <w:sz w:val="24"/>
                <w:szCs w:val="24"/>
              </w:rPr>
              <w:t>- Fails to capture non-linear dependencies.</w:t>
            </w:r>
          </w:p>
          <w:p w14:paraId="3B1E5703" w14:textId="77777777" w:rsidR="003A5457" w:rsidRPr="00390D7D" w:rsidRDefault="003A5457" w:rsidP="00963156">
            <w:pPr>
              <w:rPr>
                <w:sz w:val="24"/>
                <w:szCs w:val="24"/>
              </w:rPr>
            </w:pPr>
          </w:p>
          <w:p w14:paraId="5D59AEE2" w14:textId="361BBF82" w:rsidR="003A5457" w:rsidRPr="00390D7D" w:rsidRDefault="003A5457" w:rsidP="00963156">
            <w:pPr>
              <w:rPr>
                <w:sz w:val="24"/>
                <w:szCs w:val="24"/>
              </w:rPr>
            </w:pPr>
            <w:r w:rsidRPr="00390D7D">
              <w:rPr>
                <w:sz w:val="24"/>
                <w:szCs w:val="24"/>
              </w:rPr>
              <w:t>- 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77777777" w:rsidR="006B0365" w:rsidRPr="00390D7D" w:rsidRDefault="006B0365" w:rsidP="00963156">
            <w:pPr>
              <w:rPr>
                <w:sz w:val="24"/>
                <w:szCs w:val="24"/>
              </w:rPr>
            </w:pPr>
            <w:r w:rsidRPr="00390D7D">
              <w:rPr>
                <w:sz w:val="24"/>
                <w:szCs w:val="24"/>
              </w:rPr>
              <w:t>- Captures non-linear interactions.</w:t>
            </w:r>
          </w:p>
          <w:p w14:paraId="53CB796E" w14:textId="0CA7C24C" w:rsidR="003A5457" w:rsidRPr="00390D7D" w:rsidRDefault="006B0365" w:rsidP="00963156">
            <w:pPr>
              <w:rPr>
                <w:sz w:val="24"/>
                <w:szCs w:val="24"/>
              </w:rPr>
            </w:pPr>
            <w:r w:rsidRPr="00390D7D">
              <w:rPr>
                <w:sz w:val="24"/>
                <w:szCs w:val="24"/>
              </w:rPr>
              <w:br/>
              <w:t>- Flexible with adjustable degrees.</w:t>
            </w:r>
          </w:p>
        </w:tc>
        <w:tc>
          <w:tcPr>
            <w:tcW w:w="3424" w:type="dxa"/>
          </w:tcPr>
          <w:p w14:paraId="799AD9E6" w14:textId="77777777" w:rsidR="006B0365" w:rsidRPr="00390D7D" w:rsidRDefault="006B0365" w:rsidP="00963156">
            <w:pPr>
              <w:rPr>
                <w:sz w:val="24"/>
                <w:szCs w:val="24"/>
              </w:rPr>
            </w:pPr>
            <w:r w:rsidRPr="00390D7D">
              <w:rPr>
                <w:sz w:val="24"/>
                <w:szCs w:val="24"/>
              </w:rPr>
              <w:t>- Sensitive to parameter tuning.</w:t>
            </w:r>
          </w:p>
          <w:p w14:paraId="6FA3BE70" w14:textId="77777777" w:rsidR="003A5457" w:rsidRPr="00390D7D" w:rsidRDefault="006B0365" w:rsidP="00963156">
            <w:pPr>
              <w:rPr>
                <w:sz w:val="24"/>
                <w:szCs w:val="24"/>
              </w:rPr>
            </w:pPr>
            <w:r w:rsidRPr="00390D7D">
              <w:rPr>
                <w:sz w:val="24"/>
                <w:szCs w:val="24"/>
              </w:rPr>
              <w:br/>
              <w:t>- Risk of overfitting with higher-degree polynomials.</w:t>
            </w:r>
          </w:p>
          <w:p w14:paraId="2A08DAB9" w14:textId="77777777" w:rsidR="00172728" w:rsidRPr="00390D7D" w:rsidRDefault="00172728" w:rsidP="00963156">
            <w:pPr>
              <w:rPr>
                <w:sz w:val="24"/>
                <w:szCs w:val="24"/>
              </w:rPr>
            </w:pPr>
          </w:p>
          <w:p w14:paraId="7A44E6AD" w14:textId="77777777" w:rsidR="00172728" w:rsidRPr="00390D7D" w:rsidRDefault="00172728" w:rsidP="00963156">
            <w:pPr>
              <w:rPr>
                <w:sz w:val="24"/>
                <w:szCs w:val="24"/>
              </w:rPr>
            </w:pPr>
            <w:r w:rsidRPr="00390D7D">
              <w:rPr>
                <w:sz w:val="24"/>
                <w:szCs w:val="24"/>
              </w:rPr>
              <w:t>- 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5380F741" w:rsidR="00172728" w:rsidRPr="00390D7D" w:rsidRDefault="00172728" w:rsidP="00963156">
            <w:pPr>
              <w:rPr>
                <w:sz w:val="24"/>
                <w:szCs w:val="24"/>
              </w:rPr>
            </w:pPr>
            <w:r w:rsidRPr="00390D7D">
              <w:rPr>
                <w:sz w:val="24"/>
                <w:szCs w:val="24"/>
              </w:rPr>
              <w:t>- 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t>Sigmoid Functions</w:t>
            </w:r>
          </w:p>
        </w:tc>
        <w:tc>
          <w:tcPr>
            <w:tcW w:w="4410" w:type="dxa"/>
          </w:tcPr>
          <w:p w14:paraId="339D1CC3" w14:textId="77777777" w:rsidR="006B0365" w:rsidRPr="00390D7D" w:rsidRDefault="006B0365" w:rsidP="006B0365">
            <w:pPr>
              <w:rPr>
                <w:sz w:val="24"/>
                <w:szCs w:val="24"/>
              </w:rPr>
            </w:pPr>
            <w:r w:rsidRPr="00390D7D">
              <w:rPr>
                <w:sz w:val="24"/>
                <w:szCs w:val="24"/>
              </w:rPr>
              <w:t>- Captures non-linear interactions.</w:t>
            </w:r>
          </w:p>
          <w:p w14:paraId="2D47B951" w14:textId="77777777" w:rsidR="006B0365" w:rsidRPr="00390D7D" w:rsidRDefault="006B0365" w:rsidP="00963156">
            <w:pPr>
              <w:rPr>
                <w:sz w:val="24"/>
                <w:szCs w:val="24"/>
              </w:rPr>
            </w:pPr>
          </w:p>
          <w:p w14:paraId="7ECFCC21" w14:textId="4A54AB98" w:rsidR="006B0365" w:rsidRPr="00390D7D" w:rsidRDefault="006B0365" w:rsidP="00963156">
            <w:pPr>
              <w:rPr>
                <w:sz w:val="24"/>
                <w:szCs w:val="24"/>
              </w:rPr>
            </w:pPr>
            <w:r w:rsidRPr="00390D7D">
              <w:rPr>
                <w:sz w:val="24"/>
                <w:szCs w:val="24"/>
              </w:rPr>
              <w:t>- Effective for sigmoidal or threshold-like dependencies.</w:t>
            </w:r>
          </w:p>
          <w:p w14:paraId="68BD1D55" w14:textId="77777777" w:rsidR="006B0365" w:rsidRPr="00390D7D" w:rsidRDefault="006B0365" w:rsidP="00963156">
            <w:pPr>
              <w:rPr>
                <w:sz w:val="24"/>
                <w:szCs w:val="24"/>
              </w:rPr>
            </w:pPr>
            <w:r w:rsidRPr="00390D7D">
              <w:rPr>
                <w:sz w:val="24"/>
                <w:szCs w:val="24"/>
              </w:rPr>
              <w:br/>
              <w:t>- Useful in situations where the interactions between conditions exhibit saturating behavior</w:t>
            </w:r>
          </w:p>
          <w:p w14:paraId="186AF1FA" w14:textId="7C279538" w:rsidR="00172728" w:rsidRPr="00390D7D" w:rsidRDefault="00172728" w:rsidP="00963156">
            <w:pPr>
              <w:rPr>
                <w:sz w:val="24"/>
                <w:szCs w:val="24"/>
              </w:rPr>
            </w:pPr>
          </w:p>
        </w:tc>
        <w:tc>
          <w:tcPr>
            <w:tcW w:w="3424" w:type="dxa"/>
          </w:tcPr>
          <w:p w14:paraId="5A713B21" w14:textId="77777777" w:rsidR="006B0365" w:rsidRPr="00390D7D" w:rsidRDefault="006B0365" w:rsidP="006B0365">
            <w:pPr>
              <w:rPr>
                <w:sz w:val="24"/>
                <w:szCs w:val="24"/>
              </w:rPr>
            </w:pPr>
            <w:r w:rsidRPr="00390D7D">
              <w:rPr>
                <w:sz w:val="24"/>
                <w:szCs w:val="24"/>
              </w:rPr>
              <w:t>- Sensitive to parameter tuning.</w:t>
            </w:r>
          </w:p>
          <w:p w14:paraId="22D181E7" w14:textId="77777777" w:rsidR="006B0365" w:rsidRPr="00390D7D" w:rsidRDefault="006B0365" w:rsidP="00963156">
            <w:pPr>
              <w:rPr>
                <w:sz w:val="24"/>
                <w:szCs w:val="24"/>
              </w:rPr>
            </w:pPr>
          </w:p>
          <w:p w14:paraId="4962BAF4" w14:textId="77777777" w:rsidR="003A5457" w:rsidRPr="00390D7D" w:rsidRDefault="006B0365" w:rsidP="00963156">
            <w:pPr>
              <w:rPr>
                <w:sz w:val="24"/>
                <w:szCs w:val="24"/>
              </w:rPr>
            </w:pPr>
            <w:r w:rsidRPr="00390D7D">
              <w:rPr>
                <w:sz w:val="24"/>
                <w:szCs w:val="24"/>
              </w:rPr>
              <w:t>- Limited expressiveness for highly complex interactions.</w:t>
            </w:r>
          </w:p>
          <w:p w14:paraId="18181E35" w14:textId="77777777" w:rsidR="006B0365" w:rsidRPr="00390D7D" w:rsidRDefault="006B0365" w:rsidP="00963156">
            <w:pPr>
              <w:rPr>
                <w:sz w:val="24"/>
                <w:szCs w:val="24"/>
              </w:rPr>
            </w:pPr>
          </w:p>
          <w:p w14:paraId="59D1BBA4" w14:textId="220C3F76" w:rsidR="006B0365" w:rsidRPr="00390D7D" w:rsidRDefault="006B0365" w:rsidP="00963156">
            <w:pPr>
              <w:rPr>
                <w:sz w:val="24"/>
                <w:szCs w:val="24"/>
              </w:rPr>
            </w:pPr>
            <w:r w:rsidRPr="00390D7D">
              <w:rPr>
                <w:sz w:val="24"/>
                <w:szCs w:val="24"/>
              </w:rPr>
              <w:t xml:space="preserve">- </w:t>
            </w:r>
            <w:r w:rsidR="00172728" w:rsidRPr="00390D7D">
              <w:rPr>
                <w:sz w:val="24"/>
                <w:szCs w:val="24"/>
              </w:rPr>
              <w:t>Not</w:t>
            </w:r>
            <w:r w:rsidRPr="00390D7D">
              <w:rPr>
                <w:sz w:val="24"/>
                <w:szCs w:val="24"/>
              </w:rPr>
              <w:t xml:space="preserve"> symmetric and may introduce biases based on the direction of interactions.</w:t>
            </w:r>
          </w:p>
        </w:tc>
      </w:tr>
      <w:tr w:rsidR="003A5457" w:rsidRPr="00390D7D" w14:paraId="4FF19EF0" w14:textId="77777777" w:rsidTr="00172728">
        <w:tc>
          <w:tcPr>
            <w:tcW w:w="1458" w:type="dxa"/>
          </w:tcPr>
          <w:p w14:paraId="69789134" w14:textId="25421F07" w:rsidR="003A5457" w:rsidRPr="00390D7D" w:rsidRDefault="003A5457" w:rsidP="00963156">
            <w:pPr>
              <w:rPr>
                <w:sz w:val="24"/>
                <w:szCs w:val="24"/>
              </w:rPr>
            </w:pPr>
            <w:r w:rsidRPr="00390D7D">
              <w:rPr>
                <w:sz w:val="24"/>
                <w:szCs w:val="24"/>
              </w:rPr>
              <w:t>Gaussian Kernels</w:t>
            </w:r>
          </w:p>
        </w:tc>
        <w:tc>
          <w:tcPr>
            <w:tcW w:w="4410" w:type="dxa"/>
          </w:tcPr>
          <w:p w14:paraId="7628EE93" w14:textId="77777777" w:rsidR="006B0365" w:rsidRPr="00390D7D" w:rsidRDefault="006B0365" w:rsidP="00963156">
            <w:pPr>
              <w:rPr>
                <w:sz w:val="24"/>
                <w:szCs w:val="24"/>
              </w:rPr>
            </w:pPr>
            <w:r w:rsidRPr="00390D7D">
              <w:rPr>
                <w:sz w:val="24"/>
                <w:szCs w:val="24"/>
              </w:rPr>
              <w:t>- Excellent for capturing complex, non-linear relationships.</w:t>
            </w:r>
          </w:p>
          <w:p w14:paraId="2F6D30A5" w14:textId="25CEB3A0" w:rsidR="003A5457" w:rsidRPr="00390D7D" w:rsidRDefault="006B0365" w:rsidP="00963156">
            <w:pPr>
              <w:rPr>
                <w:sz w:val="24"/>
                <w:szCs w:val="24"/>
              </w:rPr>
            </w:pPr>
            <w:r w:rsidRPr="00390D7D">
              <w:rPr>
                <w:sz w:val="24"/>
                <w:szCs w:val="24"/>
              </w:rPr>
              <w:br/>
              <w:t>- Robust and adaptable across diverse data distributions.</w:t>
            </w:r>
          </w:p>
          <w:p w14:paraId="32F6768A" w14:textId="77777777" w:rsidR="006B0365" w:rsidRPr="00390D7D" w:rsidRDefault="006B0365" w:rsidP="00963156">
            <w:pPr>
              <w:rPr>
                <w:sz w:val="24"/>
                <w:szCs w:val="24"/>
              </w:rPr>
            </w:pPr>
          </w:p>
          <w:p w14:paraId="16ABDF19" w14:textId="77777777" w:rsidR="006B0365" w:rsidRPr="00390D7D" w:rsidRDefault="006B0365" w:rsidP="00963156">
            <w:pPr>
              <w:rPr>
                <w:sz w:val="24"/>
                <w:szCs w:val="24"/>
              </w:rPr>
            </w:pPr>
            <w:r w:rsidRPr="00390D7D">
              <w:rPr>
                <w:sz w:val="24"/>
                <w:szCs w:val="24"/>
              </w:rPr>
              <w:t>- Radial symmetry ensures that similarity depends only on the distance between conditions, not their orientation or scale, making it ideal for pairwise interactions.</w:t>
            </w:r>
          </w:p>
          <w:p w14:paraId="765155F1" w14:textId="77777777" w:rsidR="00172728" w:rsidRPr="00390D7D" w:rsidRDefault="00172728" w:rsidP="00963156">
            <w:pPr>
              <w:rPr>
                <w:sz w:val="24"/>
                <w:szCs w:val="24"/>
              </w:rPr>
            </w:pPr>
          </w:p>
          <w:p w14:paraId="44B8ADD3" w14:textId="790ADC04" w:rsidR="00172728" w:rsidRPr="00390D7D" w:rsidRDefault="00172728" w:rsidP="00963156">
            <w:pPr>
              <w:rPr>
                <w:sz w:val="24"/>
                <w:szCs w:val="24"/>
              </w:rPr>
            </w:pPr>
            <w:r w:rsidRPr="00390D7D">
              <w:rPr>
                <w:sz w:val="24"/>
                <w:szCs w:val="24"/>
              </w:rPr>
              <w:t>- Ensures localized influence</w:t>
            </w:r>
            <w:r w:rsidR="00446B07" w:rsidRPr="00390D7D">
              <w:rPr>
                <w:sz w:val="24"/>
                <w:szCs w:val="24"/>
              </w:rPr>
              <w:t xml:space="preserve"> </w:t>
            </w:r>
            <w:r w:rsidRPr="00390D7D">
              <w:rPr>
                <w:sz w:val="24"/>
                <w:szCs w:val="24"/>
              </w:rPr>
              <w:t>as</w:t>
            </w:r>
            <w:r w:rsidRPr="00390D7D">
              <w:rPr>
                <w:sz w:val="24"/>
                <w:szCs w:val="24"/>
              </w:rPr>
              <w:br/>
              <w:t xml:space="preserve">the exponential decay of the Gaussian kernel ensures that conditions far from the </w:t>
            </w:r>
            <w:r w:rsidRPr="00390D7D">
              <w:rPr>
                <w:sz w:val="24"/>
                <w:szCs w:val="24"/>
              </w:rPr>
              <w:lastRenderedPageBreak/>
              <w:t>target have minimal influence, focusing the model’s attention on relevant, closely aligned conditions, preventing the overemphasis on distant or irrelevant conditions can lead to artifacts.</w:t>
            </w:r>
          </w:p>
          <w:p w14:paraId="75097259" w14:textId="77777777" w:rsidR="00172728" w:rsidRPr="00390D7D" w:rsidRDefault="00172728" w:rsidP="00963156">
            <w:pPr>
              <w:rPr>
                <w:sz w:val="24"/>
                <w:szCs w:val="24"/>
              </w:rPr>
            </w:pPr>
          </w:p>
          <w:p w14:paraId="73EAF83D" w14:textId="0F3F29F8" w:rsidR="00172728" w:rsidRPr="00390D7D" w:rsidRDefault="00172728" w:rsidP="00172728">
            <w:pPr>
              <w:rPr>
                <w:sz w:val="24"/>
                <w:szCs w:val="24"/>
              </w:rPr>
            </w:pPr>
            <w:r w:rsidRPr="00390D7D">
              <w:rPr>
                <w:sz w:val="24"/>
                <w:szCs w:val="24"/>
              </w:rPr>
              <w:t>- Flexible as the bandwidth parameter σ allows fine-grained control over how much dissimilarity is tolerated before the kernel value drops significantly.</w:t>
            </w:r>
          </w:p>
          <w:p w14:paraId="51675BD8" w14:textId="1E415D06" w:rsidR="00172728" w:rsidRPr="00390D7D" w:rsidRDefault="00172728" w:rsidP="00172728">
            <w:pPr>
              <w:rPr>
                <w:sz w:val="24"/>
                <w:szCs w:val="24"/>
              </w:rPr>
            </w:pPr>
            <w:r w:rsidRPr="00390D7D">
              <w:rPr>
                <w:sz w:val="24"/>
                <w:szCs w:val="24"/>
              </w:rPr>
              <w:t>Adjusting σ enables the model to adapt to the specific nature of each condition.</w:t>
            </w:r>
          </w:p>
        </w:tc>
        <w:tc>
          <w:tcPr>
            <w:tcW w:w="3424" w:type="dxa"/>
          </w:tcPr>
          <w:p w14:paraId="3FD262B1" w14:textId="77777777" w:rsidR="006B0365" w:rsidRPr="00390D7D" w:rsidRDefault="006B0365" w:rsidP="00963156">
            <w:pPr>
              <w:rPr>
                <w:sz w:val="24"/>
                <w:szCs w:val="24"/>
              </w:rPr>
            </w:pPr>
            <w:r w:rsidRPr="00390D7D">
              <w:rPr>
                <w:sz w:val="24"/>
                <w:szCs w:val="24"/>
              </w:rPr>
              <w:lastRenderedPageBreak/>
              <w:t>- Computationally more expensive than simpler methods.</w:t>
            </w:r>
          </w:p>
          <w:p w14:paraId="053B5326" w14:textId="69E0FF3C" w:rsidR="003A5457" w:rsidRPr="00390D7D" w:rsidRDefault="00172728" w:rsidP="00963156">
            <w:pPr>
              <w:rPr>
                <w:sz w:val="24"/>
                <w:szCs w:val="24"/>
              </w:rPr>
            </w:pPr>
            <w:r w:rsidRPr="00390D7D">
              <w:rPr>
                <w:sz w:val="24"/>
                <w:szCs w:val="24"/>
              </w:rPr>
              <w:br/>
            </w:r>
            <w:r w:rsidR="006B0365" w:rsidRPr="00390D7D">
              <w:rPr>
                <w:sz w:val="24"/>
                <w:szCs w:val="24"/>
              </w:rPr>
              <w:br/>
              <w:t>- Requires careful bandwidth parameter selection.</w:t>
            </w:r>
          </w:p>
        </w:tc>
      </w:tr>
    </w:tbl>
    <w:p w14:paraId="0E7A8F3B" w14:textId="19504698" w:rsidR="000F739B" w:rsidRPr="00390D7D" w:rsidRDefault="000F739B" w:rsidP="00963156"/>
    <w:p w14:paraId="315709FE" w14:textId="57B65A3B" w:rsidR="00390D7D" w:rsidRPr="00390D7D" w:rsidRDefault="00172728" w:rsidP="00390D7D">
      <w:pPr>
        <w:jc w:val="center"/>
        <w:rPr>
          <w:i/>
          <w:iCs/>
          <w:sz w:val="24"/>
          <w:szCs w:val="24"/>
        </w:rPr>
      </w:pPr>
      <w:r w:rsidRPr="00390D7D">
        <w:rPr>
          <w:i/>
          <w:iCs/>
          <w:sz w:val="24"/>
          <w:szCs w:val="24"/>
        </w:rPr>
        <w:t xml:space="preserve">Table </w:t>
      </w:r>
      <w:r w:rsidR="00F114E6">
        <w:rPr>
          <w:i/>
          <w:iCs/>
          <w:sz w:val="24"/>
          <w:szCs w:val="24"/>
        </w:rPr>
        <w:t>7</w:t>
      </w:r>
      <w:r w:rsidRPr="00390D7D">
        <w:rPr>
          <w:i/>
          <w:iCs/>
          <w:sz w:val="24"/>
          <w:szCs w:val="24"/>
        </w:rPr>
        <w:t xml:space="preserve">: Evaluation </w:t>
      </w:r>
      <w:r w:rsidR="00446B07" w:rsidRPr="00390D7D">
        <w:rPr>
          <w:i/>
          <w:iCs/>
          <w:sz w:val="24"/>
          <w:szCs w:val="24"/>
        </w:rPr>
        <w:t xml:space="preserve">the pros and cons of each proposed </w:t>
      </w:r>
      <w:r w:rsidRPr="00390D7D">
        <w:rPr>
          <w:i/>
          <w:iCs/>
          <w:sz w:val="24"/>
          <w:szCs w:val="24"/>
        </w:rPr>
        <w:t>interaction-modelling methods in the context of multi-conditional image generation task</w:t>
      </w:r>
      <w:r w:rsidR="00390D7D" w:rsidRPr="00390D7D">
        <w:rPr>
          <w:i/>
          <w:iCs/>
          <w:sz w:val="24"/>
          <w:szCs w:val="24"/>
        </w:rPr>
        <w:t>s</w:t>
      </w:r>
    </w:p>
    <w:p w14:paraId="08F3EF00" w14:textId="77777777" w:rsidR="00390D7D" w:rsidRPr="00390D7D" w:rsidRDefault="00390D7D" w:rsidP="00390D7D">
      <w:pPr>
        <w:jc w:val="center"/>
        <w:rPr>
          <w:i/>
          <w:iCs/>
        </w:rPr>
      </w:pPr>
    </w:p>
    <w:p w14:paraId="2E801C13" w14:textId="7DB3FFA5" w:rsidR="00D327B3" w:rsidRPr="00390D7D" w:rsidRDefault="00390D7D" w:rsidP="00D327B3">
      <w:pPr>
        <w:pStyle w:val="Heading2"/>
        <w:numPr>
          <w:ilvl w:val="1"/>
          <w:numId w:val="17"/>
        </w:numPr>
        <w:rPr>
          <w:sz w:val="28"/>
          <w:szCs w:val="28"/>
        </w:rPr>
      </w:pPr>
      <w:r>
        <w:rPr>
          <w:sz w:val="28"/>
          <w:szCs w:val="28"/>
        </w:rPr>
        <w:t xml:space="preserve"> </w:t>
      </w:r>
      <w:bookmarkStart w:id="28" w:name="_Toc188913646"/>
      <w:r w:rsidR="00D327B3" w:rsidRPr="00390D7D">
        <w:rPr>
          <w:sz w:val="28"/>
          <w:szCs w:val="28"/>
        </w:rPr>
        <w:t>Limitations</w:t>
      </w:r>
      <w:bookmarkEnd w:id="28"/>
    </w:p>
    <w:p w14:paraId="0B622844" w14:textId="70B0BCC7" w:rsidR="00963156" w:rsidRPr="00390D7D" w:rsidRDefault="00963156" w:rsidP="00963156"/>
    <w:p w14:paraId="461C1E76" w14:textId="5FCF475D" w:rsidR="003A5457" w:rsidRDefault="003A5457" w:rsidP="00963156">
      <w:pPr>
        <w:rPr>
          <w:sz w:val="24"/>
          <w:szCs w:val="24"/>
        </w:rPr>
      </w:pPr>
      <w:r w:rsidRPr="00390D7D">
        <w:rPr>
          <w:sz w:val="24"/>
          <w:szCs w:val="24"/>
        </w:rPr>
        <w:t>The image generation process was highly time-intensive due to GPU resource constraints, especially when experimenting with numerous hyperparameter combinations. As a result, we acknowledge that grid search may not have been the most efficient approach for hyperparameter tuning, and the configurations outlined in Section 3.3.2 may not reflect the most optimal settings.</w:t>
      </w:r>
    </w:p>
    <w:p w14:paraId="2DF19FA4" w14:textId="77777777" w:rsidR="00390D7D" w:rsidRPr="00390D7D" w:rsidRDefault="00390D7D" w:rsidP="00963156">
      <w:pPr>
        <w:rPr>
          <w:sz w:val="24"/>
          <w:szCs w:val="24"/>
        </w:rPr>
      </w:pPr>
    </w:p>
    <w:p w14:paraId="55400763" w14:textId="7D635679" w:rsidR="00D327B3" w:rsidRPr="00390D7D" w:rsidRDefault="00390D7D" w:rsidP="00D327B3">
      <w:pPr>
        <w:pStyle w:val="Heading2"/>
        <w:numPr>
          <w:ilvl w:val="1"/>
          <w:numId w:val="17"/>
        </w:numPr>
        <w:rPr>
          <w:sz w:val="28"/>
          <w:szCs w:val="28"/>
        </w:rPr>
      </w:pPr>
      <w:r>
        <w:rPr>
          <w:sz w:val="28"/>
          <w:szCs w:val="28"/>
        </w:rPr>
        <w:t xml:space="preserve"> </w:t>
      </w:r>
      <w:bookmarkStart w:id="29" w:name="_Toc188913647"/>
      <w:r w:rsidR="00F45440" w:rsidRPr="00390D7D">
        <w:rPr>
          <w:sz w:val="28"/>
          <w:szCs w:val="28"/>
        </w:rPr>
        <w:t>Future Work</w:t>
      </w:r>
      <w:bookmarkEnd w:id="29"/>
    </w:p>
    <w:p w14:paraId="75F07BEA" w14:textId="77777777" w:rsidR="00390D7D" w:rsidRPr="00390D7D" w:rsidRDefault="00390D7D" w:rsidP="00390D7D">
      <w:pPr>
        <w:pStyle w:val="Heading2"/>
        <w:ind w:left="23" w:firstLine="0"/>
      </w:pPr>
    </w:p>
    <w:p w14:paraId="26F9E42F" w14:textId="02343FA2" w:rsidR="00F45440" w:rsidRPr="00390D7D" w:rsidRDefault="00F45440" w:rsidP="00F45440">
      <w:pPr>
        <w:rPr>
          <w:sz w:val="24"/>
          <w:szCs w:val="24"/>
        </w:rPr>
      </w:pPr>
      <w:r w:rsidRPr="00390D7D">
        <w:rPr>
          <w:sz w:val="24"/>
          <w:szCs w:val="24"/>
        </w:rPr>
        <w:t>1. Explore higher-order interactions.</w:t>
      </w:r>
    </w:p>
    <w:p w14:paraId="5BB39A31" w14:textId="22A1DA6C" w:rsidR="00F45440" w:rsidRPr="00390D7D" w:rsidRDefault="00F45440" w:rsidP="00F45440">
      <w:pPr>
        <w:rPr>
          <w:sz w:val="24"/>
          <w:szCs w:val="24"/>
        </w:rPr>
      </w:pPr>
      <w:r w:rsidRPr="00390D7D">
        <w:rPr>
          <w:sz w:val="24"/>
          <w:szCs w:val="24"/>
        </w:rPr>
        <w:t>2. Investigate adaptive weight learning</w:t>
      </w:r>
    </w:p>
    <w:p w14:paraId="142F2FB5" w14:textId="62C13B8A" w:rsidR="00F45440" w:rsidRPr="00390D7D" w:rsidRDefault="00F45440" w:rsidP="00F45440">
      <w:pPr>
        <w:rPr>
          <w:sz w:val="24"/>
          <w:szCs w:val="24"/>
        </w:rPr>
      </w:pPr>
      <w:r w:rsidRPr="00390D7D">
        <w:rPr>
          <w:sz w:val="24"/>
          <w:szCs w:val="24"/>
        </w:rPr>
        <w:t>3. Extend the framework to other generative tasks such as video synthesis and 3D reconstruction.</w:t>
      </w:r>
    </w:p>
    <w:p w14:paraId="7D8E4646" w14:textId="77777777" w:rsidR="00963156" w:rsidRPr="00390D7D" w:rsidRDefault="00963156" w:rsidP="00963156"/>
    <w:p w14:paraId="49052D6B" w14:textId="77777777" w:rsidR="00D327B3" w:rsidRPr="00390D7D" w:rsidRDefault="00D327B3" w:rsidP="00963156"/>
    <w:p w14:paraId="37180A03" w14:textId="6CA7ECB4" w:rsidR="00D327B3" w:rsidRPr="00390D7D" w:rsidRDefault="00D327B3" w:rsidP="00D327B3">
      <w:pPr>
        <w:pStyle w:val="Heading1"/>
        <w:numPr>
          <w:ilvl w:val="0"/>
          <w:numId w:val="17"/>
        </w:numPr>
        <w:jc w:val="left"/>
        <w:rPr>
          <w:sz w:val="32"/>
          <w:szCs w:val="32"/>
        </w:rPr>
      </w:pPr>
      <w:bookmarkStart w:id="30" w:name="_Toc188913648"/>
      <w:r w:rsidRPr="00390D7D">
        <w:rPr>
          <w:sz w:val="32"/>
          <w:szCs w:val="32"/>
        </w:rPr>
        <w:t>Conclusion</w:t>
      </w:r>
      <w:bookmarkEnd w:id="30"/>
    </w:p>
    <w:p w14:paraId="3D3B7130" w14:textId="66AC2EAC" w:rsidR="00D327B3" w:rsidRPr="00390D7D" w:rsidRDefault="00D327B3" w:rsidP="00963156"/>
    <w:p w14:paraId="76875D4A" w14:textId="37C4317B" w:rsidR="00D327B3" w:rsidRPr="00390D7D" w:rsidRDefault="00F45440" w:rsidP="00F45440">
      <w:pPr>
        <w:pStyle w:val="ListParagraph"/>
        <w:numPr>
          <w:ilvl w:val="0"/>
          <w:numId w:val="28"/>
        </w:numPr>
        <w:rPr>
          <w:sz w:val="24"/>
          <w:szCs w:val="24"/>
        </w:rPr>
      </w:pPr>
      <w:r w:rsidRPr="00390D7D">
        <w:rPr>
          <w:sz w:val="24"/>
          <w:szCs w:val="24"/>
        </w:rPr>
        <w:t>To test out potentially new approaches to model interaction terms</w:t>
      </w:r>
    </w:p>
    <w:p w14:paraId="7CAB1C0A" w14:textId="1D041604" w:rsidR="00F45440" w:rsidRPr="00390D7D" w:rsidRDefault="00F45440" w:rsidP="00F45440">
      <w:pPr>
        <w:pStyle w:val="ListParagraph"/>
        <w:numPr>
          <w:ilvl w:val="0"/>
          <w:numId w:val="28"/>
        </w:numPr>
        <w:rPr>
          <w:sz w:val="24"/>
          <w:szCs w:val="24"/>
        </w:rPr>
      </w:pPr>
      <w:r w:rsidRPr="00390D7D">
        <w:rPr>
          <w:sz w:val="24"/>
          <w:szCs w:val="24"/>
        </w:rPr>
        <w:t>Gaussian Kernel extensions: Anisotropic Gaussian Kernels, Multi-scale kernels</w:t>
      </w:r>
    </w:p>
    <w:p w14:paraId="03759E6F" w14:textId="77777777" w:rsidR="00F45440" w:rsidRPr="00390D7D" w:rsidRDefault="00F45440" w:rsidP="00963156"/>
    <w:p w14:paraId="7D9E8EF9" w14:textId="2A459A6C" w:rsidR="00963156" w:rsidRPr="00390D7D" w:rsidRDefault="00963156" w:rsidP="00963156">
      <w:pPr>
        <w:pStyle w:val="Heading1"/>
        <w:numPr>
          <w:ilvl w:val="0"/>
          <w:numId w:val="17"/>
        </w:numPr>
        <w:jc w:val="left"/>
        <w:rPr>
          <w:sz w:val="32"/>
          <w:szCs w:val="32"/>
        </w:rPr>
      </w:pPr>
      <w:bookmarkStart w:id="31" w:name="_Toc188913649"/>
      <w:r w:rsidRPr="00390D7D">
        <w:rPr>
          <w:sz w:val="32"/>
          <w:szCs w:val="32"/>
        </w:rPr>
        <w:t>Appendices</w:t>
      </w:r>
      <w:bookmarkEnd w:id="31"/>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963156">
      <w:pPr>
        <w:pStyle w:val="Heading1"/>
        <w:numPr>
          <w:ilvl w:val="0"/>
          <w:numId w:val="17"/>
        </w:numPr>
        <w:jc w:val="left"/>
        <w:rPr>
          <w:sz w:val="32"/>
          <w:szCs w:val="32"/>
        </w:rPr>
      </w:pPr>
      <w:bookmarkStart w:id="32" w:name="_Toc188913650"/>
      <w:r w:rsidRPr="00390D7D">
        <w:rPr>
          <w:sz w:val="32"/>
          <w:szCs w:val="32"/>
        </w:rPr>
        <w:t>References</w:t>
      </w:r>
      <w:bookmarkEnd w:id="32"/>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Alec Radford, Jong Wook Kim, Chris Hallacy, Aditya Ramesh, Gabriel Goh, Sandhini Agarwal, Girish Sastry, Amanda Askell, Pamela Mishkin, Jack Clark, et al. (2021) Learning</w:t>
      </w:r>
    </w:p>
    <w:p w14:paraId="0C3C8E52" w14:textId="05A6E54B" w:rsidR="00137448" w:rsidRPr="00390D7D" w:rsidRDefault="00137448" w:rsidP="00137448">
      <w:pPr>
        <w:rPr>
          <w:sz w:val="24"/>
          <w:szCs w:val="24"/>
        </w:rPr>
      </w:pPr>
      <w:r w:rsidRPr="00390D7D">
        <w:rPr>
          <w:sz w:val="24"/>
          <w:szCs w:val="24"/>
        </w:rPr>
        <w:t>transferable visual models from natural language supervision.</w:t>
      </w:r>
    </w:p>
    <w:p w14:paraId="484BB35F" w14:textId="77777777" w:rsidR="00137448" w:rsidRPr="00390D7D" w:rsidRDefault="00137448" w:rsidP="00137448">
      <w:pPr>
        <w:rPr>
          <w:sz w:val="24"/>
          <w:szCs w:val="24"/>
        </w:rPr>
      </w:pPr>
    </w:p>
    <w:p w14:paraId="32F90B9F" w14:textId="43902732" w:rsidR="00E00E72" w:rsidRPr="00390D7D" w:rsidRDefault="00137448" w:rsidP="00137448">
      <w:pPr>
        <w:rPr>
          <w:sz w:val="24"/>
          <w:szCs w:val="24"/>
        </w:rPr>
      </w:pPr>
      <w:r w:rsidRPr="00390D7D">
        <w:rPr>
          <w:sz w:val="24"/>
          <w:szCs w:val="24"/>
        </w:rPr>
        <w:t>Changqian Yu, Jingbo Wang, Chao Peng, Changxin Gao, Gang Yu, and Nong Sang. (2018) Bisenet: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r w:rsidRPr="00390D7D">
        <w:rPr>
          <w:sz w:val="24"/>
          <w:szCs w:val="24"/>
        </w:rPr>
        <w:t>Chenlin Meng, Yutong He, Yang Song, Jiaming Song, Jiajun Wu, Jun-Yan Zhu, and Stefano Ermon. (2022) SDEdit: Guided image synthesis and editing with stochastic differential equations.</w:t>
      </w:r>
    </w:p>
    <w:p w14:paraId="1DB3DEC5" w14:textId="7FC1DE72" w:rsidR="00137448" w:rsidRPr="00390D7D" w:rsidRDefault="00137448" w:rsidP="00137448">
      <w:pPr>
        <w:rPr>
          <w:sz w:val="24"/>
          <w:szCs w:val="24"/>
        </w:rPr>
      </w:pPr>
      <w:r w:rsidRPr="00390D7D">
        <w:rPr>
          <w:sz w:val="24"/>
          <w:szCs w:val="24"/>
        </w:rPr>
        <w:lastRenderedPageBreak/>
        <w:t>Cunjian Chen. (2021) PyTorch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Hofmann, T., Schölkopf,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r w:rsidRPr="00390D7D">
        <w:rPr>
          <w:sz w:val="24"/>
          <w:szCs w:val="24"/>
          <w:lang w:val="en-SG"/>
        </w:rPr>
        <w:t>Hyungjin Chung, Byeongsu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Pr="00390D7D" w:rsidRDefault="00137448" w:rsidP="00137448">
      <w:pPr>
        <w:rPr>
          <w:sz w:val="24"/>
          <w:szCs w:val="24"/>
          <w:lang w:val="en-SG"/>
        </w:rPr>
      </w:pPr>
      <w:r w:rsidRPr="00390D7D">
        <w:rPr>
          <w:sz w:val="24"/>
          <w:szCs w:val="24"/>
          <w:lang w:val="en-SG"/>
        </w:rPr>
        <w:t>Jiankang Deng, Jia Guo, Niannan Xue, and Stefanos Zafeiriou. (2019) Arcface: Additive angular margin loss for deep face recognition.</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Prafulla Dhariwal and Alexander Nichol. Diffusion models beat gans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r w:rsidRPr="00390D7D">
        <w:rPr>
          <w:sz w:val="24"/>
          <w:szCs w:val="24"/>
        </w:rPr>
        <w:t>Schölkopf,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Shawe-Taylor, J., &amp; Cristianini, N. (2004). Kernel Methods for Pattern Analysis. Cambridge 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Pr="00390D7D"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7870777C" w14:textId="77777777" w:rsidR="00BF5822" w:rsidRPr="00390D7D" w:rsidRDefault="00BF5822"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Yann LeCun, Sumit Chopra, Raia Hadsell, M Ranzato,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r w:rsidRPr="00390D7D">
        <w:rPr>
          <w:sz w:val="24"/>
          <w:szCs w:val="24"/>
        </w:rPr>
        <w:t xml:space="preserve">FreeDoM: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CF183C">
      <w:pPr>
        <w:pStyle w:val="Heading1"/>
        <w:numPr>
          <w:ilvl w:val="0"/>
          <w:numId w:val="17"/>
        </w:numPr>
        <w:jc w:val="left"/>
        <w:rPr>
          <w:sz w:val="32"/>
          <w:szCs w:val="32"/>
        </w:rPr>
      </w:pPr>
      <w:bookmarkStart w:id="33" w:name="_Toc188913651"/>
      <w:r>
        <w:rPr>
          <w:sz w:val="32"/>
          <w:szCs w:val="32"/>
        </w:rPr>
        <w:t>TODOS (Post-Interim Report)</w:t>
      </w:r>
      <w:bookmarkEnd w:id="33"/>
    </w:p>
    <w:p w14:paraId="4D584267" w14:textId="7B2E80B0" w:rsidR="00CF183C" w:rsidRPr="0059039F" w:rsidRDefault="00CF183C" w:rsidP="00CF183C">
      <w:pPr>
        <w:pStyle w:val="ListParagraph"/>
        <w:numPr>
          <w:ilvl w:val="0"/>
          <w:numId w:val="30"/>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rsidP="00E3452C">
      <w:pPr>
        <w:pStyle w:val="ListParagraph"/>
        <w:numPr>
          <w:ilvl w:val="1"/>
          <w:numId w:val="30"/>
        </w:numPr>
        <w:rPr>
          <w:b/>
          <w:bCs/>
          <w:strike/>
        </w:rPr>
      </w:pPr>
      <w:r w:rsidRPr="0059039F">
        <w:rPr>
          <w:b/>
          <w:bCs/>
          <w:strike/>
        </w:rPr>
        <w:t>FILL Experimental Setup</w:t>
      </w:r>
    </w:p>
    <w:p w14:paraId="31DCEA32" w14:textId="24F739E2" w:rsidR="00E3452C" w:rsidRPr="0059039F" w:rsidRDefault="00E3452C" w:rsidP="00E3452C">
      <w:pPr>
        <w:pStyle w:val="ListParagraph"/>
        <w:numPr>
          <w:ilvl w:val="2"/>
          <w:numId w:val="30"/>
        </w:numPr>
        <w:rPr>
          <w:b/>
          <w:bCs/>
          <w:strike/>
        </w:rPr>
      </w:pPr>
      <w:r w:rsidRPr="0059039F">
        <w:rPr>
          <w:b/>
          <w:bCs/>
          <w:strike/>
        </w:rPr>
        <w:t>100 images generated across different combinations of multi c</w:t>
      </w:r>
    </w:p>
    <w:p w14:paraId="3B744860" w14:textId="591059D0" w:rsidR="00E3452C" w:rsidRPr="0059039F" w:rsidRDefault="00E3452C" w:rsidP="00E3452C">
      <w:pPr>
        <w:pStyle w:val="ListParagraph"/>
        <w:numPr>
          <w:ilvl w:val="2"/>
          <w:numId w:val="30"/>
        </w:numPr>
        <w:rPr>
          <w:b/>
          <w:bCs/>
          <w:color w:val="FF0000"/>
        </w:rPr>
      </w:pPr>
      <w:r w:rsidRPr="0059039F">
        <w:rPr>
          <w:b/>
          <w:bCs/>
          <w:color w:val="FF0000"/>
        </w:rPr>
        <w:t>Talk about what kind of c? eg what text</w:t>
      </w:r>
    </w:p>
    <w:p w14:paraId="420BD041" w14:textId="32C0F50C" w:rsidR="00E3452C" w:rsidRPr="0059039F" w:rsidRDefault="00E3452C" w:rsidP="00E3452C">
      <w:pPr>
        <w:pStyle w:val="ListParagraph"/>
        <w:numPr>
          <w:ilvl w:val="1"/>
          <w:numId w:val="30"/>
        </w:numPr>
        <w:rPr>
          <w:b/>
          <w:bCs/>
          <w:strike/>
        </w:rPr>
      </w:pPr>
      <w:r w:rsidRPr="0059039F">
        <w:rPr>
          <w:b/>
          <w:bCs/>
          <w:strike/>
        </w:rPr>
        <w:t>FILL Hyperparameter Optimization</w:t>
      </w:r>
    </w:p>
    <w:p w14:paraId="4DF83CF6" w14:textId="77777777" w:rsidR="00CF183C" w:rsidRDefault="00CF183C" w:rsidP="00CF183C">
      <w:pPr>
        <w:pStyle w:val="ListParagraph"/>
        <w:numPr>
          <w:ilvl w:val="0"/>
          <w:numId w:val="30"/>
        </w:numPr>
        <w:rPr>
          <w:b/>
          <w:bCs/>
        </w:rPr>
      </w:pPr>
      <w:r>
        <w:rPr>
          <w:b/>
          <w:bCs/>
        </w:rPr>
        <w:t>potential additional baseline</w:t>
      </w:r>
    </w:p>
    <w:p w14:paraId="47479783" w14:textId="77777777" w:rsidR="00CF183C" w:rsidRDefault="00CF183C" w:rsidP="00CF183C">
      <w:pPr>
        <w:pStyle w:val="ListParagraph"/>
        <w:numPr>
          <w:ilvl w:val="0"/>
          <w:numId w:val="30"/>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r>
        <w:t>eg: sc: face id; mutlic: faceid, segmentation map</w:t>
      </w:r>
    </w:p>
    <w:p w14:paraId="42EDCADB" w14:textId="77777777" w:rsidR="00CF183C" w:rsidRDefault="00CF183C" w:rsidP="00CF183C">
      <w:pPr>
        <w:pStyle w:val="ListParagraph"/>
        <w:numPr>
          <w:ilvl w:val="0"/>
          <w:numId w:val="30"/>
        </w:numPr>
      </w:pPr>
      <w:r>
        <w:t>To test out potentially new approaches to model interaction terms</w:t>
      </w:r>
    </w:p>
    <w:p w14:paraId="378C1A96" w14:textId="77777777" w:rsidR="00CF183C" w:rsidRDefault="00CF183C" w:rsidP="00CF183C">
      <w:pPr>
        <w:pStyle w:val="ListParagraph"/>
        <w:numPr>
          <w:ilvl w:val="0"/>
          <w:numId w:val="30"/>
        </w:numPr>
      </w:pPr>
      <w:r>
        <w:t>Gaussian Kernel extensions: Anisotropic Gaussian Kernels, Multi-scale kernels</w:t>
      </w:r>
    </w:p>
    <w:p w14:paraId="14E4BCF8" w14:textId="77777777" w:rsidR="00CF183C" w:rsidRDefault="00CF183C" w:rsidP="00CF183C">
      <w:pPr>
        <w:pStyle w:val="ListParagraph"/>
        <w:numPr>
          <w:ilvl w:val="0"/>
          <w:numId w:val="30"/>
        </w:numPr>
      </w:pPr>
      <w: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Default="00CF183C" w:rsidP="00CF183C">
      <w:pPr>
        <w:pStyle w:val="ListParagraph"/>
        <w:numPr>
          <w:ilvl w:val="0"/>
          <w:numId w:val="30"/>
        </w:numPr>
      </w:pPr>
      <w: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Default="00CF183C" w:rsidP="00CF183C">
      <w:pPr>
        <w:pStyle w:val="ListParagraph"/>
        <w:numPr>
          <w:ilvl w:val="0"/>
          <w:numId w:val="30"/>
        </w:numPr>
      </w:pPr>
      <w: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 xml:space="preserve">Standardize all formatting to APA (spacings, fontsize, in text citation, references, tables, </w:t>
      </w:r>
      <w:r>
        <w:lastRenderedPageBreak/>
        <w:t>figures, labelling fomatings…etc)</w:t>
      </w:r>
    </w:p>
    <w:p w14:paraId="4E134DEF" w14:textId="77777777" w:rsidR="00CF183C" w:rsidRDefault="00CF183C" w:rsidP="00CF183C">
      <w:pPr>
        <w:pStyle w:val="ListParagraph"/>
        <w:numPr>
          <w:ilvl w:val="0"/>
          <w:numId w:val="30"/>
        </w:numPr>
      </w:pPr>
      <w:r>
        <w:t>Tidy table of content (spacings, bolding…etc)</w:t>
      </w:r>
    </w:p>
    <w:p w14:paraId="55A1AE4D" w14:textId="77777777" w:rsidR="00CF183C" w:rsidRDefault="00CF183C" w:rsidP="00CF183C">
      <w:pPr>
        <w:pStyle w:val="ListParagraph"/>
        <w:numPr>
          <w:ilvl w:val="0"/>
          <w:numId w:val="30"/>
        </w:numPr>
      </w:pPr>
      <w:r>
        <w:t>Update table of content</w:t>
      </w:r>
    </w:p>
    <w:p w14:paraId="36A8B011" w14:textId="77777777" w:rsidR="00CF183C" w:rsidRDefault="00CF183C" w:rsidP="00CF183C">
      <w:pPr>
        <w:pStyle w:val="ListParagraph"/>
        <w:numPr>
          <w:ilvl w:val="0"/>
          <w:numId w:val="30"/>
        </w:numPr>
      </w:pPr>
      <w: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7BA4BAB6" w14:textId="77777777" w:rsidR="00CF183C" w:rsidRDefault="00CF183C" w:rsidP="00CF183C">
      <w:pPr>
        <w:pStyle w:val="ListParagraph"/>
        <w:numPr>
          <w:ilvl w:val="0"/>
          <w:numId w:val="30"/>
        </w:numPr>
      </w:pPr>
      <w:r>
        <w:t>Research more on section 5.3</w:t>
      </w:r>
    </w:p>
    <w:p w14:paraId="799BC8E2" w14:textId="77777777" w:rsidR="00CF183C" w:rsidRDefault="00CF183C" w:rsidP="00CF183C">
      <w:pPr>
        <w:pStyle w:val="ListParagraph"/>
        <w:numPr>
          <w:ilvl w:val="0"/>
          <w:numId w:val="30"/>
        </w:numPr>
      </w:pPr>
      <w:r>
        <w:t>Tidy up intro and abstract</w:t>
      </w:r>
    </w:p>
    <w:p w14:paraId="3CCBCED8" w14:textId="54A323B3" w:rsidR="00491BCE" w:rsidRDefault="00CF183C" w:rsidP="00CF183C">
      <w:pPr>
        <w:pStyle w:val="ListParagraph"/>
        <w:numPr>
          <w:ilvl w:val="0"/>
          <w:numId w:val="30"/>
        </w:numPr>
      </w:pPr>
      <w:r>
        <w:t>Tidy up references</w:t>
      </w:r>
    </w:p>
    <w:p w14:paraId="6079F162" w14:textId="77777777" w:rsidR="00CF183C" w:rsidRPr="00CF183C" w:rsidRDefault="00CF183C" w:rsidP="00CF183C">
      <w:pPr>
        <w:pStyle w:val="ListParagraph"/>
        <w:numPr>
          <w:ilvl w:val="0"/>
          <w:numId w:val="30"/>
        </w:numPr>
        <w:rPr>
          <w:b/>
          <w:bCs/>
          <w:highlight w:val="yellow"/>
        </w:rPr>
      </w:pPr>
      <w:r w:rsidRPr="00CF183C">
        <w:rPr>
          <w:b/>
          <w:bCs/>
          <w:highlight w:val="yellow"/>
        </w:rPr>
        <w:t>ENSURE ALL THE ITEMS IN THE GUIDE FOR THE REPORT ARE THERE</w:t>
      </w:r>
    </w:p>
    <w:p w14:paraId="119D740E" w14:textId="77495158" w:rsidR="00CF183C" w:rsidRDefault="00F114E6" w:rsidP="00CF183C">
      <w:pPr>
        <w:pStyle w:val="ListParagraph"/>
        <w:numPr>
          <w:ilvl w:val="0"/>
          <w:numId w:val="30"/>
        </w:numPr>
      </w:pPr>
      <w:r>
        <w:t>Some special acknowledgement to freedom, esp for code?</w:t>
      </w:r>
    </w:p>
    <w:p w14:paraId="52C29441" w14:textId="34096323" w:rsidR="003E5EF6" w:rsidRPr="00491BCE" w:rsidRDefault="003E5EF6" w:rsidP="00CF183C">
      <w:pPr>
        <w:pStyle w:val="ListParagraph"/>
        <w:numPr>
          <w:ilvl w:val="0"/>
          <w:numId w:val="30"/>
        </w:numPr>
      </w:pPr>
      <w:r>
        <w:t>bgn for qr</w:t>
      </w:r>
    </w:p>
    <w:sectPr w:rsidR="003E5EF6"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hybridMultilevel"/>
    <w:tmpl w:val="01CEA5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3"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4"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5"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28" w15:restartNumberingAfterBreak="0">
    <w:nsid w:val="68E02989"/>
    <w:multiLevelType w:val="hybridMultilevel"/>
    <w:tmpl w:val="27AC4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4"/>
  </w:num>
  <w:num w:numId="2" w16cid:durableId="1283540932">
    <w:abstractNumId w:val="0"/>
  </w:num>
  <w:num w:numId="3" w16cid:durableId="855385970">
    <w:abstractNumId w:val="19"/>
  </w:num>
  <w:num w:numId="4" w16cid:durableId="1708752800">
    <w:abstractNumId w:val="5"/>
  </w:num>
  <w:num w:numId="5" w16cid:durableId="1306931302">
    <w:abstractNumId w:val="27"/>
  </w:num>
  <w:num w:numId="6" w16cid:durableId="1024137427">
    <w:abstractNumId w:val="22"/>
  </w:num>
  <w:num w:numId="7" w16cid:durableId="1510289700">
    <w:abstractNumId w:val="6"/>
  </w:num>
  <w:num w:numId="8" w16cid:durableId="592132137">
    <w:abstractNumId w:val="20"/>
  </w:num>
  <w:num w:numId="9" w16cid:durableId="1144354326">
    <w:abstractNumId w:val="23"/>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6"/>
  </w:num>
  <w:num w:numId="16" w16cid:durableId="1321076178">
    <w:abstractNumId w:val="15"/>
  </w:num>
  <w:num w:numId="17" w16cid:durableId="1164205703">
    <w:abstractNumId w:val="11"/>
  </w:num>
  <w:num w:numId="18" w16cid:durableId="1449469091">
    <w:abstractNumId w:val="7"/>
  </w:num>
  <w:num w:numId="19" w16cid:durableId="1311909326">
    <w:abstractNumId w:val="30"/>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29"/>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num>
  <w:num w:numId="32" w16cid:durableId="1506433779">
    <w:abstractNumId w:val="25"/>
  </w:num>
  <w:num w:numId="33" w16cid:durableId="14796895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C70F5"/>
    <w:rsid w:val="000E472D"/>
    <w:rsid w:val="000E4B11"/>
    <w:rsid w:val="000E536D"/>
    <w:rsid w:val="000F739B"/>
    <w:rsid w:val="00132BBD"/>
    <w:rsid w:val="00137448"/>
    <w:rsid w:val="00141989"/>
    <w:rsid w:val="001448E6"/>
    <w:rsid w:val="001540F3"/>
    <w:rsid w:val="00172728"/>
    <w:rsid w:val="001F6715"/>
    <w:rsid w:val="00227667"/>
    <w:rsid w:val="002532A6"/>
    <w:rsid w:val="00267155"/>
    <w:rsid w:val="002A053E"/>
    <w:rsid w:val="002D29CB"/>
    <w:rsid w:val="002E48D7"/>
    <w:rsid w:val="002F4F29"/>
    <w:rsid w:val="00325661"/>
    <w:rsid w:val="0032733A"/>
    <w:rsid w:val="0034127A"/>
    <w:rsid w:val="00351D37"/>
    <w:rsid w:val="00372853"/>
    <w:rsid w:val="00381B13"/>
    <w:rsid w:val="00390D7D"/>
    <w:rsid w:val="003A5457"/>
    <w:rsid w:val="003C0AF0"/>
    <w:rsid w:val="003C4625"/>
    <w:rsid w:val="003E5EF6"/>
    <w:rsid w:val="00416C0B"/>
    <w:rsid w:val="00422BAE"/>
    <w:rsid w:val="00446B07"/>
    <w:rsid w:val="0045527E"/>
    <w:rsid w:val="00491BCE"/>
    <w:rsid w:val="00493AC8"/>
    <w:rsid w:val="00497C8F"/>
    <w:rsid w:val="004A7DDB"/>
    <w:rsid w:val="004F6C27"/>
    <w:rsid w:val="00512A4F"/>
    <w:rsid w:val="00516D90"/>
    <w:rsid w:val="00545F13"/>
    <w:rsid w:val="0055279A"/>
    <w:rsid w:val="00563852"/>
    <w:rsid w:val="00582C36"/>
    <w:rsid w:val="0059039F"/>
    <w:rsid w:val="005A5CF1"/>
    <w:rsid w:val="00611840"/>
    <w:rsid w:val="006269E0"/>
    <w:rsid w:val="00643079"/>
    <w:rsid w:val="00651188"/>
    <w:rsid w:val="00687199"/>
    <w:rsid w:val="00692E4C"/>
    <w:rsid w:val="006A047D"/>
    <w:rsid w:val="006A4E10"/>
    <w:rsid w:val="006B0365"/>
    <w:rsid w:val="00706CA1"/>
    <w:rsid w:val="007132FB"/>
    <w:rsid w:val="007456CB"/>
    <w:rsid w:val="007472FE"/>
    <w:rsid w:val="00747969"/>
    <w:rsid w:val="00750B2A"/>
    <w:rsid w:val="00750C72"/>
    <w:rsid w:val="007539C9"/>
    <w:rsid w:val="007646AE"/>
    <w:rsid w:val="007C110A"/>
    <w:rsid w:val="007C23B4"/>
    <w:rsid w:val="00861A9E"/>
    <w:rsid w:val="008A2FCB"/>
    <w:rsid w:val="008A6653"/>
    <w:rsid w:val="009222FF"/>
    <w:rsid w:val="009269A5"/>
    <w:rsid w:val="00932475"/>
    <w:rsid w:val="00943CF6"/>
    <w:rsid w:val="00963156"/>
    <w:rsid w:val="00973DC7"/>
    <w:rsid w:val="009838C5"/>
    <w:rsid w:val="009920FA"/>
    <w:rsid w:val="009A2B96"/>
    <w:rsid w:val="009B1FCB"/>
    <w:rsid w:val="009C484F"/>
    <w:rsid w:val="009E1F48"/>
    <w:rsid w:val="00A03BBE"/>
    <w:rsid w:val="00A13362"/>
    <w:rsid w:val="00A537FC"/>
    <w:rsid w:val="00A93520"/>
    <w:rsid w:val="00AA6DFF"/>
    <w:rsid w:val="00AC17A8"/>
    <w:rsid w:val="00AE1A42"/>
    <w:rsid w:val="00AF752A"/>
    <w:rsid w:val="00B020E5"/>
    <w:rsid w:val="00B20539"/>
    <w:rsid w:val="00B513F5"/>
    <w:rsid w:val="00B866A0"/>
    <w:rsid w:val="00BB4C94"/>
    <w:rsid w:val="00BE4911"/>
    <w:rsid w:val="00BE7C84"/>
    <w:rsid w:val="00BF5822"/>
    <w:rsid w:val="00C540E5"/>
    <w:rsid w:val="00C803EE"/>
    <w:rsid w:val="00C97225"/>
    <w:rsid w:val="00CB55AE"/>
    <w:rsid w:val="00CB7B32"/>
    <w:rsid w:val="00CC4CDB"/>
    <w:rsid w:val="00CD681E"/>
    <w:rsid w:val="00CF183C"/>
    <w:rsid w:val="00CF3FBE"/>
    <w:rsid w:val="00D13BEC"/>
    <w:rsid w:val="00D327B3"/>
    <w:rsid w:val="00D42A03"/>
    <w:rsid w:val="00D4529A"/>
    <w:rsid w:val="00D647CE"/>
    <w:rsid w:val="00D7261D"/>
    <w:rsid w:val="00D960B5"/>
    <w:rsid w:val="00DB44EC"/>
    <w:rsid w:val="00DC37AE"/>
    <w:rsid w:val="00DC74E3"/>
    <w:rsid w:val="00DC7723"/>
    <w:rsid w:val="00DF367F"/>
    <w:rsid w:val="00DF5C11"/>
    <w:rsid w:val="00E00E72"/>
    <w:rsid w:val="00E3452C"/>
    <w:rsid w:val="00E60A40"/>
    <w:rsid w:val="00EA1571"/>
    <w:rsid w:val="00EC0878"/>
    <w:rsid w:val="00EE3328"/>
    <w:rsid w:val="00EF2485"/>
    <w:rsid w:val="00EF56E8"/>
    <w:rsid w:val="00F114E6"/>
    <w:rsid w:val="00F224E9"/>
    <w:rsid w:val="00F34E20"/>
    <w:rsid w:val="00F41B66"/>
    <w:rsid w:val="00F45440"/>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1</Pages>
  <Words>5538</Words>
  <Characters>31570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40</cp:revision>
  <dcterms:created xsi:type="dcterms:W3CDTF">2025-01-21T13:18:00Z</dcterms:created>
  <dcterms:modified xsi:type="dcterms:W3CDTF">2025-02-12T04:56:00Z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