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before="12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20. </w:t>
      </w:r>
      <w:r w:rsidDel="00000000" w:rsidR="00000000" w:rsidRPr="00000000">
        <w:rPr>
          <w:rFonts w:ascii="Arial" w:cs="Arial" w:eastAsia="Arial" w:hAnsi="Arial"/>
          <w:b w:val="1"/>
          <w:bCs w:val="1"/>
          <w:color w:val="000000"/>
          <w:sz w:val="24"/>
          <w:szCs w:val="24"/>
          <w:rtl w:val="0"/>
        </w:rPr>
        <w:t xml:space="preserve">Accounting, Records, Reports, Audits,Inspections, Banking, and League Owner Enquiries</w:t>
      </w:r>
      <w:r w:rsidDel="00000000" w:rsidR="00000000" w:rsidRPr="00000000">
        <w:rPr>
          <w:rtl w:val="0"/>
        </w:rPr>
      </w:r>
    </w:p>
    <w:p w:rsidR="00000000" w:rsidDel="00000000" w:rsidP="00000000" w:rsidRDefault="00000000" w:rsidRPr="00000000" w14:paraId="00000006">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Bookkeeping, Accounting and Records.</w:t>
      </w:r>
      <w:r w:rsidDel="00000000" w:rsidR="00000000" w:rsidRPr="00000000">
        <w:rPr>
          <w:rFonts w:ascii="Arial" w:cs="Arial" w:eastAsia="Arial" w:hAnsi="Arial"/>
          <w:color w:val="000000"/>
          <w:sz w:val="24"/>
          <w:szCs w:val="24"/>
          <w:rtl w:val="0"/>
        </w:rPr>
        <w:t xml:space="preserve"> The Franchise Holder shall establish a bookkeeping, accounting and record keeping system conforming to the requirements prescribed from time to time by XYZ, including, without limitation, the use and retention of cash register, tapes, invoices, cash receipts, inventory records, purchase orders, payroll records, cheque stubs, bank deposit receipts, sales tax records and returns, cash disbursement journals and general ledgers together with such further and other records and documents as may from time to time be required by XYZ, and including computerized bookkeeping and accounting systems established from time to time. In the event that XYZ establishes computerized bookkeeping, accounting or record keeping systems for its Franchise Holders, the Franchise Holder agrees to utilize such systems and pay all reasonable fees charged by XYZ or others for the use of such systems and to purchase or lease all necessary computer hardware and software. The Franchise Holder and all personnel employed by the Franchise Holder shall record, at the time of sale, in the presence of customers, all receipts from sales or other transactions, whether for cash or credit, on cash registers or other equipment approved by XYZ.</w:t>
      </w:r>
      <w:r w:rsidDel="00000000" w:rsidR="00000000" w:rsidRPr="00000000">
        <w:rPr>
          <w:rtl w:val="0"/>
        </w:rPr>
      </w:r>
    </w:p>
    <w:p w:rsidR="00000000" w:rsidDel="00000000" w:rsidP="00000000" w:rsidRDefault="00000000" w:rsidRPr="00000000" w14:paraId="00000007">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(b) </w:t>
      </w:r>
      <w:r w:rsidDel="00000000" w:rsidR="00000000" w:rsidRPr="00000000">
        <w:rPr>
          <w:rFonts w:ascii="Arial" w:cs="Arial" w:eastAsia="Arial" w:hAnsi="Arial"/>
          <w:b w:val="1"/>
          <w:bCs w:val="1"/>
          <w:color w:val="000000"/>
          <w:sz w:val="24"/>
          <w:szCs w:val="24"/>
          <w:rtl w:val="0"/>
        </w:rPr>
        <w:t xml:space="preserve">Reports and Financial Information.</w:t>
      </w:r>
      <w:r w:rsidDel="00000000" w:rsidR="00000000" w:rsidRPr="00000000">
        <w:rPr>
          <w:rFonts w:ascii="Arial" w:cs="Arial" w:eastAsia="Arial" w:hAnsi="Arial"/>
          <w:color w:val="000000"/>
          <w:sz w:val="24"/>
          <w:szCs w:val="24"/>
          <w:rtl w:val="0"/>
        </w:rPr>
        <w:t xml:space="preserve"> The Franchise Holder shall furnish to XYZ such reports as XYZ may require from time to time. Without limiting the generality of the foregoing, the Franchise Holder shall furnish to XYZ in the form from time to time prescribed by XYZ and together with such detail and breakdown and copies of supporting records as XYZ may from time to time require:</w:t>
      </w:r>
      <w:r w:rsidDel="00000000" w:rsidR="00000000" w:rsidRPr="00000000">
        <w:rPr>
          <w:rtl w:val="0"/>
        </w:rPr>
      </w:r>
    </w:p>
    <w:p w:rsidR="00000000" w:rsidDel="00000000" w:rsidP="00000000" w:rsidRDefault="00000000" w:rsidRPr="00000000" w14:paraId="00000008">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 by the [day] following the end of the preceding [week/month], a report of the Gross Sales for such [week/month], signed and verified by the Franchise Holder;</w:t>
      </w:r>
      <w:r w:rsidDel="00000000" w:rsidR="00000000" w:rsidRPr="00000000">
        <w:rPr>
          <w:rtl w:val="0"/>
        </w:rPr>
      </w:r>
    </w:p>
    <w:p w:rsidR="00000000" w:rsidDel="00000000" w:rsidP="00000000" w:rsidRDefault="00000000" w:rsidRPr="00000000" w14:paraId="00000009">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(ii) within 60 days after the end of each 3 consecutive months, a profit and loss statement for the Franchised Business for such months;</w:t>
      </w:r>
      <w:r w:rsidDel="00000000" w:rsidR="00000000" w:rsidRPr="00000000">
        <w:rPr>
          <w:rtl w:val="0"/>
        </w:rPr>
      </w:r>
    </w:p>
    <w:p w:rsidR="00000000" w:rsidDel="00000000" w:rsidP="00000000" w:rsidRDefault="00000000" w:rsidRPr="00000000" w14:paraId="0000000A">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(iii) within 60 days after the end of each fiscal year of the Franchised Business, financial statements for the Franchised Business, including a balance sheet, profit and loss statement and a statement of retained earnings for such period, which statements shall be signed and verified by the Franchise Holder;</w:t>
      </w:r>
      <w:r w:rsidDel="00000000" w:rsidR="00000000" w:rsidRPr="00000000">
        <w:rPr>
          <w:rtl w:val="0"/>
        </w:rPr>
      </w:r>
    </w:p>
    <w:p w:rsidR="00000000" w:rsidDel="00000000" w:rsidP="00000000" w:rsidRDefault="00000000" w:rsidRPr="00000000" w14:paraId="0000000B">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(iv) within 60 days of the end of each fiscal year of the Franchised Business, a statement of Gross Sales for such fiscal year determined in accordance with generally accepted accounting principles applied on a consistent basis, and prepared [audited] by a firm of independent chartered accountants acceptable to XYZ; and</w:t>
      </w:r>
      <w:r w:rsidDel="00000000" w:rsidR="00000000" w:rsidRPr="00000000">
        <w:rPr>
          <w:rtl w:val="0"/>
        </w:rPr>
      </w:r>
    </w:p>
    <w:p w:rsidR="00000000" w:rsidDel="00000000" w:rsidP="00000000" w:rsidRDefault="00000000" w:rsidRPr="00000000" w14:paraId="0000000C">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(v) within 30 days of filing, a true copy of all returns, schedules and reports filed by the Franchise Holder for income, corporate or sales tax purposes.</w:t>
      </w:r>
      <w:r w:rsidDel="00000000" w:rsidR="00000000" w:rsidRPr="00000000">
        <w:rPr>
          <w:rtl w:val="0"/>
        </w:rPr>
      </w:r>
    </w:p>
    <w:p w:rsidR="00000000" w:rsidDel="00000000" w:rsidP="00000000" w:rsidRDefault="00000000" w:rsidRPr="00000000" w14:paraId="0000000D">
      <w:pPr>
        <w:spacing w:before="120" w:line="24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(vi) The Franchise Holder hereby authorizes XYZ to make inquiry of the Franchise Holder's bankers, suppliers and other trade creditors as to their dealings with the Franchise Holder in relation to the Franchised Business, to discuss the affairs, finances and accounts of the Franchised Business (and by its execution hereof the Franchise Holder authorizes and directs such bankers, suppliers and other trade creditors to discuss with XYZ the affairs, finances and accounts of the Franchised Business) and to obtain information and copies of invoices relating to sales or other dealings with all such persons and the Franchise Holder in any way relating to the Franchised Business. If requested, the Franchise Holder agrees to execute and deliver such directions and other documents as XYZ may require in order to permit such bankers, suppliers or other trade creditors to release or disclose any such information and documents to XYZ.</w:t>
      </w:r>
      <w:r w:rsidDel="00000000" w:rsidR="00000000" w:rsidRPr="00000000">
        <w:rPr>
          <w:rtl w:val="0"/>
        </w:rPr>
      </w:r>
    </w:p>
    <w:p w:rsidR="00000000" w:rsidDel="00000000" w:rsidP="00000000" w:rsidRDefault="00000000" w:rsidRPr="00000000" w14:paraId="0000000E">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(c) </w:t>
      </w:r>
      <w:r w:rsidDel="00000000" w:rsidR="00000000" w:rsidRPr="00000000">
        <w:rPr>
          <w:rFonts w:ascii="Arial" w:cs="Arial" w:eastAsia="Arial" w:hAnsi="Arial"/>
          <w:b w:val="1"/>
          <w:bCs w:val="1"/>
          <w:color w:val="000000"/>
          <w:sz w:val="24"/>
          <w:szCs w:val="24"/>
          <w:rtl w:val="0"/>
        </w:rPr>
        <w:t xml:space="preserve">Inspection and Audit of Books and Records.</w:t>
      </w:r>
      <w:r w:rsidDel="00000000" w:rsidR="00000000" w:rsidRPr="00000000">
        <w:rPr>
          <w:rFonts w:ascii="Arial" w:cs="Arial" w:eastAsia="Arial" w:hAnsi="Arial"/>
          <w:color w:val="000000"/>
          <w:sz w:val="24"/>
          <w:szCs w:val="24"/>
          <w:rtl w:val="0"/>
        </w:rPr>
        <w:t xml:space="preserve"> XYZ shall have the right, during normal business hours and without prior notice to the Franchise Holder, to inspect or audit, or cause to be inspected or audited the financial books, records, bookkeeping and accounting records, documents or other materials in respect of the Franchised Business, including the right, without limitation, to have a person on the Premises to check, verify and tabulate Gross Sales, and/or to examine and make copies of all accounting and business records and procedures.</w:t>
      </w:r>
      <w:r w:rsidDel="00000000" w:rsidR="00000000" w:rsidRPr="00000000">
        <w:rPr>
          <w:rtl w:val="0"/>
        </w:rPr>
      </w:r>
    </w:p>
    <w:p w:rsidR="00000000" w:rsidDel="00000000" w:rsidP="00000000" w:rsidRDefault="00000000" w:rsidRPr="00000000" w14:paraId="0000000F">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In the event that any such audit or inspection shall disclose an understatement of Gross Sales, the Franchise Holder shall pay to XYZ, within 2 days after receipt by the Franchise Holder of the inspection or audit report, the royalty and other sums due on account of such understatement. Further, if such audit or inspection is made necessary by the failure of the Franchise Holder to furnish reports, financial statements or any other documentation as herein required, or if it is determined by any such audit or inspection that the Franchise Holder's records and procedures were insufficient to permit a proper determination of Gross Sales for any year or part thereof to be made, or that Gross Sales for the period in question were understated by 3% or more of the Gross Sales actually received, or that the Franchise Holder was not complying with each of the provisions of para. 20. hereof, the Franchise Holder shall immediately take such steps as may be necessary to remedy such default in accordance with the recommendations of such auditor and the Franchise Holder shall promptly pay to XYZ all costs incurred in connection with such audit or inspection, including, without limitation, charges of an accountant and the travel expenses, room, board and compensation of employees of XYZ.</w:t>
      </w:r>
      <w:r w:rsidDel="00000000" w:rsidR="00000000" w:rsidRPr="00000000">
        <w:rPr>
          <w:rtl w:val="0"/>
        </w:rPr>
      </w:r>
    </w:p>
    <w:p w:rsidR="00000000" w:rsidDel="00000000" w:rsidP="00000000" w:rsidRDefault="00000000" w:rsidRPr="00000000" w14:paraId="00000010">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If the Franchise Holder's records and procedures were insufficient to permit a proper determination of Gross Sales, XYZ shall have the right to deliver to the Franchise Holder an estimate, made by XYZ, of Gross Sales for the period under consideration and the Franchise Holder shall immediately pay to XYZ any amount shown thereby to be owing on account of the royalty fees and other sums due on account of any understatement. Any such estimate shall be final and binding upon the Franchise Holder.</w:t>
      </w:r>
      <w:r w:rsidDel="00000000" w:rsidR="00000000" w:rsidRPr="00000000">
        <w:rPr>
          <w:rtl w:val="0"/>
        </w:rPr>
      </w:r>
    </w:p>
    <w:p w:rsidR="00000000" w:rsidDel="00000000" w:rsidP="00000000" w:rsidRDefault="00000000" w:rsidRPr="00000000" w14:paraId="00000011">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(d) </w:t>
      </w:r>
      <w:r w:rsidDel="00000000" w:rsidR="00000000" w:rsidRPr="00000000">
        <w:rPr>
          <w:rFonts w:ascii="Arial" w:cs="Arial" w:eastAsia="Arial" w:hAnsi="Arial"/>
          <w:b w:val="1"/>
          <w:bCs w:val="1"/>
          <w:color w:val="000000"/>
          <w:sz w:val="24"/>
          <w:szCs w:val="24"/>
          <w:rtl w:val="0"/>
        </w:rPr>
        <w:t xml:space="preserve">Auditor's Report to be Final.</w:t>
      </w:r>
      <w:r w:rsidDel="00000000" w:rsidR="00000000" w:rsidRPr="00000000">
        <w:rPr>
          <w:rFonts w:ascii="Arial" w:cs="Arial" w:eastAsia="Arial" w:hAnsi="Arial"/>
          <w:color w:val="000000"/>
          <w:sz w:val="24"/>
          <w:szCs w:val="24"/>
          <w:rtl w:val="0"/>
        </w:rPr>
        <w:t xml:space="preserve"> Any report of XYZ's auditor rendered from time to time pursuant to this section shall be final and binding upon all of the parties hereto; provided that, in making any such report, XYZ's auditor shall make such report pursuant to generally accepted accounting principles.</w:t>
      </w:r>
      <w:r w:rsidDel="00000000" w:rsidR="00000000" w:rsidRPr="00000000">
        <w:rPr>
          <w:rtl w:val="0"/>
        </w:rPr>
      </w:r>
    </w:p>
    <w:p w:rsidR="00000000" w:rsidDel="00000000" w:rsidP="00000000" w:rsidRDefault="00000000" w:rsidRPr="00000000" w14:paraId="00000012">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(e) </w:t>
      </w:r>
      <w:r w:rsidDel="00000000" w:rsidR="00000000" w:rsidRPr="00000000">
        <w:rPr>
          <w:rFonts w:ascii="Arial" w:cs="Arial" w:eastAsia="Arial" w:hAnsi="Arial"/>
          <w:b w:val="1"/>
          <w:bCs w:val="1"/>
          <w:color w:val="000000"/>
          <w:sz w:val="24"/>
          <w:szCs w:val="24"/>
          <w:rtl w:val="0"/>
        </w:rPr>
        <w:t xml:space="preserve">Right to Inspect Franchised Business and Premises.</w:t>
      </w:r>
      <w:r w:rsidDel="00000000" w:rsidR="00000000" w:rsidRPr="00000000">
        <w:rPr>
          <w:rFonts w:ascii="Arial" w:cs="Arial" w:eastAsia="Arial" w:hAnsi="Arial"/>
          <w:color w:val="000000"/>
          <w:sz w:val="24"/>
          <w:szCs w:val="24"/>
          <w:rtl w:val="0"/>
        </w:rPr>
        <w:t xml:space="preserve"> XYZ and/or its representatives shall have the right at all times to inspect the Premises and the furnishings, equipment and fixtures thereon and the Products, to take inventory of such Products, and otherwise to examine the manner in which the Franchise Holder is conducting its business; in the event of any such inspection, the Franchise Holder and its staff shall co-operate fully.</w:t>
      </w:r>
      <w:r w:rsidDel="00000000" w:rsidR="00000000" w:rsidRPr="00000000">
        <w:rPr>
          <w:rtl w:val="0"/>
        </w:rPr>
      </w:r>
    </w:p>
    <w:p w:rsidR="00000000" w:rsidDel="00000000" w:rsidP="00000000" w:rsidRDefault="00000000" w:rsidRPr="00000000" w14:paraId="00000013">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(f) </w:t>
      </w:r>
      <w:r w:rsidDel="00000000" w:rsidR="00000000" w:rsidRPr="00000000">
        <w:rPr>
          <w:rFonts w:ascii="Arial" w:cs="Arial" w:eastAsia="Arial" w:hAnsi="Arial"/>
          <w:b w:val="1"/>
          <w:bCs w:val="1"/>
          <w:color w:val="000000"/>
          <w:sz w:val="24"/>
          <w:szCs w:val="24"/>
          <w:rtl w:val="0"/>
        </w:rPr>
        <w:t xml:space="preserve">Banking.</w:t>
      </w:r>
      <w:r w:rsidDel="00000000" w:rsidR="00000000" w:rsidRPr="00000000">
        <w:rPr>
          <w:rFonts w:ascii="Arial" w:cs="Arial" w:eastAsia="Arial" w:hAnsi="Arial"/>
          <w:color w:val="000000"/>
          <w:sz w:val="24"/>
          <w:szCs w:val="24"/>
          <w:rtl w:val="0"/>
        </w:rPr>
        <w:t xml:space="preserve"> The Franchise Holder shall deposit all monies received in the operation of the Franchised Business in accounts to be maintained specifically for such purpose with banking institutions acceptable to the League Owner, and shall advise the League Owner of the branch, transit number and account number of such accounts. The Franchise Holder will permit the League Owner to deposit any amounts the League Owner owes the Franchise Holder in such accounts. The Franchise Holder will be responsible for any fees and expenses associated with such deposit.</w:t>
      </w:r>
      <w:r w:rsidDel="00000000" w:rsidR="00000000" w:rsidRPr="00000000">
        <w:rPr>
          <w:rtl w:val="0"/>
        </w:rPr>
      </w:r>
    </w:p>
    <w:p w:rsidR="00000000" w:rsidDel="00000000" w:rsidP="00000000" w:rsidRDefault="00000000" w:rsidRPr="00000000" w14:paraId="00000014">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(g) </w:t>
      </w:r>
      <w:r w:rsidDel="00000000" w:rsidR="00000000" w:rsidRPr="00000000">
        <w:rPr>
          <w:rFonts w:ascii="Arial" w:cs="Arial" w:eastAsia="Arial" w:hAnsi="Arial"/>
          <w:b w:val="1"/>
          <w:bCs w:val="1"/>
          <w:color w:val="000000"/>
          <w:sz w:val="24"/>
          <w:szCs w:val="24"/>
          <w:rtl w:val="0"/>
        </w:rPr>
        <w:t xml:space="preserve">League Owner Enquiries.</w:t>
      </w:r>
      <w:r w:rsidDel="00000000" w:rsidR="00000000" w:rsidRPr="00000000">
        <w:rPr>
          <w:rFonts w:ascii="Arial" w:cs="Arial" w:eastAsia="Arial" w:hAnsi="Arial"/>
          <w:color w:val="000000"/>
          <w:sz w:val="24"/>
          <w:szCs w:val="24"/>
          <w:rtl w:val="0"/>
        </w:rPr>
        <w:t xml:space="preserve"> The Franchise Holder Parties hereby authorize the League Owner Parties and their authorized agents and representatives to make reasonable enquiries of the Franchise Holder Parties and their bankers, accountants, suppliers and trade creditors: (i) to discuss all dealings with respect to the Franchised Business, (ii) to investigate the affairs, finances and accounts of the Franchised Business, and (iii) to obtain information and communications with respect to the Franchised Business. The Franchise Holder Parties agree to execute and deliver such directions and documents as the League Owner may require in order to make such enquiries.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before="12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33. </w:t>
      </w:r>
      <w:r w:rsidDel="00000000" w:rsidR="00000000" w:rsidRPr="00000000">
        <w:rPr>
          <w:rFonts w:ascii="Arial" w:cs="Arial" w:eastAsia="Arial" w:hAnsi="Arial"/>
          <w:b w:val="1"/>
          <w:bCs w:val="1"/>
          <w:color w:val="000000"/>
          <w:sz w:val="24"/>
          <w:szCs w:val="24"/>
          <w:rtl w:val="0"/>
        </w:rPr>
        <w:t xml:space="preserve">Guarantor's Covenants</w:t>
      </w:r>
      <w:r w:rsidDel="00000000" w:rsidR="00000000" w:rsidRPr="00000000">
        <w:rPr>
          <w:rtl w:val="0"/>
        </w:rPr>
      </w:r>
    </w:p>
    <w:p w:rsidR="00000000" w:rsidDel="00000000" w:rsidP="00000000" w:rsidRDefault="00000000" w:rsidRPr="00000000" w14:paraId="0000001F">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Guarantee and Indemnity.</w:t>
      </w:r>
      <w:r w:rsidDel="00000000" w:rsidR="00000000" w:rsidRPr="00000000">
        <w:rPr>
          <w:rFonts w:ascii="Arial" w:cs="Arial" w:eastAsia="Arial" w:hAnsi="Arial"/>
          <w:color w:val="000000"/>
          <w:sz w:val="24"/>
          <w:szCs w:val="24"/>
          <w:rtl w:val="0"/>
        </w:rPr>
        <w:t xml:space="preserve"> In consideration of League Owner entering into this Agreement with the Franchise Holder and in consideration of the sum of $2 and other good and valuable consideration, (the receipt and sufficiency whereof is hereby acknowledged by the Guarantor) the Guarantor hereby unconditionally guarantees to XYZ that the Franchise Holder will pay all amounts to be paid and otherwise observe and perform all terms and conditions to be so observed and performed, either in this Agreement and/or in any agreement, and/or any lease, sublease or other instrument under which the right to occupy the Premises has been obtained (the said lease, sublease and any other said instrument to be hereinafter referred to individually and collectively as the "Lease Instrument"). If the Franchise Holder shall default in making any such payments or in the observance or performance of any such obligations, the Guarantor hereby covenants and agrees to pay to XYZ forthwith upon demand all amounts not so paid by the Franchise Holder and all damages that may arise in consequence of any such non-observance or non-performance.</w:t>
      </w:r>
      <w:r w:rsidDel="00000000" w:rsidR="00000000" w:rsidRPr="00000000">
        <w:rPr>
          <w:rtl w:val="0"/>
        </w:rPr>
      </w:r>
    </w:p>
    <w:p w:rsidR="00000000" w:rsidDel="00000000" w:rsidP="00000000" w:rsidRDefault="00000000" w:rsidRPr="00000000" w14:paraId="00000020">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Without in any way restricting or limiting the guarantee given by the Guarantor as set out above or any other rights and remedies to which XYZ may be entitled, the Guarantor hereby covenants and agrees to indemnify and save XYZ harmless against any and all liabilities, losses, suits, claims, demands, costs, fines and actions of any kind or nature whatsoever to which XYZ shall or may become liable for, or suffer, by reason of any breach, violation or non-performance by the Franchise Holder of any term or condition of this Agreement, the Lease Instrument or any other agreement made between the Franchise Holder and XYZ.</w:t>
      </w:r>
      <w:r w:rsidDel="00000000" w:rsidR="00000000" w:rsidRPr="00000000">
        <w:rPr>
          <w:rtl w:val="0"/>
        </w:rPr>
      </w:r>
    </w:p>
    <w:p w:rsidR="00000000" w:rsidDel="00000000" w:rsidP="00000000" w:rsidRDefault="00000000" w:rsidRPr="00000000" w14:paraId="00000021">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With respect to the guarantee and indemnification provided for herein by the Guarantor, the Guarantor covenants and agrees to execute and deliver under separate instrument, at such time or times as XYZ may request, such form of guarantee and/or indemnity evidencing its obligations under the provisions of this section as XYZ shall in its discretion determine.</w:t>
      </w:r>
      <w:r w:rsidDel="00000000" w:rsidR="00000000" w:rsidRPr="00000000">
        <w:rPr>
          <w:rtl w:val="0"/>
        </w:rPr>
      </w:r>
    </w:p>
    <w:p w:rsidR="00000000" w:rsidDel="00000000" w:rsidP="00000000" w:rsidRDefault="00000000" w:rsidRPr="00000000" w14:paraId="00000022">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(b) </w:t>
      </w:r>
      <w:r w:rsidDel="00000000" w:rsidR="00000000" w:rsidRPr="00000000">
        <w:rPr>
          <w:rFonts w:ascii="Arial" w:cs="Arial" w:eastAsia="Arial" w:hAnsi="Arial"/>
          <w:b w:val="1"/>
          <w:bCs w:val="1"/>
          <w:color w:val="000000"/>
          <w:sz w:val="24"/>
          <w:szCs w:val="24"/>
          <w:rtl w:val="0"/>
        </w:rPr>
        <w:t xml:space="preserve">Waiver of Right to Proceed.</w:t>
      </w:r>
      <w:r w:rsidDel="00000000" w:rsidR="00000000" w:rsidRPr="00000000">
        <w:rPr>
          <w:rFonts w:ascii="Arial" w:cs="Arial" w:eastAsia="Arial" w:hAnsi="Arial"/>
          <w:color w:val="000000"/>
          <w:sz w:val="24"/>
          <w:szCs w:val="24"/>
          <w:rtl w:val="0"/>
        </w:rPr>
        <w:t xml:space="preserve"> In the enforcement of any of its rights against the Guarantor, XYZ may in its discretion proceed as if the Guarantor was the primary obligor under this Agreement, the Lease Instrument, or any other agreement made between the Franchise Holder and XYZ. The Guarantor hereby waives any right to require XYZ to proceed against the Franchise Holder or to proceed against or to exhaust any security (if any) held from the Franchise Holder, or to pursue any other remedy whatsoever which may be available to XYZ before proceeding against the Guarantor.</w:t>
      </w:r>
      <w:r w:rsidDel="00000000" w:rsidR="00000000" w:rsidRPr="00000000">
        <w:rPr>
          <w:rtl w:val="0"/>
        </w:rPr>
      </w:r>
    </w:p>
    <w:p w:rsidR="00000000" w:rsidDel="00000000" w:rsidP="00000000" w:rsidRDefault="00000000" w:rsidRPr="00000000" w14:paraId="00000023">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(c) </w:t>
      </w:r>
      <w:r w:rsidDel="00000000" w:rsidR="00000000" w:rsidRPr="00000000">
        <w:rPr>
          <w:rFonts w:ascii="Arial" w:cs="Arial" w:eastAsia="Arial" w:hAnsi="Arial"/>
          <w:b w:val="1"/>
          <w:bCs w:val="1"/>
          <w:color w:val="000000"/>
          <w:sz w:val="24"/>
          <w:szCs w:val="24"/>
          <w:rtl w:val="0"/>
        </w:rPr>
        <w:t xml:space="preserve">Any Dealings Binding on Guarantor.</w:t>
      </w:r>
      <w:r w:rsidDel="00000000" w:rsidR="00000000" w:rsidRPr="00000000">
        <w:rPr>
          <w:rFonts w:ascii="Arial" w:cs="Arial" w:eastAsia="Arial" w:hAnsi="Arial"/>
          <w:color w:val="000000"/>
          <w:sz w:val="24"/>
          <w:szCs w:val="24"/>
          <w:rtl w:val="0"/>
        </w:rPr>
        <w:t xml:space="preserve"> No dealings of whatsoever kind between XYZ and the Franchise Holder and/or any party from whom the right to occupy the Premises has been obtained and/or any other persons as XYZ may see fit, whether with or without notice to the Guarantor, shall exonerate, release, discharge or in any way reduce the obligations of the Guarantor in whole or in part, and in particular, and without limiting the generality of the foregoing, XYZ may modify or amend this Agreement or the Lease Instrument, grant any indulgence, release, postponement or extension of time, waive any term or condition of this Agreement or the Lease Instrument or any obligation of the Franchise Holder, take or release any securities or other guarantees for the performance by the Franchise Holder of its obligations and otherwise deal with the Franchise Holder and/or any party from whom the right to occupy the Premises has been obtained and/or any other persons as XYZ may see fit without affecting, lessening or limiting in any way the liability of the Guarantor. The Guarantor hereby expressly waives notice of all or any default of the Franchise Holder.</w:t>
      </w:r>
      <w:r w:rsidDel="00000000" w:rsidR="00000000" w:rsidRPr="00000000">
        <w:rPr>
          <w:rtl w:val="0"/>
        </w:rPr>
      </w:r>
    </w:p>
    <w:p w:rsidR="00000000" w:rsidDel="00000000" w:rsidP="00000000" w:rsidRDefault="00000000" w:rsidRPr="00000000" w14:paraId="00000024">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(d) </w:t>
      </w:r>
      <w:r w:rsidDel="00000000" w:rsidR="00000000" w:rsidRPr="00000000">
        <w:rPr>
          <w:rFonts w:ascii="Arial" w:cs="Arial" w:eastAsia="Arial" w:hAnsi="Arial"/>
          <w:b w:val="1"/>
          <w:bCs w:val="1"/>
          <w:color w:val="000000"/>
          <w:sz w:val="24"/>
          <w:szCs w:val="24"/>
          <w:rtl w:val="0"/>
        </w:rPr>
        <w:t xml:space="preserve">Settlement Binding on Guarantor.</w:t>
      </w:r>
      <w:r w:rsidDel="00000000" w:rsidR="00000000" w:rsidRPr="00000000">
        <w:rPr>
          <w:rFonts w:ascii="Arial" w:cs="Arial" w:eastAsia="Arial" w:hAnsi="Arial"/>
          <w:color w:val="000000"/>
          <w:sz w:val="24"/>
          <w:szCs w:val="24"/>
          <w:rtl w:val="0"/>
        </w:rPr>
        <w:t xml:space="preserve"> Any settlement made between XYZ and/or the Franchise Holder and/or any party from whom the right to occupy the Premises has been obtained and/or any other persons as XYZ may see fit to deal with, or any determination made pursuant to this Agreement or the Lease Instrument which is expressed to be binding upon the Franchise Holder, shall be binding upon the Guarantor.</w:t>
      </w:r>
      <w:r w:rsidDel="00000000" w:rsidR="00000000" w:rsidRPr="00000000">
        <w:rPr>
          <w:rtl w:val="0"/>
        </w:rPr>
      </w:r>
    </w:p>
    <w:p w:rsidR="00000000" w:rsidDel="00000000" w:rsidP="00000000" w:rsidRDefault="00000000" w:rsidRPr="00000000" w14:paraId="00000025">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(e) </w:t>
      </w:r>
      <w:r w:rsidDel="00000000" w:rsidR="00000000" w:rsidRPr="00000000">
        <w:rPr>
          <w:rFonts w:ascii="Arial" w:cs="Arial" w:eastAsia="Arial" w:hAnsi="Arial"/>
          <w:b w:val="1"/>
          <w:bCs w:val="1"/>
          <w:color w:val="000000"/>
          <w:sz w:val="24"/>
          <w:szCs w:val="24"/>
          <w:rtl w:val="0"/>
        </w:rPr>
        <w:t xml:space="preserve">Bankruptcy of the Franchise Holder.</w:t>
      </w:r>
      <w:r w:rsidDel="00000000" w:rsidR="00000000" w:rsidRPr="00000000">
        <w:rPr>
          <w:rFonts w:ascii="Arial" w:cs="Arial" w:eastAsia="Arial" w:hAnsi="Arial"/>
          <w:color w:val="000000"/>
          <w:sz w:val="24"/>
          <w:szCs w:val="24"/>
          <w:rtl w:val="0"/>
        </w:rPr>
        <w:t xml:space="preserve"> Notwithstanding any assignment for the general benefit of creditors or any bankruptcy or any other act of insolvency by the Franchise Holder and notwithstanding any rejection, disaffirment or disclaimer of this Agreement (including its agreement and covenant under para. 33. and/or the Lease Instrument), the Guarantor shall continue to be fully liable hereunder.</w:t>
      </w:r>
      <w:r w:rsidDel="00000000" w:rsidR="00000000" w:rsidRPr="00000000">
        <w:rPr>
          <w:rtl w:val="0"/>
        </w:rPr>
      </w:r>
    </w:p>
    <w:p w:rsidR="00000000" w:rsidDel="00000000" w:rsidP="00000000" w:rsidRDefault="00000000" w:rsidRPr="00000000" w14:paraId="00000026">
      <w:pPr>
        <w:spacing w:before="12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(f) </w:t>
      </w:r>
      <w:r w:rsidDel="00000000" w:rsidR="00000000" w:rsidRPr="00000000">
        <w:rPr>
          <w:rFonts w:ascii="Arial" w:cs="Arial" w:eastAsia="Arial" w:hAnsi="Arial"/>
          <w:b w:val="1"/>
          <w:bCs w:val="1"/>
          <w:color w:val="000000"/>
          <w:sz w:val="24"/>
          <w:szCs w:val="24"/>
          <w:rtl w:val="0"/>
        </w:rPr>
        <w:t xml:space="preserve">Guarantor's Covenants Binding.</w:t>
      </w:r>
      <w:r w:rsidDel="00000000" w:rsidR="00000000" w:rsidRPr="00000000">
        <w:rPr>
          <w:rFonts w:ascii="Arial" w:cs="Arial" w:eastAsia="Arial" w:hAnsi="Arial"/>
          <w:color w:val="000000"/>
          <w:sz w:val="24"/>
          <w:szCs w:val="24"/>
          <w:rtl w:val="0"/>
        </w:rPr>
        <w:t xml:space="preserve"> Without in any way limiting the generality of any other section of this Agreement, the covenants and agreement of the Guarantor contained in this section shall enure to the benefit of and be binding upon the Guarantor and the heirs, executors, administrators, successors and assigns of the Guarantor.</w:t>
      </w:r>
      <w:r w:rsidDel="00000000" w:rsidR="00000000" w:rsidRPr="00000000">
        <w:rPr>
          <w:rtl w:val="0"/>
        </w:rPr>
      </w:r>
    </w:p>
    <w:p w:rsidR="00000000" w:rsidDel="00000000" w:rsidP="00000000" w:rsidRDefault="00000000" w:rsidRPr="00000000" w14:paraId="00000027">
      <w:pPr>
        <w:spacing w:before="120" w:line="240" w:lineRule="auto"/>
        <w:ind w:left="720" w:firstLine="0"/>
        <w:jc w:val="both"/>
        <w:rPr/>
      </w:pPr>
      <w:r w:rsidDel="00000000" w:rsidR="00000000" w:rsidRPr="00000000">
        <w:rPr>
          <w:rFonts w:ascii="Arial" w:cs="Arial" w:eastAsia="Arial" w:hAnsi="Arial"/>
          <w:color w:val="000000"/>
          <w:sz w:val="24"/>
          <w:szCs w:val="24"/>
          <w:rtl w:val="0"/>
        </w:rPr>
        <w:t xml:space="preserve">(g) </w:t>
      </w:r>
      <w:r w:rsidDel="00000000" w:rsidR="00000000" w:rsidRPr="00000000">
        <w:rPr>
          <w:rFonts w:ascii="Arial" w:cs="Arial" w:eastAsia="Arial" w:hAnsi="Arial"/>
          <w:b w:val="1"/>
          <w:bCs w:val="1"/>
          <w:color w:val="000000"/>
          <w:sz w:val="24"/>
          <w:szCs w:val="24"/>
          <w:rtl w:val="0"/>
        </w:rPr>
        <w:t xml:space="preserve">Guarantor to be Bound.</w:t>
      </w:r>
      <w:r w:rsidDel="00000000" w:rsidR="00000000" w:rsidRPr="00000000">
        <w:rPr>
          <w:rFonts w:ascii="Arial" w:cs="Arial" w:eastAsia="Arial" w:hAnsi="Arial"/>
          <w:color w:val="000000"/>
          <w:sz w:val="24"/>
          <w:szCs w:val="24"/>
          <w:rtl w:val="0"/>
        </w:rPr>
        <w:t xml:space="preserve"> The Guarantor acknowledges reviewing all of the provisions of this Agreement and agrees to be bound by all of the provisions hereof insofar as applicable to them, including without limitation, the provisions of paras. 15. and 28. which, by the execution of this Agreement, covenants and agrees to abide by and be bound by.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