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0.5993652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4010.40405273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TO RECORD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40" w:lineRule="auto"/>
        <w:ind w:left="0" w:right="3793.7103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Franchise Owner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1161.86218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am an individual beneficial owner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dba CK#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9375" w:line="228.98876667022705" w:lineRule="auto"/>
        <w:ind w:left="1442.8706359863281" w:right="575.96435546875" w:firstLine="17.66372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order for KanKare Home Services Inc. (“Franchisor”) to provide Franchisee with information  intended to help improve Franchisee’s business operations or to ascertain compliance with  Comfort Keepers® standards and in order for Franchisee to receive calls forwarded in response  to advertising or other related matters, I agree that my business conversations on the telephone  lines and cell phones relating to or used in Franchisee’s business may be recorded by  Franchisor and third parties acting at the behest of Franchisor. I represent that Franchisee has  obtained the consent to recording of their Franchisee-related business conversations by all of  Franchisee’s employees and others who may receive or make business calls on Franchisee’s  business telephone lines and cell phones and will obtain the consents of all such persons in the  future become new employees or newly associated with Franchisee. I understand, and intend,  that Franchisor and any such third parties may rely on this consent and representation.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40" w:lineRule="auto"/>
        <w:ind w:left="1457.8851318359375"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Printed Name: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81640625" w:line="240" w:lineRule="auto"/>
        <w:ind w:left="1512.42248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Signature: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1267089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0349121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168.8537597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CONFIDENTIALITY AGREEMENT AND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2867.858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ANCILLARY COVENANTS NOT TO COMPETE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31.4207363128662" w:lineRule="auto"/>
        <w:ind w:left="1449.9360656738281" w:right="950.860595703125" w:hanging="4.848175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is made and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among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and  Kevin Mako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943359375" w:line="240" w:lineRule="auto"/>
        <w:ind w:left="0" w:right="4682.1002197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443.9457702636719" w:right="850.2490234375" w:firstLine="734.1598510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as the result of the expenditure of time, skill, effort and money, developed  and owns a unique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development and operation of a business  providing care to seniors and others in need of assistance in daily living and home care  technology equipment and related services.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98823738098145" w:lineRule="auto"/>
        <w:ind w:left="1441.7375183105469" w:right="571.88720703125" w:firstLine="723.12026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includes, but is not limited to, certain registered and unregistered trade  names, trademarks, symbols, logos, emblems and indicia of origin, including, but not limited to,  the mark "Comfort Keepers" and those other trade names, trademarks, symbols, logos,  emblems and indicia of origin as Franchisor or its Affiliates may develop in the future to identify  for the public the source of services and products marketed under those marks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under the System and representing the System's high Standards of quality, appearance and  service; uniform standards, specifications and procedures for operations; quality and uniformity  of products and services offered; procedures for management and financial control; training and  assistance; and advertising and promotional programs; all of which may be changed, improved  and further developed by Franchisor or its Affiliates from time to time and are used by  Franchisor in connection with the operation of the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Trade Secrets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1446.8156433105469" w:right="641.041259765625" w:firstLine="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Marks and Trade Secrets provide economic advantages to Franchisor and are not  generally known to, and are not readily ascertainable by proper means by, Franchisor's  competitors who could obtain economic value from knowledge and use of the Marks and Trade  Secrets.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662.9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has taken and intends to take all reasonable steps to maintain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443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confidentiality and secrecy of the Trade Secrets.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6268844604492" w:lineRule="auto"/>
        <w:ind w:left="1440.8541870117188" w:right="923.531494140625" w:firstLine="737.9136657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and Franchisee have agreed, as evidenced by the terms of the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operation of a Comfort Keepers®  business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the importance to Franchisor and to Franchisee and  other licensed users of the System of restricting the use, access and dissemination of the  Trade Secrets.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6181640625" w:line="229.57499027252197" w:lineRule="auto"/>
        <w:ind w:left="1449.0521240234375" w:right="651.876220703125" w:firstLine="731.5109252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will be necessary for certain agents, independent contractors, officers, directors and  interest holders of Franchisee, or any entity having an interest in Franchisee, to have access to  and to use some or all of the Trade Secrets in the management and operation of Franchisee's  Franchised Business.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28271484375" w:line="228.6586046218872" w:lineRule="auto"/>
        <w:ind w:left="1448.6109924316406" w:right="653.7744140625" w:firstLine="730.6269836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has agreed to obtain from recipients of Trade Secrets written Agreements  protecting the Trade Secrets and the System against unfair competition Recipient wishes to  remain, or wishes to become associated with Franchisee and wishes and needs to receive and  use the Trade Secrets in the course of his or her association in order to effectively perform  services for Franchisee and protect his interest in Franchisee.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386932373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1454.9858093261719" w:right="532.87109375" w:firstLine="722.457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acknowledges that receipt of and the right to use the Trade Secrets constitutes  independent valuable consideration for the representations, promises and covenants made by  Recipient herein.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56.752471923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1451.231536865234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Confidentiality Agreement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28.8421392440796" w:lineRule="auto"/>
        <w:ind w:left="2164.003143310547" w:right="642.14111328125" w:hanging="699.93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Franchisor and Franchisee will disclose to Recipient some or all of the Trade Secrets  relating to the System. All information and materials, including, without limitation, any  manuals, business plans, marketing plans, financial information, drawings,  specifications, techniques and compilations of data which Franchisor provides to  Franchisee or Recipient will be deemed confidential Trade Secrets for the purposes of  this Agreement. In addition, Recipient specifically acknowledges that all information  relating to persons purchasing, leasing or receiving services or products from Franchisee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10877323150635" w:lineRule="auto"/>
        <w:ind w:left="2168.640899658203" w:right="640.526123046875" w:firstLine="4.8570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proprietary information belonging to Franchisor or its Affiliates  and constitutes part of the Trade Secrets.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65830421447754" w:lineRule="auto"/>
        <w:ind w:left="2168.860626220703" w:right="884.974365234375" w:hanging="721.5734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will receive the Trade Secrets in confidence and will maintain them in  confidence and use them only in the course of his or her association with Franchisee  and then only for so long as Franchisee is licensed by Franchisor to use the System.  Recipient will also take reasonable steps to preserve the confidentiality of the  Confidential Information.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924530029297" w:lineRule="auto"/>
        <w:ind w:left="2170.4066467285156" w:right="760.684814453125" w:hanging="720.4708862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Recipient will not make copies of any documents or compilations containing the Trade  Secrets without Franchisor's express written permission.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2164.44580078125" w:right="618.599853515625" w:hanging="721.1337280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will not disclose or permit the disclosure of any Trade Secrets except to other  employees of Franchisee who have signed an agreement similar to this Agreement and  only to the limited extent necessary to train or assist other employees of Franchisee in  the operation of, or provision of services by, Franchisee's Franchised Business.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84169578552246" w:lineRule="auto"/>
        <w:ind w:left="2164.44580078125" w:right="566.40258789062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Recipient will surrender all material (regardless of whether electronic, written, or  otherwise) containing Trade Secrets to Franchisee or Franchisor, upon request, or upon  termination of association with Franchisee, or upon conclusion of the use for which that  information or material may have been furnished to Recipient.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789241790771" w:lineRule="auto"/>
        <w:ind w:left="2161.1351013183594" w:right="566.622314453125" w:hanging="712.3008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Recipient will not at any time, directly or indirectly, do any act or omit to do any act that  would or would likely be injurious or prejudicial to the goodwill associated with the Trade  Secrets and the System.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9.20820713043213" w:lineRule="auto"/>
        <w:ind w:left="2174.8260498046875" w:right="945.469970703125" w:hanging="724.44564819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All manuals are loaned by Franchisor to Franchisee for limited purposes, remain the  property of Franchisor and may not be reproduced, in whole or in part, without  Franchisor's written consent.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51.264495849609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Covenants Not to Compete or Solicit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881591796875" w:line="228.84191036224365" w:lineRule="auto"/>
        <w:ind w:left="2160.4705810546875" w:right="539.88525390625" w:hanging="696.403350830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order to protect the goodwill and unique qualities of the System and the confidentiality  and value of the Trade Secrets, and in consideration for the disclosure to Recipient of the  Trade Secrets, Recipient further agrees and covenants as follows during the term of this  Agreement: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58726501465" w:lineRule="auto"/>
        <w:ind w:left="2173.9393615722656" w:right="851.63330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 to divert, or attempt to divert, directly or indirectly, any business, business  opportunity, or customer of any Franchised Business or any prospective 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9309997558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6.3681030273438" w:right="811.27685546875" w:hanging="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current Client of any Franchised Business to any competitor of any Franchised  Business or of the network of Franchised Businesses.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76885414123535" w:lineRule="auto"/>
        <w:ind w:left="2880.9127807617188" w:right="595.46630859375" w:hanging="707.00180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Not to directly or indirectly, for himself or through, on behalf of, or in conjunction  with any person, partnership or corporation, without the prior written consent of  Franchisor, own, maintain, operate, engage in or have any financial or beneficial  interest in (including any interest in corporations, partnerships, trusts,  unincorporated associations or joint ventures), advise, assist or make loans to,  any business that: (i) derives any revenues from providing any of the following  services relating to the health or care of the elderly or infirm: geriatric care  management services, skilled nursing services, any service that Franchisor has  under a pilot or test program, or adult day care; or (ii) offers franchises or provides  support services for any business described in this paragraph (collectively, (i) and  (ii), the “Authorized Services/Products”).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876953125" w:line="228.65877628326416" w:lineRule="auto"/>
        <w:ind w:left="2164.1969299316406" w:right="511.385498046875" w:hanging="717.6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further consideration for the disclosure to Recipient of the Trade Secrets and to protect  the uniqueness of the System and the goodwill associated with the Marks, Recipient agrees and covenants that for an uninterrupted 2-year period beginning on the  Commencement Date (as defined below), Recipient will not without the prior written  consent of Franchisor: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29.20817852020264" w:lineRule="auto"/>
        <w:ind w:left="2887.09716796875" w:right="1012.93212890625" w:hanging="713.6259460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Divert or attempt to divert, directly or indirectly, any business, business  opportunity, prospective or current Client of any Franchised Business to any  competitor, including Recipient.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71923828125" w:line="228.7368106842041" w:lineRule="auto"/>
        <w:ind w:left="2173.470916748047" w:right="521.2097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Directly or indirectly, for himself or through, on behalf of, or in conjunction with any person, partnership, corporation or other legal entity, without the prior written  consent of Franchisor, own, maintain, operate, advertise, engage in or have any  financial or beneficial interest in (including any interest in corporations,  partnerships, trusts, unincorporated associations or joint ventures), advise, assist  or make loans to, any business that offers or provides any of the Authorized  Services/Products: (1) within the protected territory granted to Franchisee under  the Franchise Agreement; and (2) within 10 miles of that protected territory.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8823738098145" w:lineRule="auto"/>
        <w:ind w:left="2880.693359375" w:right="568.92578125" w:hanging="707.222137451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Directly or indirectly, for himself or through, on behalf of, or in conjunction with  any Person, contact or solicit: (i) any former Client of the Franchised Business to  which the Franchise Agreement pertained for the purpose of offering to provide  any Authorized Services/Products; and (ii) any referral source with which the  Recipient had contact during the term of the Franchise Agreement for the purpose  of obtaining a referral for providing Authorized Services/Products.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3804321289" w:lineRule="auto"/>
        <w:ind w:left="2163.975372314453" w:right="609.708251953125" w:hanging="714.7283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The "Commencement Date" means the earlier of the date of expiration or termination of  the Franchise Agreement (regardless of the reason for termination) or the date that  Recipient ceases all association with Franchisee. Recipient agrees that the length of time  specified in Section 2 will be tolled for any period during which Recipient is in breach of  the covenants or any other period during which Franchisor or Franchisee seeks to  enforce this Agreement.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These restrictions do not apply to the ownership of 5% or less of stock in a publicly held  corporation, or to ownership by Recipient of a Franchised Business.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3298034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pgSz w:h="15840" w:w="12240" w:orient="portrait"/>
          <w:pgMar w:bottom="0" w:top="188.160400390625" w:left="0" w:right="898.45947265625" w:header="0" w:footer="720"/>
          <w:pgNumType w:start="1"/>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22.1066665649414" w:lineRule="auto"/>
        <w:ind w:left="0"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Sale or Transfer of Assets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95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352.31998443603516" w:right="5930.9185791015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27587890625" w:line="228.84231090545654" w:lineRule="auto"/>
        <w:ind w:left="1447.286376953125" w:right="714.8693847656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1457.000427246093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Miscellaneous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6884765625" w:line="228.10877323150635" w:lineRule="auto"/>
        <w:ind w:left="2174.379425048828" w:right="593.055419921875" w:hanging="710.3121948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Franchisee will take all commercially reasonable efforts to ensure that Recipient acts as  required by this Agreement.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202480316162" w:lineRule="auto"/>
        <w:ind w:left="2164.2234802246094" w:right="566.402587890625" w:hanging="717.821807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agrees that in the event of a breach of this Agreement, Franchisor would be  irreparably injured and be without an adequate remedy at law. Therefore, in the event of  a breach, or threatened breach, Franchisor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84169578552246" w:lineRule="auto"/>
        <w:ind w:left="2167.7566528320312" w:right="482.852783203125" w:hanging="718.0418395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If Recipient owns a beneficial ownership interest in Franchisee or is an officer or director  of Franchisee, Recipient expressly agrees that the existence of any claims Recipient or  Franchisee may have against Franchisor will not constitute a defense to the enforcement  by Franchisor of the covenants in this Agreement.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161.132049560547" w:right="806.19384765625" w:hanging="718.262176513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agrees to pay all expenses (including court costs and reasonable legal fees  and costs) incurred by Franchisor and Franchisee in the successful enforcement (in  whole or in part) of this Agreement.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4442138672" w:lineRule="auto"/>
        <w:ind w:left="2168.197784423828" w:right="655.386962890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Any failure by Franchisor or Franchisee to object to or take action with respect to any  breach of any provision of this Agreement by Recipient will not operate or be construed  as a waiver of or consent to that breach or any subsequent breach by Recipient.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4090423584" w:lineRule="auto"/>
        <w:ind w:left="2160.0299072265625" w:right="566.490478515625" w:hanging="711.1982727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This Agreement will be governed by and construed and enforced in accordance with the  laws of the province where the Franchised Business is located, without reference to  choice of law principles. Recipient irrevocably agrees that service of process may be  made upon him or her in any proceeding relating to or arising under this Agreement or  the relationship created by this Agreement by any means allowed by applicable law.  Recipient further agrees that venue for any proceeding relating to or arising out of this  Agreement will be the courts sitting in the city where Franchisor’s principal offices are  located or in the city as the Franchisor shall select in the province where the Franchised  Business is located; provided, however, with respect to any action which includes  injunctive relief or other extraordinary relief, Franchisor or Franchisee may bring that  action in any court that has jurisdiction.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81022644043" w:lineRule="auto"/>
        <w:ind w:left="2167.0965576171875" w:right="642.3828125" w:hanging="716.716766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The parties agree that these covenants are reasonable limitations as to time,  geographical area and scope of activity to be restrained and do not impose a greater  restraint than is necessary to protect the goodwill or other business interests of  Franchisor. The parties also agree that each of the foregoing covenants will be construed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84148120880127" w:lineRule="auto"/>
        <w:ind w:left="2149.652557373047" w:right="641.6943359375" w:firstLine="18.327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independent of any other covenant or provision of this Agreement. If all or any portion  of a covenant is held unreasonable or unenforceable by a court or agency having valid jurisdiction in any final decision to which Franchisor is a party, Recipient expressly  agrees to be bound by any lesser covenant subsumed within the terms of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065826416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4.636993408203" w:right="671.907958984375" w:firstLine="2.20779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such covenant that imposes the maximum duty permitted by law, as if the resulting  covenant were separately stated in and made a part of this Agreement. Franchisor may  reduce the scope of any covenant in this Agreement, effective immediately upon notice  to Recipient.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3454360962" w:lineRule="auto"/>
        <w:ind w:left="2168.8308715820312" w:right="1120.574951171875" w:hanging="719.14459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This Agreement contains the entire Agreement of the parties regarding the subject  matter hereof. This Agreement may be modified only by a duly authorized writing  executed by all parties.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510471343994" w:lineRule="auto"/>
        <w:ind w:left="2167.506103515625" w:right="559.080810546875" w:hanging="717.600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The parties to this Agreement most direct any notices to the other party at the address  set forth below or at another address if advised in writing that the address has been  changed. Notice may be delivered by email (with simultaneous mailing of a copy by first  class mail), courier, or first-class mail. Notice will be effective on receipt or first rejection.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40" w:lineRule="auto"/>
        <w:ind w:left="2180.9748840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Franchisor, the notice will be addressed 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359375" w:line="240" w:lineRule="auto"/>
        <w:ind w:left="2896.588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872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768432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73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3323974609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Email: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62591552734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SVassos@corpcomfortkeepers.ca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39453125" w:line="240" w:lineRule="auto"/>
        <w:ind w:left="2183.6242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Franchisee, the notice will be addressed 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89.3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2.17102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9.0158081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0.439758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10379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1357421875" w:line="240" w:lineRule="auto"/>
        <w:ind w:left="2183.844299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Recipient, the notice will be addressed 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889.74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892.613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86865234375" w:line="240" w:lineRule="auto"/>
        <w:ind w:left="2899.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160.88211059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325347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74609375" w:line="228.84199619293213" w:lineRule="auto"/>
        <w:ind w:left="1444.8277282714844" w:right="604.013671875" w:firstLine="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rights and remedies of Franchisor under this Agreement are fully assignable and  transferable and will inure to the benefit of its respective Affiliates, successors and assigns. The  respective obligations of Franchisee and Recipient hereunder may not be assigned by  Franchisee or Recipient without the prior written consent of Franchisor.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0773162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28.10877323150635" w:lineRule="auto"/>
        <w:ind w:left="1443.9753723144531" w:right="787.2900390625" w:firstLine="11.03897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undersigned have entered into this Agreement as witnessed by  their signatures below.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745.63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739257812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367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59277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197021484375" w:line="240" w:lineRule="auto"/>
        <w:ind w:left="0" w:right="4045.26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3242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4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5380859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26464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Franchisor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tbl>
      <w:tblPr>
        <w:tblStyle w:val="Table1"/>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0" w:right="1748.0328369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326416015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2651.19628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PRIVATE DUTY NURSING SERVICES ADDENDUM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9.9362182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See Schedule "F-3" of this disclosure document.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81982421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Comfort Keepers® franchised  business (known as Comfort Keepers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6199340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8087158203" w:right="874.1162109375" w:hanging="711.41830444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716.497497558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Comfort Keepers® franchises) or to carry out the  legal responsibilities of Franchisor.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sectPr>
      <w:type w:val="continuous"/>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