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03491210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168.8537597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CONFIDENTIALITY AGREEMENT AND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40" w:lineRule="auto"/>
        <w:ind w:left="0" w:right="2867.858886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ANCILLARY COVENANTS NOT TO COMPETE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31.4207363128662" w:lineRule="auto"/>
        <w:ind w:left="1449.9360656738281" w:right="950.860595703125" w:hanging="4.848175048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Agreement is made and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among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Brenda Rosati and  Kevin Mako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Recipient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1943359375" w:line="240" w:lineRule="auto"/>
        <w:ind w:left="0" w:right="4682.1002197265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28.84231090545654" w:lineRule="auto"/>
        <w:ind w:left="1443.9457702636719" w:right="850.2490234375" w:firstLine="734.15985107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as the result of the expenditure of time, skill, effort and money, developed  and owns a unique System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System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for the development and operation of a business  providing care to seniors and others in need of assistance in daily living and home care  technology equipment and related services.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296875" w:line="228.98823738098145" w:lineRule="auto"/>
        <w:ind w:left="1441.7375183105469" w:right="571.88720703125" w:firstLine="723.120269775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System includes, but is not limited to, certain registered and unregistered trade  names, trademarks, symbols, logos, emblems and indicia of origin, including, but not limited to,  the mark "Comfort Keepers" and those other trade names, trademarks, symbols, logos,  emblems and indicia of origin as Franchisor or its Affiliates may develop in the future to identify  for the public the source of services and products marketed under those marks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Marks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under the System and representing the System's high Standards of quality, appearance and  service; uniform standards, specifications and procedures for operations; quality and uniformity  of products and services offered; procedures for management and financial control; training and  assistance; and advertising and promotional programs; all of which may be changed, improved  and further developed by Franchisor or its Affiliates from time to time and are used by  Franchisor in connection with the operation of the System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Trade Secrets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10870170593262" w:lineRule="auto"/>
        <w:ind w:left="1446.8156433105469" w:right="641.041259765625" w:firstLine="718.04153442382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Marks and Trade Secrets provide economic advantages to Franchisor and are not  generally known to, and are not readily ascertainable by proper means by, Franchisor's  competitors who could obtain economic value from knowledge and use of the Marks and Trade  Secrets.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40" w:lineRule="auto"/>
        <w:ind w:left="0" w:right="1662.9473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has taken and intends to take all reasonable steps to maintain the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9.24438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confidentiality and secrecy of the Trade Secrets.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39404296875" w:line="228.96268844604492" w:lineRule="auto"/>
        <w:ind w:left="1440.8541870117188" w:right="923.531494140625" w:firstLine="737.913665771484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and Franchisee have agreed, as evidenced by the terms of the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operation of a Comfort Keepers®  business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Franchised Business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the importance to Franchisor and to Franchisee and  other licensed users of the System of restricting the use, access and dissemination of the  Trade Secrets.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86181640625" w:line="229.57499027252197" w:lineRule="auto"/>
        <w:ind w:left="1449.0521240234375" w:right="651.876220703125" w:firstLine="731.510925292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will be necessary for certain agents, independent contractors, officers, directors and  interest holders of Franchisee, or any entity having an interest in Franchisee, to have access to  and to use some or all of the Trade Secrets in the management and operation of Franchisee's  Franchised Business.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28271484375" w:line="228.6586046218872" w:lineRule="auto"/>
        <w:ind w:left="1448.6109924316406" w:right="653.7744140625" w:firstLine="730.6269836425781"/>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has agreed to obtain from recipients of Trade Secrets written Agreements  protecting the Trade Secrets and the System against unfair competition Recipient wishes to  remain, or wishes to become associated with Franchisee and wishes and needs to receive and  use the Trade Secrets in the course of his or her association in order to effectively perform  services for Franchisee and protect his interest in Franchisee.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238693237304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9.2090940475464" w:lineRule="auto"/>
        <w:ind w:left="1454.9858093261719" w:right="532.87109375" w:firstLine="722.4574279785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Recipient acknowledges that receipt of and the right to use the Trade Secrets constitutes  independent valuable consideration for the representations, promises and covenants made by  Recipient herein.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1456.75247192382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40" w:lineRule="auto"/>
        <w:ind w:left="1451.2315368652344"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Confidentiality Agreement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5068359375" w:line="228.8421392440796" w:lineRule="auto"/>
        <w:ind w:left="2164.003143310547" w:right="642.14111328125" w:hanging="699.9359130859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Franchisor and Franchisee will disclose to Recipient some or all of the Trade Secrets  relating to the System. All information and materials, including, without limitation, any  manuals, business plans, marketing plans, financial information, drawings,  specifications, techniques and compilations of data which Franchisor provides to  Franchisee or Recipient will be deemed confidential Trade Secrets for the purposes of  this Agreement. In addition, Recipient specifically acknowledges that all information  relating to persons purchasing, leasing or receiving services or products from Franchisee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5146484375" w:line="228.10877323150635" w:lineRule="auto"/>
        <w:ind w:left="2168.640899658203" w:right="640.526123046875" w:firstLine="4.8570251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(collectively,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Clients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proprietary information belonging to Franchisor or its Affiliates  and constitutes part of the Trade Secrets.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65830421447754" w:lineRule="auto"/>
        <w:ind w:left="2168.860626220703" w:right="884.974365234375" w:hanging="721.573486328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Recipient will receive the Trade Secrets in confidence and will maintain them in  confidence and use them only in the course of his or her association with Franchisee  and then only for so long as Franchisee is licensed by Franchisor to use the System.  Recipient will also take reasonable steps to preserve the confidentiality of the  Confidential Information.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73974609375" w:line="228.10924530029297" w:lineRule="auto"/>
        <w:ind w:left="2170.4066467285156" w:right="760.684814453125" w:hanging="720.4708862304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Recipient will not make copies of any documents or compilations containing the Trade  Secrets without Franchisor's express written permission.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9.57464694976807" w:lineRule="auto"/>
        <w:ind w:left="2164.44580078125" w:right="618.599853515625" w:hanging="721.1337280273438"/>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Recipient will not disclose or permit the disclosure of any Trade Secrets except to other  employees of Franchisee who have signed an agreement similar to this Agreement and  only to the limited extent necessary to train or assist other employees of Franchisee in  the operation of, or provision of services by, Franchisee's Franchised Business.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28.84169578552246" w:lineRule="auto"/>
        <w:ind w:left="2164.44580078125" w:right="566.402587890625" w:hanging="714.7291564941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Recipient will surrender all material (regardless of whether electronic, written, or  otherwise) containing Trade Secrets to Franchisee or Franchisor, upon request, or upon  termination of association with Franchisee, or upon conclusion of the use for which that  information or material may have been furnished to Recipient.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9.20789241790771" w:lineRule="auto"/>
        <w:ind w:left="2161.1351013183594" w:right="566.622314453125" w:hanging="712.300872802734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Recipient will not at any time, directly or indirectly, do any act or omit to do any act that  would or would likely be injurious or prejudicial to the goodwill associated with the Trade  Secrets and the System.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1572265625" w:line="229.20820713043213" w:lineRule="auto"/>
        <w:ind w:left="2174.8260498046875" w:right="945.469970703125" w:hanging="724.44564819335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All manuals are loaned by Franchisor to Franchisee for limited purposes, remain the  property of Franchisor and may not be reproduced, in whole or in part, without  Franchisor's written consent.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40" w:lineRule="auto"/>
        <w:ind w:left="1451.2644958496094"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Covenants Not to Compete or Solicit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84881591796875" w:line="228.84191036224365" w:lineRule="auto"/>
        <w:ind w:left="2160.4705810546875" w:right="539.88525390625" w:hanging="696.403350830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In order to protect the goodwill and unique qualities of the System and the confidentiality  and value of the Trade Secrets, and in consideration for the disclosure to Recipient of the  Trade Secrets, Recipient further agrees and covenants as follows during the term of this  Agreement: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5517578125" w:line="228.10858726501465" w:lineRule="auto"/>
        <w:ind w:left="2173.9393615722656" w:right="851.63330078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Not to divert, or attempt to divert, directly or indirectly, any business, business  opportunity, or customer of any Franchised Business or any prospective or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9309997558594"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- 3 -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896.3681030273438" w:right="811.27685546875" w:hanging="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current Client of any Franchised Business to any competitor of any Franchised  Business or of the network of Franchised Businesses.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76885414123535" w:lineRule="auto"/>
        <w:ind w:left="2880.9127807617188" w:right="595.46630859375" w:hanging="707.0018005371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Not to directly or indirectly, for himself or through, on behalf of, or in conjunction  with any person, partnership or corporation, without the prior written consent of  Franchisor, own, maintain, operate, engage in or have any financial or beneficial  interest in (including any interest in corporations, partnerships, trusts,  unincorporated associations or joint ventures), advise, assist or make loans to,  any business that: (i) derives any revenues from providing any of the following  services relating to the health or care of the elderly or infirm: geriatric care  management services, skilled nursing services, any service that Franchisor has  under a pilot or test program, or adult day care; or (ii) offers franchises or provides  support services for any business described in this paragraph (collectively, (i) and  (ii), the “Authorized Services/Products”).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73876953125" w:line="228.65877628326416" w:lineRule="auto"/>
        <w:ind w:left="2164.1969299316406" w:right="511.385498046875" w:hanging="717.600097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In further consideration for the disclosure to Recipient of the Trade Secrets and to protect  the uniqueness of the System and the goodwill associated with the Marks, Recipient agrees and covenants that for an uninterrupted 2-year period beginning on the  Commencement Date (as defined below), Recipient will not without the prior written  consent of Franchisor: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572265625" w:line="229.20817852020264" w:lineRule="auto"/>
        <w:ind w:left="2887.09716796875" w:right="1012.93212890625" w:hanging="713.6259460449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Divert or attempt to divert, directly or indirectly, any business, business  opportunity, prospective or current Client of any Franchised Business to any  competitor, including Recipient.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9971923828125" w:line="228.7368106842041" w:lineRule="auto"/>
        <w:ind w:left="2173.470916748047" w:right="521.2097167968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 Directly or indirectly, for himself or through, on behalf of, or in conjunction with any person, partnership, corporation or other legal entity, without the prior written  consent of Franchisor, own, maintain, operate, advertise, engage in or have any  financial or beneficial interest in (including any interest in corporations,  partnerships, trusts, unincorporated associations or joint ventures), advise, assist  or make loans to, any business that offers or provides any of the Authorized  Services/Products: (1) within the protected territory granted to Franchisee under  the Franchise Agreement; and (2) within 10 miles of that protected territory.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001953125" w:line="228.98823738098145" w:lineRule="auto"/>
        <w:ind w:left="2880.693359375" w:right="568.92578125" w:hanging="707.2221374511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 Directly or indirectly, for himself or through, on behalf of, or in conjunction with  any Person, contact or solicit: (i) any former Client of the Franchised Business to  which the Franchise Agreement pertained for the purpose of offering to provide  any Authorized Services/Products; and (ii) any referral source with which the  Recipient had contact during the term of the Franchise Agreement for the purpose  of obtaining a referral for providing Authorized Services/Products.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56298828125" w:line="228.9883804321289" w:lineRule="auto"/>
        <w:ind w:left="2163.975372314453" w:right="609.708251953125" w:hanging="714.7283935546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The "Commencement Date" means the earlier of the date of expiration or termination of  the Franchise Agreement (regardless of the reason for termination) or the date that  Recipient ceases all association with Franchisee. Recipient agrees that the length of time  specified in Section 2 will be tolled for any period during which Recipient is in breach of  the covenants or any other period during which Franchisor or Franchisee seeks to  enforce this Agreement.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1240234375" w:line="228.10834407806396" w:lineRule="auto"/>
        <w:ind w:left="1442.8422546386719" w:right="609.731445312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These restrictions do not apply to the ownership of 5% or less of stock in a publicly held  corporation, or to ownership by Recipient of a Franchised Business.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132980346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sectPr>
          <w:pgSz w:h="15840" w:w="12240" w:orient="portrait"/>
          <w:pgMar w:bottom="0" w:top="188.160400390625" w:left="0" w:right="898.45947265625" w:header="0" w:footer="720"/>
          <w:pgNumType w:start="1"/>
        </w:sect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522.1066665649414" w:lineRule="auto"/>
        <w:ind w:left="0"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Sale or Transfer of Assets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395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sectPr>
          <w:type w:val="continuous"/>
          <w:pgSz w:h="15840" w:w="12240" w:orient="portrait"/>
          <w:pgMar w:bottom="0" w:top="188.160400390625" w:left="352.31998443603516" w:right="5930.9185791015625" w:header="0" w:footer="720"/>
          <w:cols w:equalWidth="0" w:num="2">
            <w:col w:space="0" w:w="2980"/>
            <w:col w:space="0" w:w="2980"/>
          </w:cols>
        </w:sect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- 4 -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9.527587890625" w:line="228.84231090545654" w:lineRule="auto"/>
        <w:ind w:left="1447.286376953125" w:right="714.869384765625" w:firstLine="9.71527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During the 12 months following the Commencement Date, Recipient will not sell, assign, or  otherwise transfer to a business of the type described in Section 2(c) any of the assets used in  connection with the Franchised Business, including the lease for the premises from which the  Franchised Business operated.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40" w:lineRule="auto"/>
        <w:ind w:left="1457.0004272460938" w:right="0" w:firstLine="0"/>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Miscellaneous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556884765625" w:line="228.10877323150635" w:lineRule="auto"/>
        <w:ind w:left="2174.379425048828" w:right="593.055419921875" w:hanging="710.3121948242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Franchisee will take all commercially reasonable efforts to ensure that Recipient acts as  required by this Agreement.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84202480316162" w:lineRule="auto"/>
        <w:ind w:left="2164.2234802246094" w:right="566.402587890625" w:hanging="717.8218078613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Recipient agrees that in the event of a breach of this Agreement, Franchisor would be  irreparably injured and be without an adequate remedy at law. Therefore, in the event of  a breach, or threatened breach, Franchisor will be entitled to enforce the provisions of  this Agreement and will be entitled, in addition to any other remedies which are made  available to it, to a temporary and permanent injunction and a decree for the specific  performance of the terms of this Agreement, without the necessity of showing actual or  threatened harm and without being required to furnish a bond or other security.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84169578552246" w:lineRule="auto"/>
        <w:ind w:left="2167.7566528320312" w:right="482.852783203125" w:hanging="718.0418395996094"/>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If Recipient owns a beneficial ownership interest in Franchisee or is an officer or director  of Franchisee, Recipient expressly agrees that the existence of any claims Recipient or  Franchisee may have against Franchisor will not constitute a defense to the enforcement  by Franchisor of the covenants in this Agreement.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9049072265625" w:line="228.10870170593262" w:lineRule="auto"/>
        <w:ind w:left="2161.132049560547" w:right="806.19384765625" w:hanging="718.26217651367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Recipient agrees to pay all expenses (including court costs and reasonable legal fees  and costs) incurred by Franchisor and Franchisee in the successful enforcement (in  whole or in part) of this Agreement.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1084442138672" w:lineRule="auto"/>
        <w:ind w:left="2168.197784423828" w:right="655.386962890625" w:hanging="718.48327636718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Any failure by Franchisor or Franchisee to object to or take action with respect to any  breach of any provision of this Agreement by Recipient will not operate or be construed  as a waiver of or consent to that breach or any subsequent breach by Recipient.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8.9884090423584" w:lineRule="auto"/>
        <w:ind w:left="2160.0299072265625" w:right="566.490478515625" w:hanging="711.19827270507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6. This Agreement will be governed by and construed and enforced in accordance with the  laws of the province where the Franchised Business is located, without reference to  choice of law principles. Recipient irrevocably agrees that service of process may be  made upon him or her in any proceeding relating to or arising under this Agreement or  the relationship created by this Agreement by any means allowed by applicable law.  Recipient further agrees that venue for any proceeding relating to or arising out of this  Agreement will be the courts sitting in the city where Franchisor’s principal offices are  located or in the city as the Franchisor shall select in the province where the Franchised  Business is located; provided, however, with respect to any action which includes  injunctive relief or other extraordinary relief, Franchisor or Franchisee may bring that  action in any court that has jurisdiction.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7706298828125" w:line="228.84181022644043" w:lineRule="auto"/>
        <w:ind w:left="2167.0965576171875" w:right="642.3828125" w:hanging="716.716766357421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7. The parties agree that these covenants are reasonable limitations as to time,  geographical area and scope of activity to be restrained and do not impose a greater  restraint than is necessary to protect the goodwill or other business interests of  Franchisor. The parties also agree that each of the foregoing covenants will be construed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37353515625" w:line="228.84148120880127" w:lineRule="auto"/>
        <w:ind w:left="2149.652557373047" w:right="641.6943359375" w:firstLine="18.32702636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as independent of any other covenant or provision of this Agreement. If all or any portion  of a covenant is held unreasonable or unenforceable by a court or agency having valid jurisdiction in any final decision to which Franchisor is a party, Recipient expressly  agrees to be bound by any lesser covenant subsumed within the terms of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10658264160156"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- 5 -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84231090545654" w:lineRule="auto"/>
        <w:ind w:left="2164.636993408203" w:right="671.907958984375" w:firstLine="2.2077941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such covenant that imposes the maximum duty permitted by law, as if the resulting  covenant were separately stated in and made a part of this Agreement. Franchisor may  reduce the scope of any covenant in this Agreement, effective immediately upon notice  to Recipient.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33349609375" w:line="228.1093454360962" w:lineRule="auto"/>
        <w:ind w:left="2168.8308715820312" w:right="1120.574951171875" w:hanging="719.1445922851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8. This Agreement contains the entire Agreement of the parties regarding the subject  matter hereof. This Agreement may be modified only by a duly authorized writing  executed by all parties.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9.57510471343994" w:lineRule="auto"/>
        <w:ind w:left="2167.506103515625" w:right="559.080810546875" w:hanging="717.60009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9. The parties to this Agreement most direct any notices to the other party at the address  set forth below or at another address if advised in writing that the address has been  changed. Notice may be delivered by email (with simultaneous mailing of a copy by first  class mail), courier, or first-class mail. Notice will be effective on receipt or first rejection.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234375" w:line="240" w:lineRule="auto"/>
        <w:ind w:left="2180.97488403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Franchisor, the notice will be addressed to: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359375" w:line="240" w:lineRule="auto"/>
        <w:ind w:left="2896.58813476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6.8725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245 Fairview Mall Drive, Suite 401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768432617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Toronto, Ontario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1.7300415039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Canada M2J 4T1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8.1332397460938" w:right="0" w:firstLine="0"/>
        <w:jc w:val="left"/>
        <w:rPr>
          <w:rFonts w:ascii="Arial" w:cs="Arial" w:eastAsia="Arial" w:hAnsi="Arial"/>
          <w:b w:val="0"/>
          <w:bCs w:val="0"/>
          <w:i w:val="0"/>
          <w:iCs w:val="0"/>
          <w:smallCaps w:val="0"/>
          <w:strike w:val="0"/>
          <w:color w:val="57585b"/>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Email: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90.6259155273438" w:right="0" w:firstLine="0"/>
        <w:jc w:val="left"/>
        <w:rPr>
          <w:rFonts w:ascii="Arial" w:cs="Arial" w:eastAsia="Arial" w:hAnsi="Arial"/>
          <w:b w:val="0"/>
          <w:bCs w:val="0"/>
          <w:i w:val="0"/>
          <w:iCs w:val="0"/>
          <w:smallCaps w:val="0"/>
          <w:strike w:val="0"/>
          <w:color w:val="57585b"/>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57585b"/>
          <w:sz w:val="22.079999923706055"/>
          <w:szCs w:val="22.079999923706055"/>
          <w:u w:val="none"/>
          <w:shd w:fill="auto" w:val="clear"/>
          <w:vertAlign w:val="baseline"/>
          <w:rtl w:val="0"/>
        </w:rPr>
        <w:t xml:space="preserve">SVassos@corpcomfortkeepers.ca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7939453125" w:line="240" w:lineRule="auto"/>
        <w:ind w:left="2183.62426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Franchisee, the notice will be addressed to: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89.3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92.1710205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Brisdale Drive, Unit 202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5634765625" w:line="240" w:lineRule="auto"/>
        <w:ind w:left="2899.01580810546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Brampton, Ontario L7A 0S9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160.439758300781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Attention: Brenda Rosati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1037902832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b.rosati@comfortkeepers.ca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41357421875" w:line="240" w:lineRule="auto"/>
        <w:ind w:left="2183.8442993164062"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If directed to Recipient, the notice will be addressed to: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40" w:lineRule="auto"/>
        <w:ind w:left="2889.742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3173828125" w:line="240" w:lineRule="auto"/>
        <w:ind w:left="2892.613220214843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5 Brisdale Drive, Unit 202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286865234375" w:line="240" w:lineRule="auto"/>
        <w:ind w:left="2899.45800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Brampton, Ontario L7A 0S9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03173828125" w:line="240" w:lineRule="auto"/>
        <w:ind w:left="2160.882110595703"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Attention: Brenda Rosati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8.3253479003906"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Email: b.rosati@comfortkeepers.ca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36474609375" w:line="228.84199619293213" w:lineRule="auto"/>
        <w:ind w:left="1444.8277282714844" w:right="604.013671875" w:firstLine="721.1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rights and remedies of Franchisor under this Agreement are fully assignable and  transferable and will inure to the benefit of its respective Affiliates, successors and assigns. The  respective obligations of Franchisee and Recipient hereunder may not be assigned by  Franchisee or Recipient without the prior written consent of Franchisor.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0773162841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28.10877323150635" w:lineRule="auto"/>
        <w:ind w:left="1443.9753723144531" w:right="787.2900390625" w:firstLine="11.038970947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undersigned have entered into this Agreement as witnessed by  their signatures below.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33251953125" w:line="240" w:lineRule="auto"/>
        <w:ind w:left="0" w:right="1745.632324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739257812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416015625" w:line="240" w:lineRule="auto"/>
        <w:ind w:left="0" w:right="252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Elevate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63745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 International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(ECI)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325927734375" w:line="240" w:lineRule="auto"/>
        <w:ind w:left="0" w:right="3107.32238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9.52636718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59277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59033203125" w:line="240" w:lineRule="auto"/>
        <w:ind w:left="0" w:right="2654.55688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8197021484375" w:line="240" w:lineRule="auto"/>
        <w:ind w:left="0" w:right="4045.2685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RECIPIENT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2324218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58056640625" w:line="240" w:lineRule="auto"/>
        <w:ind w:left="0" w:right="2423.48876953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3265380859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26513671875" w:line="240" w:lineRule="auto"/>
        <w:ind w:left="0" w:right="2654.556884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Kevin Mako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8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7.126464843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291503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7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316.05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ADDITIONAL SERVICES ADDENDUM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0882320404053" w:lineRule="auto"/>
        <w:ind w:left="1457.8559875488281" w:right="768.464355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Additional Services Addendum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Addendum</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made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You</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modifies the  Franchisor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between Franchisor and You.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568359375" w:line="228.10877323150635" w:lineRule="auto"/>
        <w:ind w:left="1454.7650146484375" w:right="866.875" w:firstLine="722.6782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Unless otherwise defined in this Addendum, capitalized terms used in this Addendum  have the meanings assigned to them in the Franchise Agreement.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8056640625" w:line="228.1093454360962" w:lineRule="auto"/>
        <w:ind w:left="1440.1922607421875" w:right="887.939453125" w:firstLine="720.691223144531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have been authorized as of the dates set forth below to provide the following  Additional Services strictly in accordance with the Standards and terms and conditions of the  Franchise Agreement: </w:t>
      </w:r>
    </w:p>
    <w:tbl>
      <w:tblPr>
        <w:tblStyle w:val="Table1"/>
        <w:tblW w:w="9350.399932861328" w:type="dxa"/>
        <w:jc w:val="left"/>
        <w:tblInd w:w="1451.99996948242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75.199737548828"/>
        <w:gridCol w:w="4675.2001953125"/>
        <w:tblGridChange w:id="0">
          <w:tblGrid>
            <w:gridCol w:w="4675.199737548828"/>
            <w:gridCol w:w="4675.2001953125"/>
          </w:tblGrid>
        </w:tblGridChange>
      </w:tblGrid>
      <w:tr>
        <w:trPr>
          <w:cantSplit w:val="0"/>
          <w:trHeight w:val="444.020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Service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Date Authorized</w:t>
            </w:r>
          </w:p>
        </w:tc>
      </w:tr>
      <w:tr>
        <w:trPr>
          <w:cantSplit w:val="0"/>
          <w:trHeight w:val="4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65830421447754" w:lineRule="auto"/>
        <w:ind w:left="1448.5824584960938" w:right="656.93603515625" w:firstLine="712.07992553710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You agree and acknowledge that Your authorization to offer and provide Additional  Services is limited (as set forth above), that You are not authorized to provide any services that  have not been authorized and that Franchisor may, at its option, withdraw or revoke Your  authorization to provide any or all Additional Services at any time and for any reason, upon  notice to You.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663330078125" w:line="230.3076410293579" w:lineRule="auto"/>
        <w:ind w:left="1448.5824584960938" w:right="580.6298828125" w:firstLine="727.09442138671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IN WITNESS WHEREOF,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have executed this Additional Services Addendum  as of the date set forth above.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016845703125" w:line="240" w:lineRule="auto"/>
        <w:ind w:left="0" w:right="1748.032836914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KANKARE HOME SERVICES INC.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3255615234375"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6318359375" w:line="240" w:lineRule="auto"/>
        <w:ind w:left="0" w:right="2520.4101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Natalie Black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2.730712890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CEO, Elevate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03.4637451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Care International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77.656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(ECI)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9266357421875" w:line="240" w:lineRule="auto"/>
        <w:ind w:left="0" w:right="3107.322387695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2633339 Ontario Inc.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1.9265747070312" w:line="240" w:lineRule="auto"/>
        <w:ind w:left="0" w:right="4906.0473632812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By: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672119140625" w:line="240" w:lineRule="auto"/>
        <w:ind w:left="0" w:right="2423.3026123046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Name: Brenda Rosati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93.934326171875" w:firstLine="0"/>
        <w:jc w:val="righ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Title: Director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32641601562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5118408203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8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2651.19628906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PRIVATE DUTY NURSING SERVICES ADDENDUM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373046875" w:line="240" w:lineRule="auto"/>
        <w:ind w:left="1449.9362182617188"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See Schedule "F-3" of this disclosure document.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87.81982421875"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31998443603516"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0.72021484375" w:line="240" w:lineRule="auto"/>
        <w:ind w:left="0" w:right="4381.7327880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ATTACHMENT 9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32666015625" w:line="240" w:lineRule="auto"/>
        <w:ind w:left="0" w:right="3435.451049804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DATA PROCESSING AGREEMENT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24804782867432" w:lineRule="auto"/>
        <w:ind w:left="1454.3519592285156" w:right="525.594482421875" w:firstLine="710.9373474121094"/>
        <w:jc w:val="left"/>
        <w:rPr>
          <w:rFonts w:ascii="Arial" w:cs="Arial" w:eastAsia="Arial" w:hAnsi="Arial"/>
          <w:b w:val="0"/>
          <w:bCs w:val="0"/>
          <w:i w:val="0"/>
          <w:iCs w:val="0"/>
          <w:smallCaps w:val="0"/>
          <w:strike w:val="0"/>
          <w:color w:val="000000"/>
          <w:sz w:val="22.079999923706055"/>
          <w:szCs w:val="22.079999923706055"/>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Data Processing Agreement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DPA</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is entered into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by and  between KanKare Home Services Inc.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Franchisor</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2633339 Ontario Inc.,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37939453125" w:line="230.30828475952148" w:lineRule="auto"/>
        <w:ind w:left="1448.6102294921875" w:right="965.05859375" w:firstLine="4.85855102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Franchisee</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Franchisee and Franchisor may be referred to individually as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Party</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collectively as the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Parties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388671875" w:line="240" w:lineRule="auto"/>
        <w:ind w:left="0" w:right="4684.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RECITALS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640625" w:line="228.17841053009033" w:lineRule="auto"/>
        <w:ind w:left="1450.5984497070312" w:right="750.9033203125" w:firstLine="727.7557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is a franchisee of Franchisor and operates a Comfort Keepers® franchised  business (known as Comfort Keepers Office #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3043</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under a franchise agreement dated as of </w:t>
      </w:r>
      <w:r w:rsidDel="00000000" w:rsidR="00000000" w:rsidRPr="00000000">
        <w:rPr>
          <w:rFonts w:ascii="Arial" w:cs="Arial" w:eastAsia="Arial" w:hAnsi="Arial"/>
          <w:b w:val="0"/>
          <w:bCs w:val="0"/>
          <w:i w:val="0"/>
          <w:iCs w:val="0"/>
          <w:smallCaps w:val="0"/>
          <w:strike w:val="0"/>
          <w:color w:val="000000"/>
          <w:sz w:val="22.079999923706055"/>
          <w:szCs w:val="22.079999923706055"/>
          <w:u w:val="single"/>
          <w:shd w:fill="auto" w:val="clear"/>
          <w:vertAlign w:val="baseline"/>
          <w:rtl w:val="0"/>
        </w:rPr>
        <w:t xml:space="preserve">October 31, 2024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Franchise Agreement</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with Franchisor.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603759765625" w:line="228.1091594696045" w:lineRule="auto"/>
        <w:ind w:left="1447.476806640625" w:right="638.260498046875" w:firstLine="730.62881469726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and Franchisor desire to enter into this DPA because Franchisee will supply  certain Personal Health Information (defined below) to Franchisor: (a) for processing and  storage by Franchisor; or (b) as Franchisor may otherwise require under the terms of the  Franchise Agreement.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1443.0604553222656" w:right="798.2958984375" w:firstLine="735.7060241699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accept and utilize any such information pursuant to the terms set  forth below.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345703125" w:line="240" w:lineRule="auto"/>
        <w:ind w:left="217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NOW, THEREFORE,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Parties agree as follows: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15234375" w:line="240" w:lineRule="auto"/>
        <w:ind w:left="0" w:right="4587.99682617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1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539.178466796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DEFINITIONS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9.20817852020264" w:lineRule="auto"/>
        <w:ind w:left="2165.0770568847656" w:right="639.652099609375" w:hanging="724.0031433105469"/>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Personal Health Information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means with respect to an individual, whether living or  deceased, information received by Franchisor from Franchisee that: (a) concerns the  physical or mental health of the individual; (b) concerns any health service provided to  the individual; (c) concerns the donation by the individual of any body part or any bodily  substance of the individual or information derived from the testing or examination of a  body part or bodily substance of the individual; (d) is collected by the Franchisee in the  course of providing health services to the individual, including the individual’s  government-issued health card number; and (e) is collected incidentally by the  Franchisee to the provision of health services to the individual.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3515625" w:line="240" w:lineRule="auto"/>
        <w:ind w:left="0" w:right="4590.228271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2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876464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FRANCHISOR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206787109375" w:line="230.30795574188232" w:lineRule="auto"/>
        <w:ind w:left="2175.6727600097656" w:right="1067.07763671875" w:hanging="734.600982666015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not to use or disclose Personal Health Information other than as  permitted or required by this DPA or applicable law.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3489990234375" w:line="230.30849933624268" w:lineRule="auto"/>
        <w:ind w:left="2168.6087036132812" w:right="637.421875" w:hanging="711.418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use appropriate safeguards designed to prevent use or disclosure  of the Personal Health Information in its possession or control.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5560302734375" w:line="228.10845851898193" w:lineRule="auto"/>
        <w:ind w:left="2178.5447692871094" w:right="615.408935546875" w:hanging="726.8734741210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report to the Franchisee any unauthorized use or disclosure of the  Personal Health Information of which it becomes aware.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61962890625" w:line="229.20806407928467" w:lineRule="auto"/>
        <w:ind w:left="2175.4534912109375" w:right="490.987548828125" w:hanging="718.041534423828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require any agent, including a subcontractor, to whom it provides  Personal Health Information, to substantially similar restrictions and conditions that apply  under this DPA to Franchisor with respect to such information.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0.5261993408203"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28.5479164123535" w:lineRule="auto"/>
        <w:ind w:left="5930.2655029296875" w:right="5032.4591064453125" w:hanging="5577.94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Docusign Envelope ID: 54DB36E5-EEC0-4694-92AD-B0D3B6C690F7</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58154296875" w:line="228.10988903045654" w:lineRule="auto"/>
        <w:ind w:left="2167.508087158203" w:right="874.1162109375" w:hanging="711.4183044433594"/>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provide access to Personal Health Information to the applicable  data subject to the extent required by applicable law.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8125" w:line="228.10988903045654" w:lineRule="auto"/>
        <w:ind w:left="2174.1322326660156" w:right="552.720947265625" w:hanging="717.82043457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make any amendments to Personal Health Information as required  by applicable law.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732421875" w:line="228.1093454360962" w:lineRule="auto"/>
        <w:ind w:left="2167.7281188964844" w:right="667.757568359375" w:hanging="717.1572875976562"/>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G.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agrees to document its disclosures of Personal Health Information as would  be required for Franchisee to respond to a request by an individual permitted under  applicable law.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28.10877323150635" w:lineRule="auto"/>
        <w:ind w:left="2180.7550048828125" w:right="739.295654296875" w:hanging="724.665222167968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report to the Franchisee any security incident affecting Personal Health  Information in its custody or control of which it becomes aware.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9765625" w:line="228.10877323150635" w:lineRule="auto"/>
        <w:ind w:left="2168.3892822265625" w:right="1449.5660400390625" w:hanging="713.182983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Franchisor will perform its obligations under this Agreement in accordance with  applicable law.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2314453125" w:line="240" w:lineRule="auto"/>
        <w:ind w:left="0" w:right="4654.0374755859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3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3.054199218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PERMITTED USES AND DISCLOSURES BY FRANCHISOR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4317626953125" w:line="228.10870170593262" w:lineRule="auto"/>
        <w:ind w:left="1461.8276977539062" w:right="555.9033203125" w:firstLine="716.4974975585938"/>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Except as otherwise limited in this DPA, Franchisor may use or disclose Personal Health  Information for the following purposes: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008544921875" w:line="228.10870170593262" w:lineRule="auto"/>
        <w:ind w:left="2168.16650390625" w:right="565.860595703125" w:hanging="726.87316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performance of data processing and storage functions, activities, or services for,  or on behalf of, Franchisee.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717041015625" w:line="228.10870170593262" w:lineRule="auto"/>
        <w:ind w:left="2175.452880859375" w:right="530.047607421875" w:hanging="718.4829711914062"/>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any lawful purpose permitted by the Franchise Agreement or the Manual (as defined  in the Franchise Agreement).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5799560546875" w:line="229.20789241790771" w:lineRule="auto"/>
        <w:ind w:left="2169.0504455566406" w:right="541.81640625" w:hanging="717.821655273437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proper management and administration of Franchisor (including its management  and administration of the network of Comfort Keepers® franchises) or to carry out the  legal responsibilities of Franchisor.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9619140625" w:line="240" w:lineRule="auto"/>
        <w:ind w:left="0" w:right="4590.448608398437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ARTICLE 4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72.803955078125" w:firstLine="0"/>
        <w:jc w:val="righ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OBLIGATIONS OF FRANCHISEE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603515625" w:line="228.84149551391602" w:lineRule="auto"/>
        <w:ind w:left="2169.2706298828125" w:right="628.348388671875" w:hanging="728.4191894531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shall obtain informed consent from all individuals from whom it collects any  Personal Health Information for the disclosure of such Personal Health Information to  Franchisor and for the use and disclosure of such Personal Health Information by  Franchisor as described in this DPA. Franchisee shall implement and publish a privacy  policy that complies with applicable law (including all Canadian privacy laws) and that  clearly describes the uses and disclosures of all Personal Health Information by  Franchisee and Franchisor.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9879150390625" w:line="229.20820713043213" w:lineRule="auto"/>
        <w:ind w:left="2167.9441833496094" w:right="707.747802734375" w:hanging="710.97427368164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B.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notify Franchisor of any limitations in its notice of privacy practices of  Franchisee to the extent that such limitations may affect Franchisor's use or disclosure  of Personal Health Information.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065673828125" w:line="228.84163856506348" w:lineRule="auto"/>
        <w:ind w:left="2168.826904296875" w:right="746.3671875" w:hanging="717.8205871582031"/>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changes in, or revocation of,  permission by any data subject to use or disclose Personal Health Information, to the  extent that such changes may affect Franchisor's use or disclosure of Personal Health  Information.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19244384765625" w:line="228.1087303161621" w:lineRule="auto"/>
        <w:ind w:left="2167.9779052734375" w:right="482.7197265625" w:hanging="712.0802307128906"/>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Franchisee will immediately notify Franchisor of any restriction to the use or disclosure of  Personal Health Information by any data subject, to the extent that such restriction may  affect Franchisor's use or disclosure of Personal Health Information.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005584716797" w:line="240" w:lineRule="auto"/>
        <w:ind w:left="1451.7384338378906" w:right="0" w:firstLine="0"/>
        <w:jc w:val="left"/>
        <w:rPr>
          <w:rFonts w:ascii="Arial" w:cs="Arial" w:eastAsia="Arial" w:hAnsi="Arial"/>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079999923706055"/>
          <w:szCs w:val="16.079999923706055"/>
          <w:u w:val="none"/>
          <w:shd w:fill="auto" w:val="clear"/>
          <w:vertAlign w:val="baseline"/>
          <w:rtl w:val="0"/>
        </w:rPr>
        <w:t xml:space="preserve">LEGAL*65740976.2 </w:t>
      </w:r>
    </w:p>
    <w:sectPr>
      <w:type w:val="continuous"/>
      <w:pgSz w:h="15840" w:w="12240" w:orient="portrait"/>
      <w:pgMar w:bottom="0" w:top="188.160400390625" w:left="0" w:right="898.45947265625" w:header="0" w:footer="720"/>
      <w:cols w:equalWidth="0" w:num="1">
        <w:col w:space="0" w:w="11341.54052734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