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ajkbc8tn9asw" w:id="0"/>
      <w:bookmarkEnd w:id="0"/>
      <w:r w:rsidDel="00000000" w:rsidR="00000000" w:rsidRPr="00000000">
        <w:rPr>
          <w:rtl w:val="0"/>
        </w:rPr>
        <w:t xml:space="preserve">Corporate - Franchise Law - Disclosure Requirements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sp79cxbd8d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x6xahois2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6kxyfrli3sb9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Arthur Wishart Act (Franchise Disclosure), 2000</w:t>
      </w:r>
      <w:r w:rsidDel="00000000" w:rsidR="00000000" w:rsidRPr="00000000">
        <w:rPr>
          <w:rtl w:val="0"/>
        </w:rPr>
        <w:t xml:space="preserve"> in Ontario mandates that franchisors must provide a </w:t>
      </w:r>
      <w:r w:rsidDel="00000000" w:rsidR="00000000" w:rsidRPr="00000000">
        <w:rPr>
          <w:b w:val="1"/>
          <w:bCs w:val="1"/>
          <w:rtl w:val="0"/>
        </w:rPr>
        <w:t xml:space="preserve">disclosure document</w:t>
      </w:r>
      <w:r w:rsidDel="00000000" w:rsidR="00000000" w:rsidRPr="00000000">
        <w:rPr>
          <w:rtl w:val="0"/>
        </w:rPr>
        <w:t xml:space="preserve"> to prospective franchisees before they sign a franchise agreement or pay any fees. The purpose of this requirement is to ensure transparency and allow prospective franchisees to make informed decisions. Below are the key </w:t>
      </w:r>
      <w:r w:rsidDel="00000000" w:rsidR="00000000" w:rsidRPr="00000000">
        <w:rPr>
          <w:b w:val="1"/>
          <w:bCs w:val="1"/>
          <w:rtl w:val="0"/>
        </w:rPr>
        <w:t xml:space="preserve">disclosure requirements</w:t>
      </w:r>
      <w:r w:rsidDel="00000000" w:rsidR="00000000" w:rsidRPr="00000000">
        <w:rPr>
          <w:rtl w:val="0"/>
        </w:rPr>
        <w:t xml:space="preserve"> under the Act: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dtpcirx9n78" w:id="4"/>
      <w:bookmarkEnd w:id="4"/>
      <w:r w:rsidDel="00000000" w:rsidR="00000000" w:rsidRPr="00000000">
        <w:rPr>
          <w:b w:val="1"/>
          <w:bCs w:val="1"/>
          <w:rtl w:val="0"/>
        </w:rPr>
        <w:t xml:space="preserve">1. Timing of Disclosure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disclosure document must be delivered </w:t>
      </w:r>
      <w:r w:rsidDel="00000000" w:rsidR="00000000" w:rsidRPr="00000000">
        <w:rPr>
          <w:b w:val="1"/>
          <w:bCs w:val="1"/>
          <w:rtl w:val="0"/>
        </w:rPr>
        <w:t xml:space="preserve">at least 14 days</w:t>
      </w:r>
      <w:r w:rsidDel="00000000" w:rsidR="00000000" w:rsidRPr="00000000">
        <w:rPr>
          <w:rtl w:val="0"/>
        </w:rPr>
        <w:t xml:space="preserve"> before: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franchisee signs the franchise agreement, or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franchisee pays any fee related to the franchise.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lxpxli2ed23c" w:id="5"/>
      <w:bookmarkEnd w:id="5"/>
      <w:r w:rsidDel="00000000" w:rsidR="00000000" w:rsidRPr="00000000">
        <w:rPr>
          <w:b w:val="1"/>
          <w:bCs w:val="1"/>
          <w:rtl w:val="0"/>
        </w:rPr>
        <w:t xml:space="preserve">2. Delivery of Disclosure Document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disclosure document must be delivered in a </w:t>
      </w:r>
      <w:r w:rsidDel="00000000" w:rsidR="00000000" w:rsidRPr="00000000">
        <w:rPr>
          <w:b w:val="1"/>
          <w:bCs w:val="1"/>
          <w:rtl w:val="0"/>
        </w:rPr>
        <w:t xml:space="preserve">single document</w:t>
      </w:r>
      <w:r w:rsidDel="00000000" w:rsidR="00000000" w:rsidRPr="00000000">
        <w:rPr>
          <w:rtl w:val="0"/>
        </w:rPr>
        <w:t xml:space="preserve">, either: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person, or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registered mail, courier, or electronic means (if the format preserves the content and is accessible).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skzgl9eqyupi" w:id="6"/>
      <w:bookmarkEnd w:id="6"/>
      <w:r w:rsidDel="00000000" w:rsidR="00000000" w:rsidRPr="00000000">
        <w:rPr>
          <w:b w:val="1"/>
          <w:bCs w:val="1"/>
          <w:rtl w:val="0"/>
        </w:rPr>
        <w:t xml:space="preserve">3. Contents of the Disclosure Document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must include </w:t>
      </w:r>
      <w:r w:rsidDel="00000000" w:rsidR="00000000" w:rsidRPr="00000000">
        <w:rPr>
          <w:b w:val="1"/>
          <w:bCs w:val="1"/>
          <w:rtl w:val="0"/>
        </w:rPr>
        <w:t xml:space="preserve">all material facts</w:t>
      </w:r>
      <w:r w:rsidDel="00000000" w:rsidR="00000000" w:rsidRPr="00000000">
        <w:rPr>
          <w:rtl w:val="0"/>
        </w:rPr>
        <w:t xml:space="preserve"> about the franchise, including but not limited to: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ber7qfttgn2o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Corporate and Business Information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address, and contact information of the franchisor.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background of the franchisor, its directors, officers, and general partners.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1811h9isqzhb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Litigation History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legal proceedings involving: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franchisor.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associates, directors, or officers.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related to the franchise.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udv6rx6tnbnf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Bankruptcy and Insolvency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Disclosure of any bankruptcy or insolvency proceedings involving the franchisor or its directors/officers in the past 6 years.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rvok6ijy6ew9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Costs and Financial Obligations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itemized list of all fees, costs, and initial investments required, including: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franchise fee.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Ongoing royalties.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Advertising contributions.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costs to establish the franchise.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f69dyksfzogm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Territorial Rights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description of the franchisee’s </w:t>
      </w:r>
      <w:r w:rsidDel="00000000" w:rsidR="00000000" w:rsidRPr="00000000">
        <w:rPr>
          <w:b w:val="1"/>
          <w:bCs w:val="1"/>
          <w:rtl w:val="0"/>
        </w:rPr>
        <w:t xml:space="preserve">exclusive or non-exclusive territory</w:t>
      </w:r>
      <w:r w:rsidDel="00000000" w:rsidR="00000000" w:rsidRPr="00000000">
        <w:rPr>
          <w:rtl w:val="0"/>
        </w:rPr>
        <w:t xml:space="preserve"> and any conditions under which those rights may be altered.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uhfvhgwmwxpr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Financial Statements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franchisor must include </w:t>
      </w:r>
      <w:r w:rsidDel="00000000" w:rsidR="00000000" w:rsidRPr="00000000">
        <w:rPr>
          <w:b w:val="1"/>
          <w:bCs w:val="1"/>
          <w:rtl w:val="0"/>
        </w:rPr>
        <w:t xml:space="preserve">audited financial statements</w:t>
      </w:r>
      <w:r w:rsidDel="00000000" w:rsidR="00000000" w:rsidRPr="00000000">
        <w:rPr>
          <w:rtl w:val="0"/>
        </w:rPr>
        <w:t xml:space="preserve"> for the most recent fiscal year, prepared in accordance with generally accepted accounting principles (GAAP).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giwgv8u25x0k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Franchisee Obligations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summary of the franchisee's responsibilities, including: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standards.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or supply requirements.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Renewal, termination, and transfer conditions.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d5eo1424ovkj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Earnings Projections (if provided)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earnings projections are included, they must: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based on reasonable assumptions.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state the basis for the projections and provide supporting data.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og2m8xsye6rx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Franchisor’s Associates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of any </w:t>
      </w:r>
      <w:r w:rsidDel="00000000" w:rsidR="00000000" w:rsidRPr="00000000">
        <w:rPr>
          <w:b w:val="1"/>
          <w:bCs w:val="1"/>
          <w:rtl w:val="0"/>
        </w:rPr>
        <w:t xml:space="preserve">associates</w:t>
      </w:r>
      <w:r w:rsidDel="00000000" w:rsidR="00000000" w:rsidRPr="00000000">
        <w:rPr>
          <w:rtl w:val="0"/>
        </w:rPr>
        <w:t xml:space="preserve"> of the franchisor who may be involved in the franchise.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qrddj1nyrgs4" w:id="16"/>
      <w:bookmarkEnd w:id="1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Franchisee List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list of </w:t>
      </w:r>
      <w:r w:rsidDel="00000000" w:rsidR="00000000" w:rsidRPr="00000000">
        <w:rPr>
          <w:b w:val="1"/>
          <w:bCs w:val="1"/>
          <w:rtl w:val="0"/>
        </w:rPr>
        <w:t xml:space="preserve">current and former franchisees</w:t>
      </w:r>
      <w:r w:rsidDel="00000000" w:rsidR="00000000" w:rsidRPr="00000000">
        <w:rPr>
          <w:rtl w:val="0"/>
        </w:rPr>
        <w:t xml:space="preserve"> from the past 3 years, with their contact details.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mbgza1oszysi" w:id="17"/>
      <w:bookmarkEnd w:id="17"/>
      <w:r w:rsidDel="00000000" w:rsidR="00000000" w:rsidRPr="00000000">
        <w:rPr>
          <w:b w:val="1"/>
          <w:bCs w:val="1"/>
          <w:rtl w:val="0"/>
        </w:rPr>
        <w:t xml:space="preserve">4. Certificate of Disclosure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disclosure document must include a signed </w:t>
      </w:r>
      <w:r w:rsidDel="00000000" w:rsidR="00000000" w:rsidRPr="00000000">
        <w:rPr>
          <w:b w:val="1"/>
          <w:bCs w:val="1"/>
          <w:rtl w:val="0"/>
        </w:rPr>
        <w:t xml:space="preserve">certificate of disclosure</w:t>
      </w:r>
      <w:r w:rsidDel="00000000" w:rsidR="00000000" w:rsidRPr="00000000">
        <w:rPr>
          <w:rtl w:val="0"/>
        </w:rPr>
        <w:t xml:space="preserve"> by the franchisor (or its agent) confirming the accuracy of the document’s contents.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4oy7kesg08u9" w:id="18"/>
      <w:bookmarkEnd w:id="18"/>
      <w:r w:rsidDel="00000000" w:rsidR="00000000" w:rsidRPr="00000000">
        <w:rPr>
          <w:b w:val="1"/>
          <w:bCs w:val="1"/>
          <w:rtl w:val="0"/>
        </w:rPr>
        <w:t xml:space="preserve">5. Material Changes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any </w:t>
      </w:r>
      <w:r w:rsidDel="00000000" w:rsidR="00000000" w:rsidRPr="00000000">
        <w:rPr>
          <w:b w:val="1"/>
          <w:bCs w:val="1"/>
          <w:rtl w:val="0"/>
        </w:rPr>
        <w:t xml:space="preserve">material change</w:t>
      </w:r>
      <w:r w:rsidDel="00000000" w:rsidR="00000000" w:rsidRPr="00000000">
        <w:rPr>
          <w:rtl w:val="0"/>
        </w:rPr>
        <w:t xml:space="preserve"> occurs after the disclosure document is provided but before the franchise agreement is signed, the franchisor must provide a </w:t>
      </w:r>
      <w:r w:rsidDel="00000000" w:rsidR="00000000" w:rsidRPr="00000000">
        <w:rPr>
          <w:b w:val="1"/>
          <w:bCs w:val="1"/>
          <w:rtl w:val="0"/>
        </w:rPr>
        <w:t xml:space="preserve">written statement of the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lqhj2snfb5v" w:id="19"/>
      <w:bookmarkEnd w:id="19"/>
      <w:r w:rsidDel="00000000" w:rsidR="00000000" w:rsidRPr="00000000">
        <w:rPr>
          <w:b w:val="1"/>
          <w:bCs w:val="1"/>
          <w:rtl w:val="0"/>
        </w:rPr>
        <w:t xml:space="preserve">6. Right to Rescind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franchisor fails to comply with these disclosure requirements, the franchisee has the right to: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Rescind the franchise agreement within: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60 days</w:t>
      </w:r>
      <w:r w:rsidDel="00000000" w:rsidR="00000000" w:rsidRPr="00000000">
        <w:rPr>
          <w:rtl w:val="0"/>
        </w:rPr>
        <w:t xml:space="preserve"> if some disclosure was provided but was incomplete or non-compliant.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 years</w:t>
      </w:r>
      <w:r w:rsidDel="00000000" w:rsidR="00000000" w:rsidRPr="00000000">
        <w:rPr>
          <w:rtl w:val="0"/>
        </w:rPr>
        <w:t xml:space="preserve"> if no disclosure document was provided.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o4ol5d0tx99" w:id="20"/>
      <w:bookmarkEnd w:id="20"/>
      <w:r w:rsidDel="00000000" w:rsidR="00000000" w:rsidRPr="00000000">
        <w:rPr>
          <w:b w:val="1"/>
          <w:bCs w:val="1"/>
          <w:rtl w:val="0"/>
        </w:rPr>
        <w:t xml:space="preserve">7. Franchisor’s Duty of Fair Dealing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addition to providing the disclosure document, franchisors must act in good faith and with fair dealing in all aspects of the franchise relationship.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ind w:left="0" w:firstLine="0"/>
      <w:jc w:val="left"/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