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Professional Corporation</w:t>
      </w:r>
    </w:p>
    <w:p w:rsidR="00000000" w:rsidDel="00000000" w:rsidP="00000000" w:rsidRDefault="00000000" w:rsidRPr="00000000" w14:paraId="00000002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ajkbc8tn9asw" w:id="1"/>
      <w:bookmarkEnd w:id="1"/>
      <w:r w:rsidDel="00000000" w:rsidR="00000000" w:rsidRPr="00000000">
        <w:rPr>
          <w:rtl w:val="0"/>
        </w:rPr>
        <w:t xml:space="preserve">Corporate Law Practice - </w:t>
      </w:r>
      <w:r w:rsidDel="00000000" w:rsidR="00000000" w:rsidRPr="00000000">
        <w:rPr>
          <w:rtl w:val="0"/>
        </w:rPr>
        <w:t xml:space="preserve">Contested  SPA - Notes</w:t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nqibd0adg55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99n13lcs0ka" w:id="3"/>
      <w:bookmarkEnd w:id="3"/>
      <w:r w:rsidDel="00000000" w:rsidR="00000000" w:rsidRPr="00000000">
        <w:rPr>
          <w:rtl w:val="0"/>
        </w:rPr>
        <w:t xml:space="preserve">1 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jc w:val="both"/>
        <w:rPr/>
      </w:pPr>
      <w:bookmarkStart w:colFirst="0" w:colLast="0" w:name="_36440mh00615" w:id="4"/>
      <w:bookmarkEnd w:id="4"/>
      <w:r w:rsidDel="00000000" w:rsidR="00000000" w:rsidRPr="00000000">
        <w:rPr>
          <w:rtl w:val="0"/>
        </w:rPr>
        <w:t xml:space="preserve">Directors</w:t>
      </w:r>
    </w:p>
    <w:p w:rsidR="00000000" w:rsidDel="00000000" w:rsidP="00000000" w:rsidRDefault="00000000" w:rsidRPr="00000000" w14:paraId="0000000D">
      <w:pPr>
        <w:pStyle w:val="Heading2"/>
        <w:jc w:val="both"/>
        <w:rPr/>
      </w:pPr>
      <w:bookmarkStart w:colFirst="0" w:colLast="0" w:name="_fkhmb68mljy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both"/>
        <w:rPr/>
      </w:pPr>
      <w:bookmarkStart w:colFirst="0" w:colLast="0" w:name="_hlxxo75deieh" w:id="6"/>
      <w:bookmarkEnd w:id="6"/>
      <w:r w:rsidDel="00000000" w:rsidR="00000000" w:rsidRPr="00000000">
        <w:rPr>
          <w:rtl w:val="0"/>
        </w:rPr>
        <w:t xml:space="preserve">Commercial negotiators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bookmarkStart w:colFirst="0" w:colLast="0" w:name="_2yfjr16mpa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xb5euwb7n06g" w:id="8"/>
      <w:bookmarkEnd w:id="8"/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1wlvgafmvh8" w:id="9"/>
      <w:bookmarkEnd w:id="9"/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Impasse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Deadlock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Oppression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5040" w:firstLine="0"/>
      <w:rPr/>
    </w:pPr>
    <w:r w:rsidDel="00000000" w:rsidR="00000000" w:rsidRPr="00000000">
      <w:rPr/>
      <w:drawing>
        <wp:inline distB="114300" distT="114300" distL="114300" distR="114300">
          <wp:extent cx="2881313" cy="10666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1313" cy="1066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