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5840" w:w="12240" w:orient="portrait"/>
          <w:pgMar w:bottom="840" w:top="840" w:left="1000" w:right="1000" w:header="400" w:footer="400"/>
          <w:pgNumType w:start="1"/>
        </w:sect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spacing w:after="0" w:lineRule="auto"/>
        <w:ind w:left="0" w:right="0" w:firstLine="0"/>
        <w:jc w:val="center"/>
        <w:rPr>
          <w:sz w:val="28"/>
          <w:szCs w:val="28"/>
        </w:rPr>
      </w:pPr>
      <w:r w:rsidDel="00000000" w:rsidR="00000000" w:rsidRPr="00000000">
        <w:rPr>
          <w:sz w:val="28"/>
          <w:szCs w:val="28"/>
          <w:rtl w:val="0"/>
        </w:rPr>
        <w:t xml:space="preserve">SCHEDULE “A” TO INVESTMENT AGREEMENT</w:t>
      </w:r>
    </w:p>
    <w:p w:rsidR="00000000" w:rsidDel="00000000" w:rsidP="00000000" w:rsidRDefault="00000000" w:rsidRPr="00000000" w14:paraId="00000004">
      <w:pPr>
        <w:pStyle w:val="Heading1"/>
        <w:keepNext w:val="0"/>
        <w:spacing w:after="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5">
      <w:pPr>
        <w:pStyle w:val="Heading1"/>
        <w:keepNext w:val="0"/>
        <w:spacing w:after="0" w:lineRule="auto"/>
        <w:ind w:left="0" w:right="0" w:firstLine="0"/>
        <w:jc w:val="center"/>
        <w:rPr/>
      </w:pPr>
      <w:r w:rsidDel="00000000" w:rsidR="00000000" w:rsidRPr="00000000">
        <w:rPr>
          <w:rFonts w:ascii="Arial" w:cs="Arial" w:eastAsia="Arial" w:hAnsi="Arial"/>
          <w:b w:val="1"/>
          <w:i w:val="0"/>
          <w:strike w:val="0"/>
          <w:color w:val="000000"/>
          <w:sz w:val="28"/>
          <w:szCs w:val="28"/>
          <w:u w:val="none"/>
          <w:vertAlign w:val="baseline"/>
          <w:rtl w:val="0"/>
        </w:rPr>
        <w:t xml:space="preserve">Convertible Promissory Note</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b w:val="0"/>
          <w:i w:val="0"/>
          <w:strike w:val="0"/>
          <w:color w:val="000000"/>
          <w:sz w:val="24"/>
          <w:szCs w:val="24"/>
          <w:u w:val="none"/>
          <w:vertAlign w:val="baseline"/>
          <w:rtl w:val="0"/>
        </w:rPr>
        <w:br w:type="textWrapping"/>
        <w:br w:type="textWrapping"/>
        <w:br w:type="textWrapping"/>
      </w:r>
      <w:r w:rsidDel="00000000" w:rsidR="00000000" w:rsidRPr="00000000">
        <w:rPr>
          <w:rtl w:val="0"/>
        </w:rPr>
      </w:r>
    </w:p>
    <w:p w:rsidR="00000000" w:rsidDel="00000000" w:rsidP="00000000" w:rsidRDefault="00000000" w:rsidRPr="00000000" w14:paraId="00000007">
      <w:pPr>
        <w:keepNext w:val="0"/>
        <w:spacing w:after="0" w:before="200" w:lineRule="auto"/>
        <w:ind w:left="36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UNLESS PERMITTED UNDER SECURITIES LEGISLATION, THE HOLDER OF THIS SECURITY SHALL NOT TRADE THE SECURITY BEFORE THE DATE THAT IS 4 MONTHS AND A DAY AFTER THE LATER OF (I) [SPECIFY DATE], AND (II) THE DATE THE ISSUER BECAME A REPORTING ISSUER IN ANY PROVINCE OR TERRITORY.</w:t>
      </w:r>
      <w:r w:rsidDel="00000000" w:rsidR="00000000" w:rsidRPr="00000000">
        <w:rPr>
          <w:rtl w:val="0"/>
        </w:rPr>
      </w:r>
    </w:p>
    <w:p w:rsidR="00000000" w:rsidDel="00000000" w:rsidP="00000000" w:rsidRDefault="00000000" w:rsidRPr="00000000" w14:paraId="00000008">
      <w:pPr>
        <w:keepNext w:val="0"/>
        <w:spacing w:after="0" w:before="200" w:lineRule="auto"/>
        <w:ind w:left="360" w:right="0" w:firstLine="0"/>
        <w:jc w:val="center"/>
        <w:rPr/>
      </w:pPr>
      <w:r w:rsidDel="00000000" w:rsidR="00000000" w:rsidRPr="00000000">
        <w:rPr>
          <w:rFonts w:ascii="Arial" w:cs="Arial" w:eastAsia="Arial" w:hAnsi="Arial"/>
          <w:b w:val="1"/>
          <w:rtl w:val="0"/>
        </w:rPr>
        <w:t xml:space="preserve">FitByte AI Inc</w:t>
      </w:r>
      <w:r w:rsidDel="00000000" w:rsidR="00000000" w:rsidRPr="00000000">
        <w:rPr>
          <w:rtl w:val="0"/>
        </w:rPr>
      </w:r>
    </w:p>
    <w:p w:rsidR="00000000" w:rsidDel="00000000" w:rsidP="00000000" w:rsidRDefault="00000000" w:rsidRPr="00000000" w14:paraId="00000009">
      <w:pPr>
        <w:keepNext w:val="0"/>
        <w:spacing w:after="0" w:before="200" w:lineRule="auto"/>
        <w:ind w:left="360" w:right="0" w:firstLine="0"/>
        <w:jc w:val="center"/>
        <w:rPr/>
      </w:pPr>
      <w:r w:rsidDel="00000000" w:rsidR="00000000" w:rsidRPr="00000000">
        <w:rPr>
          <w:rFonts w:ascii="Arial" w:cs="Arial" w:eastAsia="Arial" w:hAnsi="Arial"/>
          <w:b w:val="1"/>
          <w:i w:val="0"/>
          <w:strike w:val="0"/>
          <w:color w:val="000000"/>
          <w:sz w:val="24"/>
          <w:szCs w:val="24"/>
          <w:u w:val="none"/>
          <w:vertAlign w:val="baseline"/>
          <w:rtl w:val="0"/>
        </w:rPr>
        <w:t xml:space="preserve">CONVERTIBLE NOTE</w:t>
      </w:r>
      <w:r w:rsidDel="00000000" w:rsidR="00000000" w:rsidRPr="00000000">
        <w:rPr>
          <w:rtl w:val="0"/>
        </w:rPr>
      </w:r>
    </w:p>
    <w:p w:rsidR="00000000" w:rsidDel="00000000" w:rsidP="00000000" w:rsidRDefault="00000000" w:rsidRPr="00000000" w14:paraId="0000000A">
      <w:pPr>
        <w:keepNext w:val="0"/>
        <w:spacing w:after="0" w:before="200" w:lineRule="auto"/>
        <w:ind w:left="360" w:right="0" w:firstLine="0"/>
        <w:jc w:val="center"/>
        <w:rPr/>
      </w:pPr>
      <w:r w:rsidDel="00000000" w:rsidR="00000000" w:rsidRPr="00000000">
        <w:rPr>
          <w:rtl w:val="0"/>
        </w:rPr>
      </w:r>
    </w:p>
    <w:p w:rsidR="00000000" w:rsidDel="00000000" w:rsidP="00000000" w:rsidRDefault="00000000" w:rsidRPr="00000000" w14:paraId="0000000B">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$[Specify principal amount]</w:t>
      </w:r>
      <w:r w:rsidDel="00000000" w:rsidR="00000000" w:rsidRPr="00000000">
        <w:rPr>
          <w:rtl w:val="0"/>
        </w:rPr>
      </w:r>
    </w:p>
    <w:p w:rsidR="00000000" w:rsidDel="00000000" w:rsidP="00000000" w:rsidRDefault="00000000" w:rsidRPr="00000000" w14:paraId="0000000C">
      <w:pPr>
        <w:keepNext w:val="0"/>
        <w:spacing w:after="0" w:before="200" w:lineRule="auto"/>
        <w:ind w:left="360" w:right="0" w:firstLine="0"/>
        <w:jc w:val="right"/>
        <w:rPr/>
      </w:pPr>
      <w:r w:rsidDel="00000000" w:rsidR="00000000" w:rsidRPr="00000000">
        <w:rPr>
          <w:rFonts w:ascii="Arial" w:cs="Arial" w:eastAsia="Arial" w:hAnsi="Arial"/>
          <w:b w:val="0"/>
          <w:i w:val="0"/>
          <w:strike w:val="0"/>
          <w:color w:val="000000"/>
          <w:sz w:val="24"/>
          <w:szCs w:val="24"/>
          <w:u w:val="none"/>
          <w:vertAlign w:val="baseline"/>
          <w:rtl w:val="0"/>
        </w:rPr>
        <w:t xml:space="preserve">[Date]</w:t>
      </w:r>
      <w:r w:rsidDel="00000000" w:rsidR="00000000" w:rsidRPr="00000000">
        <w:rPr>
          <w:rtl w:val="0"/>
        </w:rPr>
      </w:r>
    </w:p>
    <w:p w:rsidR="00000000" w:rsidDel="00000000" w:rsidP="00000000" w:rsidRDefault="00000000" w:rsidRPr="00000000" w14:paraId="0000000D">
      <w:pPr>
        <w:keepNext w:val="0"/>
        <w:spacing w:after="0" w:before="120" w:lineRule="auto"/>
        <w:ind w:left="360" w:right="0" w:firstLine="0"/>
        <w:jc w:val="both"/>
        <w:rPr>
          <w:strike w:val="1"/>
        </w:rPr>
      </w:pPr>
      <w:r w:rsidDel="00000000" w:rsidR="00000000" w:rsidRPr="00000000">
        <w:rPr>
          <w:rFonts w:ascii="Arial" w:cs="Arial" w:eastAsia="Arial" w:hAnsi="Arial"/>
          <w:b w:val="0"/>
          <w:i w:val="0"/>
          <w:strike w:val="0"/>
          <w:color w:val="000000"/>
          <w:sz w:val="24"/>
          <w:szCs w:val="24"/>
          <w:u w:val="none"/>
          <w:vertAlign w:val="baseline"/>
          <w:rtl w:val="0"/>
        </w:rPr>
        <w:t xml:space="preserve">FOR VALUE RECEIVED, [name of issuer], a corporation, incorporated under the Federal laws of Canada (the "</w:t>
      </w:r>
      <w:r w:rsidDel="00000000" w:rsidR="00000000" w:rsidRPr="00000000">
        <w:rPr>
          <w:rFonts w:ascii="Arial" w:cs="Arial" w:eastAsia="Arial" w:hAnsi="Arial"/>
          <w:b w:val="1"/>
          <w:i w:val="0"/>
          <w:strike w:val="0"/>
          <w:color w:val="000000"/>
          <w:sz w:val="24"/>
          <w:szCs w:val="24"/>
          <w:u w:val="none"/>
          <w:vertAlign w:val="baseline"/>
          <w:rtl w:val="0"/>
        </w:rPr>
        <w:t xml:space="preserve">Company</w:t>
      </w:r>
      <w:r w:rsidDel="00000000" w:rsidR="00000000" w:rsidRPr="00000000">
        <w:rPr>
          <w:rFonts w:ascii="Arial" w:cs="Arial" w:eastAsia="Arial" w:hAnsi="Arial"/>
          <w:b w:val="0"/>
          <w:i w:val="0"/>
          <w:strike w:val="0"/>
          <w:color w:val="000000"/>
          <w:sz w:val="24"/>
          <w:szCs w:val="24"/>
          <w:u w:val="none"/>
          <w:vertAlign w:val="baseline"/>
          <w:rtl w:val="0"/>
        </w:rPr>
        <w:t xml:space="preserve">"), promises to pay to [NAME OF INVESTOR], or its registered assigns ("</w:t>
      </w:r>
      <w:r w:rsidDel="00000000" w:rsidR="00000000" w:rsidRPr="00000000">
        <w:rPr>
          <w:rFonts w:ascii="Arial" w:cs="Arial" w:eastAsia="Arial" w:hAnsi="Arial"/>
          <w:b w:val="1"/>
          <w:i w:val="0"/>
          <w:strike w:val="0"/>
          <w:color w:val="000000"/>
          <w:sz w:val="24"/>
          <w:szCs w:val="24"/>
          <w:u w:val="none"/>
          <w:vertAlign w:val="baseline"/>
          <w:rtl w:val="0"/>
        </w:rPr>
        <w:t xml:space="preserve">Investor</w:t>
      </w:r>
      <w:r w:rsidDel="00000000" w:rsidR="00000000" w:rsidRPr="00000000">
        <w:rPr>
          <w:rFonts w:ascii="Arial" w:cs="Arial" w:eastAsia="Arial" w:hAnsi="Arial"/>
          <w:b w:val="0"/>
          <w:i w:val="0"/>
          <w:strike w:val="0"/>
          <w:color w:val="000000"/>
          <w:sz w:val="24"/>
          <w:szCs w:val="24"/>
          <w:u w:val="none"/>
          <w:vertAlign w:val="baseline"/>
          <w:rtl w:val="0"/>
        </w:rPr>
        <w:t xml:space="preserve">"), in lawful money of Canada the principal sum of [specify amount in letters] Canadian Dollars ($[specify amount in number]), or such lesser amount as shall equal the then outstanding principal amount hereof, together with accrued and unpaid simple interest from the date of this Convertible Promissory Note (this "Note") on the then outstanding principal balance until payment in full </w:t>
      </w:r>
      <w:r w:rsidDel="00000000" w:rsidR="00000000" w:rsidRPr="00000000">
        <w:rPr>
          <w:rFonts w:ascii="Arial" w:cs="Arial" w:eastAsia="Arial" w:hAnsi="Arial"/>
          <w:b w:val="0"/>
          <w:i w:val="0"/>
          <w:strike w:val="1"/>
          <w:color w:val="000000"/>
          <w:sz w:val="24"/>
          <w:szCs w:val="24"/>
          <w:u w:val="none"/>
          <w:vertAlign w:val="baseline"/>
          <w:rtl w:val="0"/>
        </w:rPr>
        <w:t xml:space="preserve">at a rate equal to [number]% per annum or the maximum rate permissible by law, whichever is less, </w:t>
      </w:r>
      <w:r w:rsidDel="00000000" w:rsidR="00000000" w:rsidRPr="00000000">
        <w:rPr>
          <w:rFonts w:ascii="Arial" w:cs="Arial" w:eastAsia="Arial" w:hAnsi="Arial"/>
          <w:b w:val="0"/>
          <w:i w:val="0"/>
          <w:strike w:val="0"/>
          <w:color w:val="000000"/>
          <w:sz w:val="24"/>
          <w:szCs w:val="24"/>
          <w:u w:val="none"/>
          <w:vertAlign w:val="baseline"/>
          <w:rtl w:val="0"/>
        </w:rPr>
        <w:t xml:space="preserve">computed on the basis of the actual number of days elapsed and a year of 365 days. All then outstanding principal, together with any then unpaid and accrued interest and other amounts payable hereunder, shall be due and payable on the earlier of (i) when requested in writing by the Required Investors (as defined below) on or after [specify maturity date] (the "</w:t>
      </w:r>
      <w:r w:rsidDel="00000000" w:rsidR="00000000" w:rsidRPr="00000000">
        <w:rPr>
          <w:rFonts w:ascii="Arial" w:cs="Arial" w:eastAsia="Arial" w:hAnsi="Arial"/>
          <w:b w:val="1"/>
          <w:i w:val="0"/>
          <w:strike w:val="0"/>
          <w:color w:val="000000"/>
          <w:sz w:val="24"/>
          <w:szCs w:val="24"/>
          <w:u w:val="none"/>
          <w:vertAlign w:val="baseline"/>
          <w:rtl w:val="0"/>
        </w:rPr>
        <w:t xml:space="preserve">Maturity Date</w:t>
      </w:r>
      <w:r w:rsidDel="00000000" w:rsidR="00000000" w:rsidRPr="00000000">
        <w:rPr>
          <w:rFonts w:ascii="Arial" w:cs="Arial" w:eastAsia="Arial" w:hAnsi="Arial"/>
          <w:b w:val="0"/>
          <w:i w:val="0"/>
          <w:strike w:val="0"/>
          <w:color w:val="000000"/>
          <w:sz w:val="24"/>
          <w:szCs w:val="24"/>
          <w:u w:val="none"/>
          <w:vertAlign w:val="baseline"/>
          <w:rtl w:val="0"/>
        </w:rPr>
        <w:t xml:space="preserve">"), or (ii) when, upon the occurrence and during the continuance of an Event of Default, such amounts become due and payable in accordance with the terms hereof. </w:t>
      </w:r>
      <w:r w:rsidDel="00000000" w:rsidR="00000000" w:rsidRPr="00000000">
        <w:rPr>
          <w:rFonts w:ascii="Arial" w:cs="Arial" w:eastAsia="Arial" w:hAnsi="Arial"/>
          <w:b w:val="0"/>
          <w:i w:val="0"/>
          <w:strike w:val="1"/>
          <w:color w:val="000000"/>
          <w:sz w:val="24"/>
          <w:szCs w:val="24"/>
          <w:u w:val="none"/>
          <w:vertAlign w:val="baseline"/>
          <w:rtl w:val="0"/>
        </w:rPr>
        <w:t xml:space="preserve">This Note is one of the Convertible Promissory Notes designated as a "Series [2021-[1]]" Convertible Promissory Note (collectively, the "</w:t>
      </w:r>
      <w:r w:rsidDel="00000000" w:rsidR="00000000" w:rsidRPr="00000000">
        <w:rPr>
          <w:rFonts w:ascii="Arial" w:cs="Arial" w:eastAsia="Arial" w:hAnsi="Arial"/>
          <w:b w:val="1"/>
          <w:i w:val="0"/>
          <w:strike w:val="1"/>
          <w:color w:val="000000"/>
          <w:sz w:val="24"/>
          <w:szCs w:val="24"/>
          <w:u w:val="none"/>
          <w:vertAlign w:val="baseline"/>
          <w:rtl w:val="0"/>
        </w:rPr>
        <w:t xml:space="preserve">Notes</w:t>
      </w:r>
      <w:r w:rsidDel="00000000" w:rsidR="00000000" w:rsidRPr="00000000">
        <w:rPr>
          <w:rFonts w:ascii="Arial" w:cs="Arial" w:eastAsia="Arial" w:hAnsi="Arial"/>
          <w:b w:val="0"/>
          <w:i w:val="0"/>
          <w:strike w:val="1"/>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0E">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1. </w:t>
      </w:r>
      <w:r w:rsidDel="00000000" w:rsidR="00000000" w:rsidRPr="00000000">
        <w:rPr>
          <w:rFonts w:ascii="Arial" w:cs="Arial" w:eastAsia="Arial" w:hAnsi="Arial"/>
          <w:b w:val="1"/>
          <w:i w:val="0"/>
          <w:strike w:val="0"/>
          <w:color w:val="000000"/>
          <w:sz w:val="24"/>
          <w:szCs w:val="24"/>
          <w:u w:val="none"/>
          <w:vertAlign w:val="baseline"/>
          <w:rtl w:val="0"/>
        </w:rPr>
        <w:t xml:space="preserve">Definitions.</w:t>
      </w:r>
      <w:r w:rsidDel="00000000" w:rsidR="00000000" w:rsidRPr="00000000">
        <w:rPr>
          <w:rFonts w:ascii="Arial" w:cs="Arial" w:eastAsia="Arial" w:hAnsi="Arial"/>
          <w:b w:val="0"/>
          <w:i w:val="0"/>
          <w:strike w:val="0"/>
          <w:color w:val="000000"/>
          <w:sz w:val="24"/>
          <w:szCs w:val="24"/>
          <w:u w:val="none"/>
          <w:vertAlign w:val="baseline"/>
          <w:rtl w:val="0"/>
        </w:rPr>
        <w:t xml:space="preserve"> As used in this Note, the following capitalized terms have the following meanings:</w:t>
      </w:r>
      <w:r w:rsidDel="00000000" w:rsidR="00000000" w:rsidRPr="00000000">
        <w:rPr>
          <w:rtl w:val="0"/>
        </w:rPr>
      </w:r>
    </w:p>
    <w:p w:rsidR="00000000" w:rsidDel="00000000" w:rsidP="00000000" w:rsidRDefault="00000000" w:rsidRPr="00000000" w14:paraId="0000000F">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Articles</w:t>
      </w:r>
      <w:r w:rsidDel="00000000" w:rsidR="00000000" w:rsidRPr="00000000">
        <w:rPr>
          <w:rFonts w:ascii="Arial" w:cs="Arial" w:eastAsia="Arial" w:hAnsi="Arial"/>
          <w:b w:val="0"/>
          <w:i w:val="0"/>
          <w:strike w:val="0"/>
          <w:color w:val="000000"/>
          <w:sz w:val="24"/>
          <w:szCs w:val="24"/>
          <w:u w:val="none"/>
          <w:vertAlign w:val="baseline"/>
          <w:rtl w:val="0"/>
        </w:rPr>
        <w:t xml:space="preserve">" shall mean the Company's articles of incorporation as may be amended or restated from time to time.</w:t>
      </w:r>
      <w:r w:rsidDel="00000000" w:rsidR="00000000" w:rsidRPr="00000000">
        <w:rPr>
          <w:rtl w:val="0"/>
        </w:rPr>
      </w:r>
    </w:p>
    <w:p w:rsidR="00000000" w:rsidDel="00000000" w:rsidP="00000000" w:rsidRDefault="00000000" w:rsidRPr="00000000" w14:paraId="00000010">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Common Shares</w:t>
      </w:r>
      <w:r w:rsidDel="00000000" w:rsidR="00000000" w:rsidRPr="00000000">
        <w:rPr>
          <w:rFonts w:ascii="Arial" w:cs="Arial" w:eastAsia="Arial" w:hAnsi="Arial"/>
          <w:b w:val="0"/>
          <w:i w:val="0"/>
          <w:strike w:val="0"/>
          <w:color w:val="000000"/>
          <w:sz w:val="24"/>
          <w:szCs w:val="24"/>
          <w:u w:val="none"/>
          <w:vertAlign w:val="baseline"/>
          <w:rtl w:val="0"/>
        </w:rPr>
        <w:t xml:space="preserve">" shall mean common shares of the Company.</w:t>
      </w:r>
      <w:r w:rsidDel="00000000" w:rsidR="00000000" w:rsidRPr="00000000">
        <w:rPr>
          <w:rtl w:val="0"/>
        </w:rPr>
      </w:r>
    </w:p>
    <w:p w:rsidR="00000000" w:rsidDel="00000000" w:rsidP="00000000" w:rsidRDefault="00000000" w:rsidRPr="00000000" w14:paraId="00000011">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Conversion Price</w:t>
      </w:r>
      <w:r w:rsidDel="00000000" w:rsidR="00000000" w:rsidRPr="00000000">
        <w:rPr>
          <w:rFonts w:ascii="Arial" w:cs="Arial" w:eastAsia="Arial" w:hAnsi="Arial"/>
          <w:b w:val="0"/>
          <w:i w:val="0"/>
          <w:strike w:val="0"/>
          <w:color w:val="000000"/>
          <w:sz w:val="24"/>
          <w:szCs w:val="24"/>
          <w:u w:val="none"/>
          <w:vertAlign w:val="baseline"/>
          <w:rtl w:val="0"/>
        </w:rPr>
        <w:t xml:space="preserve">" shall mean (i) with respect to a Qualified Financing: the lesser of (x) [number]% of the lowest price per share paid in cash by the other investors for </w:t>
      </w:r>
      <w:r w:rsidDel="00000000" w:rsidR="00000000" w:rsidRPr="00000000">
        <w:rPr>
          <w:rFonts w:ascii="Arial" w:cs="Arial" w:eastAsia="Arial" w:hAnsi="Arial"/>
          <w:b w:val="0"/>
          <w:i w:val="0"/>
          <w:strike w:val="0"/>
          <w:color w:val="000000"/>
          <w:sz w:val="24"/>
          <w:szCs w:val="24"/>
          <w:u w:val="none"/>
          <w:shd w:fill="fff2cc" w:val="clear"/>
          <w:vertAlign w:val="baseline"/>
          <w:rtl w:val="0"/>
        </w:rPr>
        <w:t xml:space="preserve">Standard</w:t>
      </w:r>
      <w:r w:rsidDel="00000000" w:rsidR="00000000" w:rsidRPr="00000000">
        <w:rPr>
          <w:rFonts w:ascii="Arial" w:cs="Arial" w:eastAsia="Arial" w:hAnsi="Arial"/>
          <w:b w:val="0"/>
          <w:i w:val="0"/>
          <w:strike w:val="0"/>
          <w:color w:val="000000"/>
          <w:sz w:val="24"/>
          <w:szCs w:val="24"/>
          <w:u w:val="none"/>
          <w:vertAlign w:val="baseline"/>
          <w:rtl w:val="0"/>
        </w:rPr>
        <w:t xml:space="preserve"> Preferred Shares sold in the Qualified Financing and (y) the price per share determined by dividing (A) the Valuation Cap by (B) the Fully Diluted Capitalization as of immediately prior to the Qualified Financing; and (ii) with respect to a Non-Qualified Financing: the lesser of (x) [number]% of the lowest price per share paid in cash by the other investors for shares of Standard Preferred Shares sold in the Non-Qualified Financing and (y) the price per share determined by dividing (A) the Valuation Cap by (B) the Fully Diluted Capitalization as of immediately prior to the Non-Qualified Financing.</w:t>
      </w:r>
      <w:r w:rsidDel="00000000" w:rsidR="00000000" w:rsidRPr="00000000">
        <w:rPr>
          <w:rtl w:val="0"/>
        </w:rPr>
      </w:r>
    </w:p>
    <w:p w:rsidR="00000000" w:rsidDel="00000000" w:rsidP="00000000" w:rsidRDefault="00000000" w:rsidRPr="00000000" w14:paraId="00000012">
      <w:pPr>
        <w:keepNext w:val="0"/>
        <w:spacing w:after="0" w:before="120" w:lineRule="auto"/>
        <w:ind w:left="1080" w:right="0" w:firstLine="0"/>
        <w:jc w:val="both"/>
        <w:rPr>
          <w:shd w:fill="fff2cc" w:val="clear"/>
        </w:rPr>
      </w:pPr>
      <w:r w:rsidDel="00000000" w:rsidR="00000000" w:rsidRPr="00000000">
        <w:rPr>
          <w:rFonts w:ascii="Arial" w:cs="Arial" w:eastAsia="Arial" w:hAnsi="Arial"/>
          <w:b w:val="0"/>
          <w:i w:val="0"/>
          <w:strike w:val="0"/>
          <w:color w:val="000000"/>
          <w:sz w:val="24"/>
          <w:szCs w:val="24"/>
          <w:u w:val="none"/>
          <w:shd w:fill="fff2cc" w:val="clear"/>
          <w:vertAlign w:val="baseline"/>
          <w:rtl w:val="0"/>
        </w:rPr>
        <w:t xml:space="preserve">(d) "</w:t>
      </w:r>
      <w:r w:rsidDel="00000000" w:rsidR="00000000" w:rsidRPr="00000000">
        <w:rPr>
          <w:rFonts w:ascii="Arial" w:cs="Arial" w:eastAsia="Arial" w:hAnsi="Arial"/>
          <w:b w:val="1"/>
          <w:i w:val="0"/>
          <w:strike w:val="0"/>
          <w:color w:val="000000"/>
          <w:sz w:val="24"/>
          <w:szCs w:val="24"/>
          <w:u w:val="none"/>
          <w:shd w:fill="fff2cc" w:val="clear"/>
          <w:vertAlign w:val="baseline"/>
          <w:rtl w:val="0"/>
        </w:rPr>
        <w:t xml:space="preserve">Customary Documents</w:t>
      </w:r>
      <w:r w:rsidDel="00000000" w:rsidR="00000000" w:rsidRPr="00000000">
        <w:rPr>
          <w:rFonts w:ascii="Arial" w:cs="Arial" w:eastAsia="Arial" w:hAnsi="Arial"/>
          <w:b w:val="0"/>
          <w:i w:val="0"/>
          <w:strike w:val="0"/>
          <w:color w:val="000000"/>
          <w:sz w:val="24"/>
          <w:szCs w:val="24"/>
          <w:u w:val="none"/>
          <w:shd w:fill="fff2cc" w:val="clear"/>
          <w:vertAlign w:val="baseline"/>
          <w:rtl w:val="0"/>
        </w:rPr>
        <w:t xml:space="preserve">" shall mean all or any of: a purchase agreement, an investor rights agreement, a voting agreement, a right of first refusal and co-sale agreement and/or other ancillary agreements, with customary representations and warranties and transfer restrictions (including, without limitation, a 180-day lock-up agreement in connection with an initial public offering) or other similar documents.</w:t>
      </w:r>
      <w:r w:rsidDel="00000000" w:rsidR="00000000" w:rsidRPr="00000000">
        <w:rPr>
          <w:rtl w:val="0"/>
        </w:rPr>
      </w:r>
    </w:p>
    <w:p w:rsidR="00000000" w:rsidDel="00000000" w:rsidP="00000000" w:rsidRDefault="00000000" w:rsidRPr="00000000" w14:paraId="00000013">
      <w:pPr>
        <w:keepNext w:val="0"/>
        <w:spacing w:after="0" w:before="120" w:lineRule="auto"/>
        <w:ind w:left="1080" w:right="0" w:firstLine="0"/>
        <w:jc w:val="both"/>
        <w:rPr>
          <w:shd w:fill="fff2cc" w:val="clear"/>
        </w:rPr>
      </w:pPr>
      <w:r w:rsidDel="00000000" w:rsidR="00000000" w:rsidRPr="00000000">
        <w:rPr>
          <w:rFonts w:ascii="Arial" w:cs="Arial" w:eastAsia="Arial" w:hAnsi="Arial"/>
          <w:b w:val="0"/>
          <w:i w:val="0"/>
          <w:strike w:val="0"/>
          <w:color w:val="000000"/>
          <w:sz w:val="24"/>
          <w:szCs w:val="24"/>
          <w:u w:val="none"/>
          <w:shd w:fill="fff2cc" w:val="clear"/>
          <w:vertAlign w:val="baseline"/>
          <w:rtl w:val="0"/>
        </w:rPr>
        <w:t xml:space="preserve">(e) "</w:t>
      </w:r>
      <w:r w:rsidDel="00000000" w:rsidR="00000000" w:rsidRPr="00000000">
        <w:rPr>
          <w:rFonts w:ascii="Arial" w:cs="Arial" w:eastAsia="Arial" w:hAnsi="Arial"/>
          <w:b w:val="1"/>
          <w:i w:val="0"/>
          <w:strike w:val="0"/>
          <w:color w:val="000000"/>
          <w:sz w:val="24"/>
          <w:szCs w:val="24"/>
          <w:u w:val="none"/>
          <w:shd w:fill="fff2cc" w:val="clear"/>
          <w:vertAlign w:val="baseline"/>
          <w:rtl w:val="0"/>
        </w:rPr>
        <w:t xml:space="preserve">Customary Sale Documents</w:t>
      </w:r>
      <w:r w:rsidDel="00000000" w:rsidR="00000000" w:rsidRPr="00000000">
        <w:rPr>
          <w:rFonts w:ascii="Arial" w:cs="Arial" w:eastAsia="Arial" w:hAnsi="Arial"/>
          <w:b w:val="0"/>
          <w:i w:val="0"/>
          <w:strike w:val="0"/>
          <w:color w:val="000000"/>
          <w:sz w:val="24"/>
          <w:szCs w:val="24"/>
          <w:u w:val="none"/>
          <w:shd w:fill="fff2cc" w:val="clear"/>
          <w:vertAlign w:val="baseline"/>
          <w:rtl w:val="0"/>
        </w:rPr>
        <w:t xml:space="preserve">" shall mean all or any of: a purchase or merger agreement, release of claims, letter of transmittal, joinder agreement, support agreement, escrow agreement or other similar documents.</w:t>
      </w:r>
      <w:r w:rsidDel="00000000" w:rsidR="00000000" w:rsidRPr="00000000">
        <w:rPr>
          <w:rtl w:val="0"/>
        </w:rPr>
      </w:r>
    </w:p>
    <w:p w:rsidR="00000000" w:rsidDel="00000000" w:rsidP="00000000" w:rsidRDefault="00000000" w:rsidRPr="00000000" w14:paraId="00000014">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(f) "</w:t>
      </w:r>
      <w:r w:rsidDel="00000000" w:rsidR="00000000" w:rsidRPr="00000000">
        <w:rPr>
          <w:rFonts w:ascii="Arial" w:cs="Arial" w:eastAsia="Arial" w:hAnsi="Arial"/>
          <w:b w:val="1"/>
          <w:i w:val="0"/>
          <w:strike w:val="0"/>
          <w:color w:val="000000"/>
          <w:sz w:val="24"/>
          <w:szCs w:val="24"/>
          <w:u w:val="none"/>
          <w:vertAlign w:val="baseline"/>
          <w:rtl w:val="0"/>
        </w:rPr>
        <w:t xml:space="preserve">Fully Diluted Capitalization</w:t>
      </w:r>
      <w:r w:rsidDel="00000000" w:rsidR="00000000" w:rsidRPr="00000000">
        <w:rPr>
          <w:rFonts w:ascii="Arial" w:cs="Arial" w:eastAsia="Arial" w:hAnsi="Arial"/>
          <w:b w:val="0"/>
          <w:i w:val="0"/>
          <w:strike w:val="0"/>
          <w:color w:val="000000"/>
          <w:sz w:val="24"/>
          <w:szCs w:val="24"/>
          <w:u w:val="none"/>
          <w:vertAlign w:val="baseline"/>
          <w:rtl w:val="0"/>
        </w:rPr>
        <w:t xml:space="preserve">" shall mean the number of Common Shares outstanding at the applicable time assuming full conversion and/or exercise of all then outstanding options, warrants and Preferred Shares (but excluding the Notes, all other convertible indebtedness of the Company, all SAFEs and all Common Shares reserved and available for future grant under any equity incentive plan or similar plan of the Company).</w:t>
      </w:r>
      <w:r w:rsidDel="00000000" w:rsidR="00000000" w:rsidRPr="00000000">
        <w:rPr>
          <w:rtl w:val="0"/>
        </w:rPr>
      </w:r>
    </w:p>
    <w:p w:rsidR="00000000" w:rsidDel="00000000" w:rsidP="00000000" w:rsidRDefault="00000000" w:rsidRPr="00000000" w14:paraId="00000015">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(g) "</w:t>
      </w:r>
      <w:r w:rsidDel="00000000" w:rsidR="00000000" w:rsidRPr="00000000">
        <w:rPr>
          <w:rFonts w:ascii="Arial" w:cs="Arial" w:eastAsia="Arial" w:hAnsi="Arial"/>
          <w:b w:val="1"/>
          <w:i w:val="0"/>
          <w:strike w:val="0"/>
          <w:color w:val="000000"/>
          <w:sz w:val="24"/>
          <w:szCs w:val="24"/>
          <w:u w:val="none"/>
          <w:vertAlign w:val="baseline"/>
          <w:rtl w:val="0"/>
        </w:rPr>
        <w:t xml:space="preserve">Investor</w:t>
      </w:r>
      <w:r w:rsidDel="00000000" w:rsidR="00000000" w:rsidRPr="00000000">
        <w:rPr>
          <w:rFonts w:ascii="Arial" w:cs="Arial" w:eastAsia="Arial" w:hAnsi="Arial"/>
          <w:b w:val="0"/>
          <w:i w:val="0"/>
          <w:strike w:val="0"/>
          <w:color w:val="000000"/>
          <w:sz w:val="24"/>
          <w:szCs w:val="24"/>
          <w:u w:val="none"/>
          <w:vertAlign w:val="baseline"/>
          <w:rtl w:val="0"/>
        </w:rPr>
        <w:t xml:space="preserve">" shall mean the investor that </w:t>
      </w:r>
      <w:r w:rsidDel="00000000" w:rsidR="00000000" w:rsidRPr="00000000">
        <w:rPr>
          <w:rFonts w:ascii="Arial" w:cs="Arial" w:eastAsia="Arial" w:hAnsi="Arial"/>
          <w:rtl w:val="0"/>
        </w:rPr>
        <w:t xml:space="preserve">is</w:t>
      </w:r>
      <w:r w:rsidDel="00000000" w:rsidR="00000000" w:rsidRPr="00000000">
        <w:rPr>
          <w:rFonts w:ascii="Arial" w:cs="Arial" w:eastAsia="Arial" w:hAnsi="Arial"/>
          <w:b w:val="0"/>
          <w:i w:val="0"/>
          <w:strike w:val="0"/>
          <w:color w:val="000000"/>
          <w:sz w:val="24"/>
          <w:szCs w:val="24"/>
          <w:u w:val="none"/>
          <w:vertAlign w:val="baseline"/>
          <w:rtl w:val="0"/>
        </w:rPr>
        <w:t xml:space="preserve"> the registered holder of </w:t>
      </w:r>
      <w:r w:rsidDel="00000000" w:rsidR="00000000" w:rsidRPr="00000000">
        <w:rPr>
          <w:rFonts w:ascii="Arial" w:cs="Arial" w:eastAsia="Arial" w:hAnsi="Arial"/>
          <w:rtl w:val="0"/>
        </w:rPr>
        <w:t xml:space="preserve">this</w:t>
      </w:r>
      <w:r w:rsidDel="00000000" w:rsidR="00000000" w:rsidRPr="00000000">
        <w:rPr>
          <w:rFonts w:ascii="Arial" w:cs="Arial" w:eastAsia="Arial" w:hAnsi="Arial"/>
          <w:b w:val="0"/>
          <w:i w:val="0"/>
          <w:strike w:val="0"/>
          <w:color w:val="000000"/>
          <w:sz w:val="24"/>
          <w:szCs w:val="24"/>
          <w:u w:val="none"/>
          <w:vertAlign w:val="baseline"/>
          <w:rtl w:val="0"/>
        </w:rPr>
        <w:t xml:space="preserve"> Note.</w:t>
      </w:r>
      <w:r w:rsidDel="00000000" w:rsidR="00000000" w:rsidRPr="00000000">
        <w:rPr>
          <w:rtl w:val="0"/>
        </w:rPr>
      </w:r>
    </w:p>
    <w:p w:rsidR="00000000" w:rsidDel="00000000" w:rsidP="00000000" w:rsidRDefault="00000000" w:rsidRPr="00000000" w14:paraId="00000016">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(h) "</w:t>
      </w:r>
      <w:r w:rsidDel="00000000" w:rsidR="00000000" w:rsidRPr="00000000">
        <w:rPr>
          <w:rFonts w:ascii="Arial" w:cs="Arial" w:eastAsia="Arial" w:hAnsi="Arial"/>
          <w:b w:val="1"/>
          <w:i w:val="0"/>
          <w:strike w:val="0"/>
          <w:color w:val="000000"/>
          <w:sz w:val="24"/>
          <w:szCs w:val="24"/>
          <w:u w:val="none"/>
          <w:vertAlign w:val="baseline"/>
          <w:rtl w:val="0"/>
        </w:rPr>
        <w:t xml:space="preserve">Lien</w:t>
      </w:r>
      <w:r w:rsidDel="00000000" w:rsidR="00000000" w:rsidRPr="00000000">
        <w:rPr>
          <w:rFonts w:ascii="Arial" w:cs="Arial" w:eastAsia="Arial" w:hAnsi="Arial"/>
          <w:b w:val="0"/>
          <w:i w:val="0"/>
          <w:strike w:val="0"/>
          <w:color w:val="000000"/>
          <w:sz w:val="24"/>
          <w:szCs w:val="24"/>
          <w:u w:val="none"/>
          <w:vertAlign w:val="baseline"/>
          <w:rtl w:val="0"/>
        </w:rPr>
        <w:t xml:space="preserve">" shall mean, with respect to any property, any security interest, mortgage, pledge, lien, claim, charge or other encumbrance.</w:t>
      </w:r>
      <w:r w:rsidDel="00000000" w:rsidR="00000000" w:rsidRPr="00000000">
        <w:rPr>
          <w:rtl w:val="0"/>
        </w:rPr>
      </w:r>
    </w:p>
    <w:p w:rsidR="00000000" w:rsidDel="00000000" w:rsidP="00000000" w:rsidRDefault="00000000" w:rsidRPr="00000000" w14:paraId="00000017">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w:t>
      </w:r>
      <w:r w:rsidDel="00000000" w:rsidR="00000000" w:rsidRPr="00000000">
        <w:rPr>
          <w:rFonts w:ascii="Arial" w:cs="Arial" w:eastAsia="Arial" w:hAnsi="Arial"/>
          <w:b w:val="1"/>
          <w:i w:val="0"/>
          <w:strike w:val="0"/>
          <w:color w:val="000000"/>
          <w:sz w:val="24"/>
          <w:szCs w:val="24"/>
          <w:u w:val="none"/>
          <w:vertAlign w:val="baseline"/>
          <w:rtl w:val="0"/>
        </w:rPr>
        <w:t xml:space="preserve">Maturity Conversion Price</w:t>
      </w:r>
      <w:r w:rsidDel="00000000" w:rsidR="00000000" w:rsidRPr="00000000">
        <w:rPr>
          <w:rFonts w:ascii="Arial" w:cs="Arial" w:eastAsia="Arial" w:hAnsi="Arial"/>
          <w:b w:val="0"/>
          <w:i w:val="0"/>
          <w:strike w:val="0"/>
          <w:color w:val="000000"/>
          <w:sz w:val="24"/>
          <w:szCs w:val="24"/>
          <w:u w:val="none"/>
          <w:vertAlign w:val="baseline"/>
          <w:rtl w:val="0"/>
        </w:rPr>
        <w:t xml:space="preserve">" shall mean the price obtained by dividing (i) the Valuation Cap by; (ii) the Fully Diluted Capitalization outstanding as of the date of conversion, immediately prior to conversion.</w:t>
      </w:r>
      <w:r w:rsidDel="00000000" w:rsidR="00000000" w:rsidRPr="00000000">
        <w:rPr>
          <w:rtl w:val="0"/>
        </w:rPr>
      </w:r>
    </w:p>
    <w:p w:rsidR="00000000" w:rsidDel="00000000" w:rsidP="00000000" w:rsidRDefault="00000000" w:rsidRPr="00000000" w14:paraId="0000001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(j) "</w:t>
      </w:r>
      <w:r w:rsidDel="00000000" w:rsidR="00000000" w:rsidRPr="00000000">
        <w:rPr>
          <w:rFonts w:ascii="Arial" w:cs="Arial" w:eastAsia="Arial" w:hAnsi="Arial"/>
          <w:b w:val="1"/>
          <w:i w:val="0"/>
          <w:strike w:val="0"/>
          <w:color w:val="000000"/>
          <w:sz w:val="24"/>
          <w:szCs w:val="24"/>
          <w:u w:val="none"/>
          <w:vertAlign w:val="baseline"/>
          <w:rtl w:val="0"/>
        </w:rPr>
        <w:t xml:space="preserve">Non-Qualified Financing</w:t>
      </w:r>
      <w:r w:rsidDel="00000000" w:rsidR="00000000" w:rsidRPr="00000000">
        <w:rPr>
          <w:rFonts w:ascii="Arial" w:cs="Arial" w:eastAsia="Arial" w:hAnsi="Arial"/>
          <w:b w:val="0"/>
          <w:i w:val="0"/>
          <w:strike w:val="0"/>
          <w:color w:val="000000"/>
          <w:sz w:val="24"/>
          <w:szCs w:val="24"/>
          <w:u w:val="none"/>
          <w:vertAlign w:val="baseline"/>
          <w:rtl w:val="0"/>
        </w:rPr>
        <w:t xml:space="preserve">" shall mean an equity financing that is not a Qualified Financing.</w:t>
      </w:r>
      <w:r w:rsidDel="00000000" w:rsidR="00000000" w:rsidRPr="00000000">
        <w:rPr>
          <w:rtl w:val="0"/>
        </w:rPr>
      </w:r>
    </w:p>
    <w:p w:rsidR="00000000" w:rsidDel="00000000" w:rsidP="00000000" w:rsidRDefault="00000000" w:rsidRPr="00000000" w14:paraId="00000019">
      <w:pPr>
        <w:keepNext w:val="0"/>
        <w:spacing w:after="0" w:before="120" w:lineRule="auto"/>
        <w:ind w:left="1080" w:right="0" w:firstLine="0"/>
        <w:jc w:val="both"/>
        <w:rPr>
          <w:shd w:fill="fff2cc" w:val="clear"/>
        </w:rPr>
      </w:pPr>
      <w:r w:rsidDel="00000000" w:rsidR="00000000" w:rsidRPr="00000000">
        <w:rPr>
          <w:rFonts w:ascii="Arial" w:cs="Arial" w:eastAsia="Arial" w:hAnsi="Arial"/>
          <w:b w:val="0"/>
          <w:i w:val="0"/>
          <w:strike w:val="0"/>
          <w:color w:val="000000"/>
          <w:sz w:val="24"/>
          <w:szCs w:val="24"/>
          <w:u w:val="none"/>
          <w:shd w:fill="fff2cc" w:val="clear"/>
          <w:vertAlign w:val="baseline"/>
          <w:rtl w:val="0"/>
        </w:rPr>
        <w:t xml:space="preserve">(k) "</w:t>
      </w:r>
      <w:r w:rsidDel="00000000" w:rsidR="00000000" w:rsidRPr="00000000">
        <w:rPr>
          <w:rFonts w:ascii="Arial" w:cs="Arial" w:eastAsia="Arial" w:hAnsi="Arial"/>
          <w:b w:val="1"/>
          <w:i w:val="0"/>
          <w:strike w:val="0"/>
          <w:color w:val="000000"/>
          <w:sz w:val="24"/>
          <w:szCs w:val="24"/>
          <w:u w:val="none"/>
          <w:shd w:fill="fff2cc" w:val="clear"/>
          <w:vertAlign w:val="baseline"/>
          <w:rtl w:val="0"/>
        </w:rPr>
        <w:t xml:space="preserve">Note Preferred Shares</w:t>
      </w:r>
      <w:r w:rsidDel="00000000" w:rsidR="00000000" w:rsidRPr="00000000">
        <w:rPr>
          <w:rFonts w:ascii="Arial" w:cs="Arial" w:eastAsia="Arial" w:hAnsi="Arial"/>
          <w:b w:val="0"/>
          <w:i w:val="0"/>
          <w:strike w:val="0"/>
          <w:color w:val="000000"/>
          <w:sz w:val="24"/>
          <w:szCs w:val="24"/>
          <w:u w:val="none"/>
          <w:shd w:fill="fff2cc" w:val="clear"/>
          <w:vertAlign w:val="baseline"/>
          <w:rtl w:val="0"/>
        </w:rPr>
        <w:t xml:space="preserve">" shall mean a series of Preferred Shares which has identical rights, privileges, preferences, and restrictions as the Standard Preferred Shares, other than with respect to the per share liquidation preference, which will equal the Conversion Price, as well as price-based antidilution protection and dividend rights, which will be based on the Conversion Price.</w:t>
      </w:r>
      <w:r w:rsidDel="00000000" w:rsidR="00000000" w:rsidRPr="00000000">
        <w:rPr>
          <w:rtl w:val="0"/>
        </w:rPr>
      </w:r>
    </w:p>
    <w:p w:rsidR="00000000" w:rsidDel="00000000" w:rsidP="00000000" w:rsidRDefault="00000000" w:rsidRPr="00000000" w14:paraId="0000001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(l) "</w:t>
      </w:r>
      <w:r w:rsidDel="00000000" w:rsidR="00000000" w:rsidRPr="00000000">
        <w:rPr>
          <w:rFonts w:ascii="Arial" w:cs="Arial" w:eastAsia="Arial" w:hAnsi="Arial"/>
          <w:b w:val="1"/>
          <w:i w:val="0"/>
          <w:strike w:val="0"/>
          <w:color w:val="000000"/>
          <w:sz w:val="24"/>
          <w:szCs w:val="24"/>
          <w:u w:val="none"/>
          <w:vertAlign w:val="baseline"/>
          <w:rtl w:val="0"/>
        </w:rPr>
        <w:t xml:space="preserve">Obligations</w:t>
      </w:r>
      <w:r w:rsidDel="00000000" w:rsidR="00000000" w:rsidRPr="00000000">
        <w:rPr>
          <w:rFonts w:ascii="Arial" w:cs="Arial" w:eastAsia="Arial" w:hAnsi="Arial"/>
          <w:b w:val="0"/>
          <w:i w:val="0"/>
          <w:strike w:val="0"/>
          <w:color w:val="000000"/>
          <w:sz w:val="24"/>
          <w:szCs w:val="24"/>
          <w:u w:val="none"/>
          <w:vertAlign w:val="baseline"/>
          <w:rtl w:val="0"/>
        </w:rPr>
        <w:t xml:space="preserve">" shall mean and include all loans, advances, debts, liabilities and obligations, howsoever arising, owed by the Company to Investor of every kind and description, now existing or hereafter arising under or pursuant to the terms of this Note, including all interest, fees, charges, expenses, attorneys' fees and costs and accountants' fees and costs chargeable to and payable by the Company hereunder and thereunder, in each case, whether direct or indirect, absolute or contingent, due or to become due. Notwithstanding the foregoing, the term "Obligations" shall not include any obligations of Company under or with respect to any warrants to purchase shares in the capital of the Company.</w:t>
      </w:r>
      <w:r w:rsidDel="00000000" w:rsidR="00000000" w:rsidRPr="00000000">
        <w:rPr>
          <w:rtl w:val="0"/>
        </w:rPr>
      </w:r>
    </w:p>
    <w:p w:rsidR="00000000" w:rsidDel="00000000" w:rsidP="00000000" w:rsidRDefault="00000000" w:rsidRPr="00000000" w14:paraId="0000001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(m) "</w:t>
      </w:r>
      <w:r w:rsidDel="00000000" w:rsidR="00000000" w:rsidRPr="00000000">
        <w:rPr>
          <w:rFonts w:ascii="Arial" w:cs="Arial" w:eastAsia="Arial" w:hAnsi="Arial"/>
          <w:b w:val="1"/>
          <w:i w:val="0"/>
          <w:strike w:val="0"/>
          <w:color w:val="000000"/>
          <w:sz w:val="24"/>
          <w:szCs w:val="24"/>
          <w:u w:val="none"/>
          <w:vertAlign w:val="baseline"/>
          <w:rtl w:val="0"/>
        </w:rPr>
        <w:t xml:space="preserve">Person</w:t>
      </w:r>
      <w:r w:rsidDel="00000000" w:rsidR="00000000" w:rsidRPr="00000000">
        <w:rPr>
          <w:rFonts w:ascii="Arial" w:cs="Arial" w:eastAsia="Arial" w:hAnsi="Arial"/>
          <w:b w:val="0"/>
          <w:i w:val="0"/>
          <w:strike w:val="0"/>
          <w:color w:val="000000"/>
          <w:sz w:val="24"/>
          <w:szCs w:val="24"/>
          <w:u w:val="none"/>
          <w:vertAlign w:val="baseline"/>
          <w:rtl w:val="0"/>
        </w:rPr>
        <w:t xml:space="preserve">" shall mean and include an individual, a partnership, a corporation (including a business trust), a limited liability company, an unincorporated association, a joint venture or other entity or a governmental authority.</w:t>
      </w:r>
      <w:r w:rsidDel="00000000" w:rsidR="00000000" w:rsidRPr="00000000">
        <w:rPr>
          <w:rtl w:val="0"/>
        </w:rPr>
      </w:r>
    </w:p>
    <w:p w:rsidR="00000000" w:rsidDel="00000000" w:rsidP="00000000" w:rsidRDefault="00000000" w:rsidRPr="00000000" w14:paraId="0000001C">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(n) "</w:t>
      </w:r>
      <w:r w:rsidDel="00000000" w:rsidR="00000000" w:rsidRPr="00000000">
        <w:rPr>
          <w:rFonts w:ascii="Arial" w:cs="Arial" w:eastAsia="Arial" w:hAnsi="Arial"/>
          <w:b w:val="1"/>
          <w:i w:val="0"/>
          <w:strike w:val="0"/>
          <w:color w:val="000000"/>
          <w:sz w:val="24"/>
          <w:szCs w:val="24"/>
          <w:u w:val="none"/>
          <w:vertAlign w:val="baseline"/>
          <w:rtl w:val="0"/>
        </w:rPr>
        <w:t xml:space="preserve">Preferred Shares</w:t>
      </w:r>
      <w:r w:rsidDel="00000000" w:rsidR="00000000" w:rsidRPr="00000000">
        <w:rPr>
          <w:rFonts w:ascii="Arial" w:cs="Arial" w:eastAsia="Arial" w:hAnsi="Arial"/>
          <w:b w:val="0"/>
          <w:i w:val="0"/>
          <w:strike w:val="0"/>
          <w:color w:val="000000"/>
          <w:sz w:val="24"/>
          <w:szCs w:val="24"/>
          <w:u w:val="none"/>
          <w:vertAlign w:val="baseline"/>
          <w:rtl w:val="0"/>
        </w:rPr>
        <w:t xml:space="preserve">" shall mean the preferred shares of the Company.</w:t>
      </w:r>
      <w:r w:rsidDel="00000000" w:rsidR="00000000" w:rsidRPr="00000000">
        <w:rPr>
          <w:rtl w:val="0"/>
        </w:rPr>
      </w:r>
    </w:p>
    <w:p w:rsidR="00000000" w:rsidDel="00000000" w:rsidP="00000000" w:rsidRDefault="00000000" w:rsidRPr="00000000" w14:paraId="0000001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(o) "</w:t>
      </w:r>
      <w:r w:rsidDel="00000000" w:rsidR="00000000" w:rsidRPr="00000000">
        <w:rPr>
          <w:rFonts w:ascii="Arial" w:cs="Arial" w:eastAsia="Arial" w:hAnsi="Arial"/>
          <w:b w:val="1"/>
          <w:i w:val="0"/>
          <w:strike w:val="0"/>
          <w:color w:val="000000"/>
          <w:sz w:val="24"/>
          <w:szCs w:val="24"/>
          <w:u w:val="none"/>
          <w:vertAlign w:val="baseline"/>
          <w:rtl w:val="0"/>
        </w:rPr>
        <w:t xml:space="preserve">Qualified Financing</w:t>
      </w:r>
      <w:r w:rsidDel="00000000" w:rsidR="00000000" w:rsidRPr="00000000">
        <w:rPr>
          <w:rFonts w:ascii="Arial" w:cs="Arial" w:eastAsia="Arial" w:hAnsi="Arial"/>
          <w:b w:val="0"/>
          <w:i w:val="0"/>
          <w:strike w:val="0"/>
          <w:color w:val="000000"/>
          <w:sz w:val="24"/>
          <w:szCs w:val="24"/>
          <w:u w:val="none"/>
          <w:vertAlign w:val="baseline"/>
          <w:rtl w:val="0"/>
        </w:rPr>
        <w:t xml:space="preserve">" shall mean a transaction or series of related transactions pursuant to which the Company issues and sells Preferred Shares for aggregate gross proceeds of at least $[amount] (excluding all proceeds from the incurrence of all indebtedness and SAFEs (if applicable) that are converted into such Preferred Shares (including the Notes), or otherwise cancelled in consideration for the issuance of such Preferred Shares) with the principal purpose of raising capital.</w:t>
      </w:r>
      <w:r w:rsidDel="00000000" w:rsidR="00000000" w:rsidRPr="00000000">
        <w:rPr>
          <w:rtl w:val="0"/>
        </w:rPr>
      </w:r>
    </w:p>
    <w:p w:rsidR="00000000" w:rsidDel="00000000" w:rsidP="00000000" w:rsidRDefault="00000000" w:rsidRPr="00000000" w14:paraId="0000001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(p) "</w:t>
      </w:r>
      <w:r w:rsidDel="00000000" w:rsidR="00000000" w:rsidRPr="00000000">
        <w:rPr>
          <w:rFonts w:ascii="Arial" w:cs="Arial" w:eastAsia="Arial" w:hAnsi="Arial"/>
          <w:b w:val="1"/>
          <w:i w:val="0"/>
          <w:strike w:val="0"/>
          <w:color w:val="000000"/>
          <w:sz w:val="24"/>
          <w:szCs w:val="24"/>
          <w:u w:val="none"/>
          <w:vertAlign w:val="baseline"/>
          <w:rtl w:val="0"/>
        </w:rPr>
        <w:t xml:space="preserve">Required Investors</w:t>
      </w:r>
      <w:r w:rsidDel="00000000" w:rsidR="00000000" w:rsidRPr="00000000">
        <w:rPr>
          <w:rFonts w:ascii="Arial" w:cs="Arial" w:eastAsia="Arial" w:hAnsi="Arial"/>
          <w:b w:val="0"/>
          <w:i w:val="0"/>
          <w:strike w:val="0"/>
          <w:color w:val="000000"/>
          <w:sz w:val="24"/>
          <w:szCs w:val="24"/>
          <w:u w:val="none"/>
          <w:vertAlign w:val="baseline"/>
          <w:rtl w:val="0"/>
        </w:rPr>
        <w:t xml:space="preserve">" shall mean Investors holding more than [</w:t>
      </w:r>
      <w:r w:rsidDel="00000000" w:rsidR="00000000" w:rsidRPr="00000000">
        <w:rPr>
          <w:rFonts w:ascii="Arial" w:cs="Arial" w:eastAsia="Arial" w:hAnsi="Arial"/>
          <w:rtl w:val="0"/>
        </w:rPr>
        <w:t xml:space="preserve">75</w:t>
      </w:r>
      <w:r w:rsidDel="00000000" w:rsidR="00000000" w:rsidRPr="00000000">
        <w:rPr>
          <w:rFonts w:ascii="Arial" w:cs="Arial" w:eastAsia="Arial" w:hAnsi="Arial"/>
          <w:b w:val="0"/>
          <w:i w:val="0"/>
          <w:strike w:val="0"/>
          <w:color w:val="000000"/>
          <w:sz w:val="24"/>
          <w:szCs w:val="24"/>
          <w:u w:val="none"/>
          <w:vertAlign w:val="baseline"/>
          <w:rtl w:val="0"/>
        </w:rPr>
        <w:t xml:space="preserve">] % of the aggregate then outstanding principal amount of the </w:t>
      </w:r>
      <w:r w:rsidDel="00000000" w:rsidR="00000000" w:rsidRPr="00000000">
        <w:rPr>
          <w:rFonts w:ascii="Arial" w:cs="Arial" w:eastAsia="Arial" w:hAnsi="Arial"/>
          <w:rtl w:val="0"/>
        </w:rPr>
        <w:t xml:space="preserve">common shares of the Corporation</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1F">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(q) "</w:t>
      </w:r>
      <w:r w:rsidDel="00000000" w:rsidR="00000000" w:rsidRPr="00000000">
        <w:rPr>
          <w:rFonts w:ascii="Arial" w:cs="Arial" w:eastAsia="Arial" w:hAnsi="Arial"/>
          <w:b w:val="1"/>
          <w:i w:val="0"/>
          <w:strike w:val="0"/>
          <w:color w:val="000000"/>
          <w:sz w:val="24"/>
          <w:szCs w:val="24"/>
          <w:u w:val="none"/>
          <w:vertAlign w:val="baseline"/>
          <w:rtl w:val="0"/>
        </w:rPr>
        <w:t xml:space="preserve">SAFE</w:t>
      </w:r>
      <w:r w:rsidDel="00000000" w:rsidR="00000000" w:rsidRPr="00000000">
        <w:rPr>
          <w:rFonts w:ascii="Arial" w:cs="Arial" w:eastAsia="Arial" w:hAnsi="Arial"/>
          <w:b w:val="0"/>
          <w:i w:val="0"/>
          <w:strike w:val="0"/>
          <w:color w:val="000000"/>
          <w:sz w:val="24"/>
          <w:szCs w:val="24"/>
          <w:u w:val="none"/>
          <w:vertAlign w:val="baseline"/>
          <w:rtl w:val="0"/>
        </w:rPr>
        <w:t xml:space="preserve">" shall mean an instrument customarily referred to as a "Simple Agreement for Future Equity."</w:t>
      </w:r>
      <w:r w:rsidDel="00000000" w:rsidR="00000000" w:rsidRPr="00000000">
        <w:rPr>
          <w:rtl w:val="0"/>
        </w:rPr>
      </w:r>
    </w:p>
    <w:p w:rsidR="00000000" w:rsidDel="00000000" w:rsidP="00000000" w:rsidRDefault="00000000" w:rsidRPr="00000000" w14:paraId="00000020">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(r) "</w:t>
      </w:r>
      <w:r w:rsidDel="00000000" w:rsidR="00000000" w:rsidRPr="00000000">
        <w:rPr>
          <w:rFonts w:ascii="Arial" w:cs="Arial" w:eastAsia="Arial" w:hAnsi="Arial"/>
          <w:b w:val="1"/>
          <w:i w:val="0"/>
          <w:strike w:val="0"/>
          <w:color w:val="000000"/>
          <w:sz w:val="24"/>
          <w:szCs w:val="24"/>
          <w:u w:val="none"/>
          <w:vertAlign w:val="baseline"/>
          <w:rtl w:val="0"/>
        </w:rPr>
        <w:t xml:space="preserve">Sale Transaction</w:t>
      </w:r>
      <w:r w:rsidDel="00000000" w:rsidR="00000000" w:rsidRPr="00000000">
        <w:rPr>
          <w:rFonts w:ascii="Arial" w:cs="Arial" w:eastAsia="Arial" w:hAnsi="Arial"/>
          <w:b w:val="0"/>
          <w:i w:val="0"/>
          <w:strike w:val="0"/>
          <w:color w:val="000000"/>
          <w:sz w:val="24"/>
          <w:szCs w:val="24"/>
          <w:u w:val="none"/>
          <w:vertAlign w:val="baseline"/>
          <w:rtl w:val="0"/>
        </w:rPr>
        <w:t xml:space="preserve">" shall mean (i) any reorganization, merger or consolidation of the Company, other than a transaction or series of related transactions in which the holders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(in respect of securities of the Company held by them prior to such transaction); (ii) a sale, lease or other disposition of all or substantially all of the assets of the Company; or (iii) an exclusive license of all of the Company's intellectual property.</w:t>
      </w:r>
      <w:r w:rsidDel="00000000" w:rsidR="00000000" w:rsidRPr="00000000">
        <w:rPr>
          <w:rtl w:val="0"/>
        </w:rPr>
      </w:r>
    </w:p>
    <w:p w:rsidR="00000000" w:rsidDel="00000000" w:rsidP="00000000" w:rsidRDefault="00000000" w:rsidRPr="00000000" w14:paraId="00000021">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(s) "</w:t>
      </w:r>
      <w:r w:rsidDel="00000000" w:rsidR="00000000" w:rsidRPr="00000000">
        <w:rPr>
          <w:rFonts w:ascii="Arial" w:cs="Arial" w:eastAsia="Arial" w:hAnsi="Arial"/>
          <w:b w:val="1"/>
          <w:i w:val="0"/>
          <w:strike w:val="0"/>
          <w:color w:val="000000"/>
          <w:sz w:val="24"/>
          <w:szCs w:val="24"/>
          <w:u w:val="none"/>
          <w:vertAlign w:val="baseline"/>
          <w:rtl w:val="0"/>
        </w:rPr>
        <w:t xml:space="preserve">Standard Preferred Shares</w:t>
      </w:r>
      <w:r w:rsidDel="00000000" w:rsidR="00000000" w:rsidRPr="00000000">
        <w:rPr>
          <w:rFonts w:ascii="Arial" w:cs="Arial" w:eastAsia="Arial" w:hAnsi="Arial"/>
          <w:b w:val="0"/>
          <w:i w:val="0"/>
          <w:strike w:val="0"/>
          <w:color w:val="000000"/>
          <w:sz w:val="24"/>
          <w:szCs w:val="24"/>
          <w:u w:val="none"/>
          <w:vertAlign w:val="baseline"/>
          <w:rtl w:val="0"/>
        </w:rPr>
        <w:t xml:space="preserve">" shall mean the shares of the series of Preferred Shares sold to the investors for cash in the initial closing of the Qualified Financing.</w:t>
      </w:r>
      <w:r w:rsidDel="00000000" w:rsidR="00000000" w:rsidRPr="00000000">
        <w:rPr>
          <w:rtl w:val="0"/>
        </w:rPr>
      </w:r>
    </w:p>
    <w:p w:rsidR="00000000" w:rsidDel="00000000" w:rsidP="00000000" w:rsidRDefault="00000000" w:rsidRPr="00000000" w14:paraId="00000022">
      <w:pPr>
        <w:keepNext w:val="0"/>
        <w:spacing w:after="0" w:before="20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2. </w:t>
      </w:r>
      <w:r w:rsidDel="00000000" w:rsidR="00000000" w:rsidRPr="00000000">
        <w:rPr>
          <w:rFonts w:ascii="Arial" w:cs="Arial" w:eastAsia="Arial" w:hAnsi="Arial"/>
          <w:b w:val="1"/>
          <w:i w:val="1"/>
          <w:strike w:val="0"/>
          <w:color w:val="000000"/>
          <w:sz w:val="24"/>
          <w:szCs w:val="24"/>
          <w:u w:val="none"/>
          <w:vertAlign w:val="baseline"/>
          <w:rtl w:val="0"/>
        </w:rPr>
        <w:t xml:space="preserve">Payments.</w:t>
      </w:r>
      <w:r w:rsidDel="00000000" w:rsidR="00000000" w:rsidRPr="00000000">
        <w:rPr>
          <w:rtl w:val="0"/>
        </w:rPr>
      </w:r>
    </w:p>
    <w:p w:rsidR="00000000" w:rsidDel="00000000" w:rsidP="00000000" w:rsidRDefault="00000000" w:rsidRPr="00000000" w14:paraId="00000023">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Interest</w:t>
      </w:r>
      <w:r w:rsidDel="00000000" w:rsidR="00000000" w:rsidRPr="00000000">
        <w:rPr>
          <w:rFonts w:ascii="Arial" w:cs="Arial" w:eastAsia="Arial" w:hAnsi="Arial"/>
          <w:b w:val="0"/>
          <w:i w:val="0"/>
          <w:strike w:val="0"/>
          <w:color w:val="000000"/>
          <w:sz w:val="24"/>
          <w:szCs w:val="24"/>
          <w:u w:val="none"/>
          <w:vertAlign w:val="baseline"/>
          <w:rtl w:val="0"/>
        </w:rPr>
        <w:t xml:space="preserve">. Accrued interest on this Note shall be payable at the Maturity Date.</w:t>
      </w:r>
      <w:r w:rsidDel="00000000" w:rsidR="00000000" w:rsidRPr="00000000">
        <w:rPr>
          <w:rtl w:val="0"/>
        </w:rPr>
      </w:r>
    </w:p>
    <w:p w:rsidR="00000000" w:rsidDel="00000000" w:rsidP="00000000" w:rsidRDefault="00000000" w:rsidRPr="00000000" w14:paraId="00000024">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Repayment</w:t>
      </w:r>
      <w:r w:rsidDel="00000000" w:rsidR="00000000" w:rsidRPr="00000000">
        <w:rPr>
          <w:rFonts w:ascii="Arial" w:cs="Arial" w:eastAsia="Arial" w:hAnsi="Arial"/>
          <w:b w:val="0"/>
          <w:i w:val="0"/>
          <w:strike w:val="0"/>
          <w:color w:val="000000"/>
          <w:sz w:val="24"/>
          <w:szCs w:val="24"/>
          <w:u w:val="none"/>
          <w:vertAlign w:val="baseline"/>
          <w:rtl w:val="0"/>
        </w:rPr>
        <w:t xml:space="preserve">. All payments of interest and principal shall be in lawful money of Canada. All payments shall be applied first to accrued interest, and thereafter to principal. The outstanding principal amount of the Note shall be due and payable on the Maturity Date.</w:t>
      </w:r>
      <w:r w:rsidDel="00000000" w:rsidR="00000000" w:rsidRPr="00000000">
        <w:rPr>
          <w:rtl w:val="0"/>
        </w:rPr>
      </w:r>
    </w:p>
    <w:p w:rsidR="00000000" w:rsidDel="00000000" w:rsidP="00000000" w:rsidRDefault="00000000" w:rsidRPr="00000000" w14:paraId="00000025">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Prepayment</w:t>
      </w:r>
      <w:r w:rsidDel="00000000" w:rsidR="00000000" w:rsidRPr="00000000">
        <w:rPr>
          <w:rFonts w:ascii="Arial" w:cs="Arial" w:eastAsia="Arial" w:hAnsi="Arial"/>
          <w:b w:val="0"/>
          <w:i w:val="0"/>
          <w:strike w:val="0"/>
          <w:color w:val="000000"/>
          <w:sz w:val="24"/>
          <w:szCs w:val="24"/>
          <w:u w:val="none"/>
          <w:vertAlign w:val="baseline"/>
          <w:rtl w:val="0"/>
        </w:rPr>
        <w:t xml:space="preserve">. This Note may not be prepaid, without the written consent of the Required Investors.</w:t>
      </w:r>
      <w:r w:rsidDel="00000000" w:rsidR="00000000" w:rsidRPr="00000000">
        <w:rPr>
          <w:rtl w:val="0"/>
        </w:rPr>
      </w:r>
    </w:p>
    <w:p w:rsidR="00000000" w:rsidDel="00000000" w:rsidP="00000000" w:rsidRDefault="00000000" w:rsidRPr="00000000" w14:paraId="00000026">
      <w:pPr>
        <w:keepNext w:val="0"/>
        <w:spacing w:after="0" w:before="120" w:lineRule="auto"/>
        <w:ind w:left="1080" w:right="0" w:firstLine="0"/>
        <w:jc w:val="both"/>
        <w:rPr>
          <w:shd w:fill="d9ead3" w:val="clear"/>
        </w:rPr>
      </w:pPr>
      <w:r w:rsidDel="00000000" w:rsidR="00000000" w:rsidRPr="00000000">
        <w:rPr>
          <w:rFonts w:ascii="Arial" w:cs="Arial" w:eastAsia="Arial" w:hAnsi="Arial"/>
          <w:b w:val="0"/>
          <w:i w:val="0"/>
          <w:strike w:val="0"/>
          <w:sz w:val="24"/>
          <w:szCs w:val="24"/>
          <w:u w:val="none"/>
          <w:shd w:fill="d9ead3" w:val="clear"/>
          <w:vertAlign w:val="baseline"/>
          <w:rtl w:val="0"/>
        </w:rPr>
        <w:t xml:space="preserve">(d) </w:t>
      </w:r>
      <w:r w:rsidDel="00000000" w:rsidR="00000000" w:rsidRPr="00000000">
        <w:rPr>
          <w:rFonts w:ascii="Arial" w:cs="Arial" w:eastAsia="Arial" w:hAnsi="Arial"/>
          <w:b w:val="1"/>
          <w:i w:val="0"/>
          <w:strike w:val="0"/>
          <w:sz w:val="24"/>
          <w:szCs w:val="24"/>
          <w:u w:val="none"/>
          <w:shd w:fill="d9ead3" w:val="clear"/>
          <w:vertAlign w:val="baseline"/>
          <w:rtl w:val="0"/>
        </w:rPr>
        <w:t xml:space="preserve">Sale Transaction</w:t>
      </w:r>
      <w:r w:rsidDel="00000000" w:rsidR="00000000" w:rsidRPr="00000000">
        <w:rPr>
          <w:rFonts w:ascii="Arial" w:cs="Arial" w:eastAsia="Arial" w:hAnsi="Arial"/>
          <w:b w:val="0"/>
          <w:i w:val="0"/>
          <w:strike w:val="0"/>
          <w:sz w:val="24"/>
          <w:szCs w:val="24"/>
          <w:u w:val="none"/>
          <w:shd w:fill="d9ead3" w:val="clear"/>
          <w:vertAlign w:val="baseline"/>
          <w:rtl w:val="0"/>
        </w:rPr>
        <w:t xml:space="preserve">. In the event of a Sale Transaction, the then outstanding principal amount of this Note, plus all accrued and unpaid interest, in each case that has not otherwise been converted into equity securities pursuant to Clause 5., shall be due and payable immediately prior to the closing of such Sale Transaction.</w:t>
      </w:r>
      <w:r w:rsidDel="00000000" w:rsidR="00000000" w:rsidRPr="00000000">
        <w:rPr>
          <w:rtl w:val="0"/>
        </w:rPr>
      </w:r>
    </w:p>
    <w:p w:rsidR="00000000" w:rsidDel="00000000" w:rsidP="00000000" w:rsidRDefault="00000000" w:rsidRPr="00000000" w14:paraId="00000027">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0"/>
          <w:i w:val="1"/>
          <w:strike w:val="0"/>
          <w:color w:val="000000"/>
          <w:sz w:val="24"/>
          <w:szCs w:val="24"/>
          <w:u w:val="none"/>
          <w:vertAlign w:val="baseline"/>
          <w:rtl w:val="0"/>
        </w:rPr>
        <w:t xml:space="preserve">Payments Generally</w:t>
      </w:r>
      <w:r w:rsidDel="00000000" w:rsidR="00000000" w:rsidRPr="00000000">
        <w:rPr>
          <w:rFonts w:ascii="Arial" w:cs="Arial" w:eastAsia="Arial" w:hAnsi="Arial"/>
          <w:b w:val="0"/>
          <w:i w:val="0"/>
          <w:strike w:val="0"/>
          <w:color w:val="000000"/>
          <w:sz w:val="24"/>
          <w:szCs w:val="24"/>
          <w:u w:val="none"/>
          <w:vertAlign w:val="baseline"/>
          <w:rtl w:val="0"/>
        </w:rPr>
        <w:t xml:space="preserve">. The Company will make all cash payments due under this Note in immediately available funds by 1:00 p.m. [PT/ET] on the date such payment is due at the address for such purpose specified below Investor's signature hereto, or at such other address, or in such other manner, as an Investor or other registered holder of a Note may from time to time direct in writing.</w:t>
      </w:r>
      <w:r w:rsidDel="00000000" w:rsidR="00000000" w:rsidRPr="00000000">
        <w:rPr>
          <w:rtl w:val="0"/>
        </w:rPr>
      </w:r>
    </w:p>
    <w:p w:rsidR="00000000" w:rsidDel="00000000" w:rsidP="00000000" w:rsidRDefault="00000000" w:rsidRPr="00000000" w14:paraId="00000028">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3. </w:t>
      </w:r>
      <w:r w:rsidDel="00000000" w:rsidR="00000000" w:rsidRPr="00000000">
        <w:rPr>
          <w:rFonts w:ascii="Arial" w:cs="Arial" w:eastAsia="Arial" w:hAnsi="Arial"/>
          <w:b w:val="1"/>
          <w:i w:val="1"/>
          <w:strike w:val="0"/>
          <w:color w:val="000000"/>
          <w:sz w:val="24"/>
          <w:szCs w:val="24"/>
          <w:u w:val="none"/>
          <w:vertAlign w:val="baseline"/>
          <w:rtl w:val="0"/>
        </w:rPr>
        <w:t xml:space="preserve">Events of Default.</w:t>
      </w:r>
      <w:r w:rsidDel="00000000" w:rsidR="00000000" w:rsidRPr="00000000">
        <w:rPr>
          <w:rFonts w:ascii="Arial" w:cs="Arial" w:eastAsia="Arial" w:hAnsi="Arial"/>
          <w:b w:val="0"/>
          <w:i w:val="0"/>
          <w:strike w:val="0"/>
          <w:color w:val="000000"/>
          <w:sz w:val="24"/>
          <w:szCs w:val="24"/>
          <w:u w:val="none"/>
          <w:vertAlign w:val="baseline"/>
          <w:rtl w:val="0"/>
        </w:rPr>
        <w:t xml:space="preserve"> The occurrence of any of the following shall constitute an "</w:t>
      </w:r>
      <w:r w:rsidDel="00000000" w:rsidR="00000000" w:rsidRPr="00000000">
        <w:rPr>
          <w:rFonts w:ascii="Arial" w:cs="Arial" w:eastAsia="Arial" w:hAnsi="Arial"/>
          <w:b w:val="1"/>
          <w:i w:val="0"/>
          <w:strike w:val="0"/>
          <w:color w:val="000000"/>
          <w:sz w:val="24"/>
          <w:szCs w:val="24"/>
          <w:u w:val="none"/>
          <w:vertAlign w:val="baseline"/>
          <w:rtl w:val="0"/>
        </w:rPr>
        <w:t xml:space="preserve">Event of Default</w:t>
      </w:r>
      <w:r w:rsidDel="00000000" w:rsidR="00000000" w:rsidRPr="00000000">
        <w:rPr>
          <w:rFonts w:ascii="Arial" w:cs="Arial" w:eastAsia="Arial" w:hAnsi="Arial"/>
          <w:b w:val="0"/>
          <w:i w:val="0"/>
          <w:strike w:val="0"/>
          <w:color w:val="000000"/>
          <w:sz w:val="24"/>
          <w:szCs w:val="24"/>
          <w:u w:val="none"/>
          <w:vertAlign w:val="baseline"/>
          <w:rtl w:val="0"/>
        </w:rPr>
        <w:t xml:space="preserve">" under this Note:</w:t>
      </w:r>
      <w:r w:rsidDel="00000000" w:rsidR="00000000" w:rsidRPr="00000000">
        <w:rPr>
          <w:rtl w:val="0"/>
        </w:rPr>
      </w:r>
    </w:p>
    <w:p w:rsidR="00000000" w:rsidDel="00000000" w:rsidP="00000000" w:rsidRDefault="00000000" w:rsidRPr="00000000" w14:paraId="0000002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Failure to Pay</w:t>
      </w:r>
      <w:r w:rsidDel="00000000" w:rsidR="00000000" w:rsidRPr="00000000">
        <w:rPr>
          <w:rFonts w:ascii="Arial" w:cs="Arial" w:eastAsia="Arial" w:hAnsi="Arial"/>
          <w:b w:val="0"/>
          <w:i w:val="0"/>
          <w:strike w:val="0"/>
          <w:color w:val="000000"/>
          <w:sz w:val="24"/>
          <w:szCs w:val="24"/>
          <w:u w:val="none"/>
          <w:vertAlign w:val="baseline"/>
          <w:rtl w:val="0"/>
        </w:rPr>
        <w:t xml:space="preserve">. The Company shall fail to pay (i) when due any principal payment on the due date hereunder, or (ii) any interest payment or other payment required under the terms of this Note on the due date hereunder and such payment shall not have been made within five (5) business days of the Company's receipt of written notice to the Company of such failure to pay.</w:t>
      </w:r>
      <w:r w:rsidDel="00000000" w:rsidR="00000000" w:rsidRPr="00000000">
        <w:rPr>
          <w:rtl w:val="0"/>
        </w:rPr>
      </w:r>
    </w:p>
    <w:p w:rsidR="00000000" w:rsidDel="00000000" w:rsidP="00000000" w:rsidRDefault="00000000" w:rsidRPr="00000000" w14:paraId="0000002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Voluntary Bankruptcy or Insolvency Proceedings</w:t>
      </w:r>
      <w:r w:rsidDel="00000000" w:rsidR="00000000" w:rsidRPr="00000000">
        <w:rPr>
          <w:rFonts w:ascii="Arial" w:cs="Arial" w:eastAsia="Arial" w:hAnsi="Arial"/>
          <w:b w:val="0"/>
          <w:i w:val="0"/>
          <w:strike w:val="0"/>
          <w:color w:val="000000"/>
          <w:sz w:val="24"/>
          <w:szCs w:val="24"/>
          <w:u w:val="none"/>
          <w:vertAlign w:val="baseline"/>
          <w:rtl w:val="0"/>
        </w:rPr>
        <w:t xml:space="preserve">. The Company shall (i) apply for or consent to the appointment of a receiver, trustee, liquidator or custodian of itself or of all or a substantial part of its property; (ii) make a general assignment for the benefit of its or any of its creditors; (iii) be dissolved or liquidated; (iv) commence a voluntary case or other proceeding seeking liquidation, reorganization or other relief with respect to itself or its debts under any bankruptcy, insolvency or other similar law now or hereafter in effect or consent to any such relief or to the appointment of or taking possession of its property by any official in an involuntary case or other proceeding commenced against it; or (v) take any action for the purpose of effecting any of the foregoing.</w:t>
      </w:r>
      <w:r w:rsidDel="00000000" w:rsidR="00000000" w:rsidRPr="00000000">
        <w:rPr>
          <w:rtl w:val="0"/>
        </w:rPr>
      </w:r>
    </w:p>
    <w:p w:rsidR="00000000" w:rsidDel="00000000" w:rsidP="00000000" w:rsidRDefault="00000000" w:rsidRPr="00000000" w14:paraId="0000002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Involuntary Bankruptcy or Insolvency Proceedings</w:t>
      </w:r>
      <w:r w:rsidDel="00000000" w:rsidR="00000000" w:rsidRPr="00000000">
        <w:rPr>
          <w:rFonts w:ascii="Arial" w:cs="Arial" w:eastAsia="Arial" w:hAnsi="Arial"/>
          <w:b w:val="0"/>
          <w:i w:val="0"/>
          <w:strike w:val="0"/>
          <w:color w:val="000000"/>
          <w:sz w:val="24"/>
          <w:szCs w:val="24"/>
          <w:u w:val="none"/>
          <w:vertAlign w:val="baseline"/>
          <w:rtl w:val="0"/>
        </w:rPr>
        <w:t xml:space="preserve">. Proceedings for the appointment of a receiver, trustee, liquidator or custodian of the Company, or of all or a substantial part of the property thereof, or an involuntary case or other proceedings seeking liquidation, reorganization or other relief with respect to the Company, if any, or the debts thereof under any bankruptcy, insolvency or other similar law now or hereafter in effect shall be commenced and an order for relief entered or such proceeding shall not be dismissed or discharged within 60 days of commencement.</w:t>
      </w:r>
      <w:r w:rsidDel="00000000" w:rsidR="00000000" w:rsidRPr="00000000">
        <w:rPr>
          <w:rtl w:val="0"/>
        </w:rPr>
      </w:r>
    </w:p>
    <w:p w:rsidR="00000000" w:rsidDel="00000000" w:rsidP="00000000" w:rsidRDefault="00000000" w:rsidRPr="00000000" w14:paraId="0000002C">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4. </w:t>
      </w:r>
      <w:r w:rsidDel="00000000" w:rsidR="00000000" w:rsidRPr="00000000">
        <w:rPr>
          <w:rFonts w:ascii="Arial" w:cs="Arial" w:eastAsia="Arial" w:hAnsi="Arial"/>
          <w:b w:val="1"/>
          <w:i w:val="1"/>
          <w:strike w:val="0"/>
          <w:color w:val="000000"/>
          <w:sz w:val="24"/>
          <w:szCs w:val="24"/>
          <w:u w:val="none"/>
          <w:vertAlign w:val="baseline"/>
          <w:rtl w:val="0"/>
        </w:rPr>
        <w:t xml:space="preserve">Rights of Investor upon Default.</w:t>
      </w:r>
      <w:r w:rsidDel="00000000" w:rsidR="00000000" w:rsidRPr="00000000">
        <w:rPr>
          <w:rFonts w:ascii="Arial" w:cs="Arial" w:eastAsia="Arial" w:hAnsi="Arial"/>
          <w:b w:val="0"/>
          <w:i w:val="0"/>
          <w:strike w:val="0"/>
          <w:color w:val="000000"/>
          <w:sz w:val="24"/>
          <w:szCs w:val="24"/>
          <w:u w:val="none"/>
          <w:vertAlign w:val="baseline"/>
          <w:rtl w:val="0"/>
        </w:rPr>
        <w:t xml:space="preserve"> Upon the occurrence of any Event of Default </w:t>
      </w:r>
      <w:r w:rsidDel="00000000" w:rsidR="00000000" w:rsidRPr="00000000">
        <w:rPr>
          <w:rFonts w:ascii="Arial" w:cs="Arial" w:eastAsia="Arial" w:hAnsi="Arial"/>
          <w:b w:val="0"/>
          <w:i w:val="0"/>
          <w:strike w:val="1"/>
          <w:color w:val="000000"/>
          <w:sz w:val="24"/>
          <w:szCs w:val="24"/>
          <w:u w:val="none"/>
          <w:vertAlign w:val="baseline"/>
          <w:rtl w:val="0"/>
        </w:rPr>
        <w:t xml:space="preserve">(other than an Event of Default described in clauses 3.(b) or 3.(c))</w:t>
      </w:r>
      <w:r w:rsidDel="00000000" w:rsidR="00000000" w:rsidRPr="00000000">
        <w:rPr>
          <w:rFonts w:ascii="Arial" w:cs="Arial" w:eastAsia="Arial" w:hAnsi="Arial"/>
          <w:b w:val="0"/>
          <w:i w:val="0"/>
          <w:strike w:val="0"/>
          <w:color w:val="000000"/>
          <w:sz w:val="24"/>
          <w:szCs w:val="24"/>
          <w:u w:val="none"/>
          <w:vertAlign w:val="baseline"/>
          <w:rtl w:val="0"/>
        </w:rPr>
        <w:t xml:space="preserve"> and at any time thereafter during the continuance of such Event of Default, Investor may, with the written consent of the Required Investors, by written notice to the Company, declare all outstanding Obligations payable by the Company hereunder to be immediately due and payable without presentment, demand, protest or any other notice of any kind, all of which are hereby expressly waived, anything contained herein to the contrary notwithstanding. Upon the occurrence of any Event of Default described in clauses 3.(b) and 3.(c), immediately and without notice, all outstanding Obligations payable by the Company hereunder shall automatically become immediately due and payable, without presentment, demand, protest or any other notice of any kind, all of which are hereby expressly waived, anything contained herein to the contrary notwithstanding. In addition to the foregoing remedies, upon the occurrence and during the continuance of any Event of Default, Investor may, with the written consent of the Required Investors, exercise any other right, power or remedy granted to it by this Note or otherwise permitted to it by law, either by suit in equity or by action at law, or both.</w:t>
      </w:r>
      <w:r w:rsidDel="00000000" w:rsidR="00000000" w:rsidRPr="00000000">
        <w:rPr>
          <w:rtl w:val="0"/>
        </w:rPr>
      </w:r>
    </w:p>
    <w:p w:rsidR="00000000" w:rsidDel="00000000" w:rsidP="00000000" w:rsidRDefault="00000000" w:rsidRPr="00000000" w14:paraId="0000002D">
      <w:pPr>
        <w:keepNext w:val="0"/>
        <w:spacing w:after="0" w:before="20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5. </w:t>
      </w:r>
      <w:r w:rsidDel="00000000" w:rsidR="00000000" w:rsidRPr="00000000">
        <w:rPr>
          <w:rFonts w:ascii="Arial" w:cs="Arial" w:eastAsia="Arial" w:hAnsi="Arial"/>
          <w:b w:val="1"/>
          <w:i w:val="1"/>
          <w:strike w:val="0"/>
          <w:color w:val="000000"/>
          <w:sz w:val="24"/>
          <w:szCs w:val="24"/>
          <w:u w:val="none"/>
          <w:vertAlign w:val="baseline"/>
          <w:rtl w:val="0"/>
        </w:rPr>
        <w:t xml:space="preserve">Conversion</w:t>
      </w:r>
      <w:r w:rsidDel="00000000" w:rsidR="00000000" w:rsidRPr="00000000">
        <w:rPr>
          <w:rtl w:val="0"/>
        </w:rPr>
      </w:r>
    </w:p>
    <w:p w:rsidR="00000000" w:rsidDel="00000000" w:rsidP="00000000" w:rsidRDefault="00000000" w:rsidRPr="00000000" w14:paraId="0000002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0"/>
          <w:i w:val="1"/>
          <w:strike w:val="0"/>
          <w:color w:val="000000"/>
          <w:sz w:val="24"/>
          <w:szCs w:val="24"/>
          <w:u w:val="none"/>
          <w:vertAlign w:val="baseline"/>
          <w:rtl w:val="0"/>
        </w:rPr>
        <w:t xml:space="preserve">Automatic Conversion on Qualified Financing.</w:t>
      </w:r>
      <w:r w:rsidDel="00000000" w:rsidR="00000000" w:rsidRPr="00000000">
        <w:rPr>
          <w:rFonts w:ascii="Arial" w:cs="Arial" w:eastAsia="Arial" w:hAnsi="Arial"/>
          <w:b w:val="0"/>
          <w:i w:val="0"/>
          <w:strike w:val="0"/>
          <w:color w:val="000000"/>
          <w:sz w:val="24"/>
          <w:szCs w:val="24"/>
          <w:u w:val="none"/>
          <w:vertAlign w:val="baseline"/>
          <w:rtl w:val="0"/>
        </w:rPr>
        <w:t xml:space="preserve"> If, on or prior to the Maturity Date, the Company consummates a Qualified Financing, then the then outstanding principal amount of this Note together with all accrued and unpaid interest under this Note shall automatically convert into fully paid and nonassessable shares of Note Preferred Shares at a price per share equal to the Conversion Price; provided, that notwithstanding the foregoing, in connection with the automatic conversion of this Note upon a Qualified Financing, and in order to facilitate an orderly closing of such Qualified Financing, the Company may elect to pay (in its sole discretion) up to fifteen (15) days of accrued and unpaid interest in cash to Investor promptly after such Qualified Financing, in lieu of converting such amount to Note Preferred Shares in accordance with this s. 5.(a).</w:t>
      </w:r>
      <w:r w:rsidDel="00000000" w:rsidR="00000000" w:rsidRPr="00000000">
        <w:rPr>
          <w:rtl w:val="0"/>
        </w:rPr>
      </w:r>
    </w:p>
    <w:p w:rsidR="00000000" w:rsidDel="00000000" w:rsidP="00000000" w:rsidRDefault="00000000" w:rsidRPr="00000000" w14:paraId="0000002F">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0"/>
          <w:i w:val="1"/>
          <w:strike w:val="0"/>
          <w:color w:val="000000"/>
          <w:sz w:val="24"/>
          <w:szCs w:val="24"/>
          <w:u w:val="none"/>
          <w:vertAlign w:val="baseline"/>
          <w:rtl w:val="0"/>
        </w:rPr>
        <w:t xml:space="preserve">Elective Conversion after Maturity</w:t>
      </w:r>
      <w:r w:rsidDel="00000000" w:rsidR="00000000" w:rsidRPr="00000000">
        <w:rPr>
          <w:rFonts w:ascii="Arial" w:cs="Arial" w:eastAsia="Arial" w:hAnsi="Arial"/>
          <w:b w:val="0"/>
          <w:i w:val="0"/>
          <w:strike w:val="0"/>
          <w:color w:val="000000"/>
          <w:sz w:val="24"/>
          <w:szCs w:val="24"/>
          <w:u w:val="none"/>
          <w:vertAlign w:val="baseline"/>
          <w:rtl w:val="0"/>
        </w:rPr>
        <w:t xml:space="preserve">. If, prior to the Maturity Date, the Notes have not been repaid or converted into shares of the Company's capital, then, at the election of the Required Investors, all then outstanding principal, together with all accrued and unpaid interest under this Note and all other Notes, will convert into Common Shares at a price per share equal to the Maturity Conversion Price.</w:t>
      </w:r>
      <w:r w:rsidDel="00000000" w:rsidR="00000000" w:rsidRPr="00000000">
        <w:rPr>
          <w:rtl w:val="0"/>
        </w:rPr>
      </w:r>
    </w:p>
    <w:p w:rsidR="00000000" w:rsidDel="00000000" w:rsidP="00000000" w:rsidRDefault="00000000" w:rsidRPr="00000000" w14:paraId="00000030">
      <w:pPr>
        <w:keepNext w:val="0"/>
        <w:spacing w:after="0" w:before="20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0"/>
          <w:i w:val="1"/>
          <w:strike w:val="0"/>
          <w:color w:val="000000"/>
          <w:sz w:val="24"/>
          <w:szCs w:val="24"/>
          <w:u w:val="none"/>
          <w:vertAlign w:val="baseline"/>
          <w:rtl w:val="0"/>
        </w:rPr>
        <w:t xml:space="preserve">Conversion Procedure.</w:t>
      </w:r>
      <w:r w:rsidDel="00000000" w:rsidR="00000000" w:rsidRPr="00000000">
        <w:rPr>
          <w:rtl w:val="0"/>
        </w:rPr>
      </w:r>
    </w:p>
    <w:p w:rsidR="00000000" w:rsidDel="00000000" w:rsidP="00000000" w:rsidRDefault="00000000" w:rsidRPr="00000000" w14:paraId="00000031">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w:t>
      </w:r>
      <w:r w:rsidDel="00000000" w:rsidR="00000000" w:rsidRPr="00000000">
        <w:rPr>
          <w:rFonts w:ascii="Arial" w:cs="Arial" w:eastAsia="Arial" w:hAnsi="Arial"/>
          <w:b w:val="0"/>
          <w:i w:val="0"/>
          <w:strike w:val="0"/>
          <w:color w:val="000000"/>
          <w:sz w:val="24"/>
          <w:szCs w:val="24"/>
          <w:u w:val="single"/>
          <w:vertAlign w:val="baseline"/>
          <w:rtl w:val="0"/>
        </w:rPr>
        <w:t xml:space="preserve">Conversion Pursuant to Clause 5(a)</w:t>
      </w:r>
      <w:r w:rsidDel="00000000" w:rsidR="00000000" w:rsidRPr="00000000">
        <w:rPr>
          <w:rFonts w:ascii="Arial" w:cs="Arial" w:eastAsia="Arial" w:hAnsi="Arial"/>
          <w:b w:val="0"/>
          <w:i w:val="0"/>
          <w:strike w:val="0"/>
          <w:color w:val="000000"/>
          <w:sz w:val="24"/>
          <w:szCs w:val="24"/>
          <w:u w:val="none"/>
          <w:vertAlign w:val="baseline"/>
          <w:rtl w:val="0"/>
        </w:rPr>
        <w:t xml:space="preserve">. If this Note is to be automatically converted pursuant to clause 5.(a), written notice shall be delivered to Investor at the address last shown on the records of the Company for Investor or given by Investor to the Company for the purpose of notice, notifying Investor of the general terms of the conversion to be effected, specifying the Conversion Price, the principal amount of the Note to be converted, together with all accrued and unpaid interest and the date on which such conversion is expected to occur and calling upon Investor to surrender to the Company, in the manner and at the place designated, this Note. Upon such conversion of this Note, Investor hereby agrees to execute and deliver to the Company all transaction documents entered into by other purchasers participating in the Qualified Financing, including but not limited to any Customary Documents. Investor also agrees to deliver the original of this Note (or a notice to the effect that the original Note has been lost, stolen or destroyed and an agreement acceptable to the Company whereby the holder agrees to indemnify the Company from any loss incurred by it in connection with this Note) at the closing of the Qualified Financing for cancellation; provided, however, that upon the closing of the Qualified Financing, this Note shall be deemed converted and of no further force and effect, whether or not it is delivered for cancellation as set forth in this sentence. The Company shall, as soon as practicable thereafter, issue and deliver to Investor a certificate or certificates for the number of shares to which Investor shall be entitled upon such conversion, including a check payable to Investor for any cash amounts payable as described in clause 5.(c)(iii). Any conversion of this Note pursuant to clause 5.(a) shall be deemed to have been made immediately prior to the closing of the Qualified Financing and on and after such date the Persons entitled to receive the shares issuable upon such conversion shall be treated for all purposes as the record holder of such shares.</w:t>
      </w:r>
      <w:r w:rsidDel="00000000" w:rsidR="00000000" w:rsidRPr="00000000">
        <w:rPr>
          <w:rtl w:val="0"/>
        </w:rPr>
      </w:r>
    </w:p>
    <w:p w:rsidR="00000000" w:rsidDel="00000000" w:rsidP="00000000" w:rsidRDefault="00000000" w:rsidRPr="00000000" w14:paraId="00000032">
      <w:pPr>
        <w:keepNext w:val="0"/>
        <w:spacing w:after="0" w:before="20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w:t>
      </w:r>
      <w:r w:rsidDel="00000000" w:rsidR="00000000" w:rsidRPr="00000000">
        <w:rPr>
          <w:rFonts w:ascii="Arial" w:cs="Arial" w:eastAsia="Arial" w:hAnsi="Arial"/>
          <w:b w:val="0"/>
          <w:i w:val="0"/>
          <w:strike w:val="0"/>
          <w:color w:val="000000"/>
          <w:sz w:val="24"/>
          <w:szCs w:val="24"/>
          <w:u w:val="single"/>
          <w:vertAlign w:val="baseline"/>
          <w:rtl w:val="0"/>
        </w:rPr>
        <w:t xml:space="preserve">Elective Conversion.</w:t>
      </w:r>
      <w:r w:rsidDel="00000000" w:rsidR="00000000" w:rsidRPr="00000000">
        <w:rPr>
          <w:rtl w:val="0"/>
        </w:rPr>
      </w:r>
    </w:p>
    <w:p w:rsidR="00000000" w:rsidDel="00000000" w:rsidP="00000000" w:rsidRDefault="00000000" w:rsidRPr="00000000" w14:paraId="00000033">
      <w:pPr>
        <w:keepNext w:val="0"/>
        <w:spacing w:after="0" w:before="120" w:lineRule="auto"/>
        <w:ind w:left="180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Prior to conversion of this Note pursuant to any elective conversion under this s. (c), Investor shall surrender this Note to the Company (or a notice to the effect that the original Note has been lost, stolen or destroyed and an agreement acceptable to the Company whereby the holder agrees to indemnify the Company from any loss incurred by it in connection with this Note).</w:t>
      </w:r>
      <w:r w:rsidDel="00000000" w:rsidR="00000000" w:rsidRPr="00000000">
        <w:rPr>
          <w:rtl w:val="0"/>
        </w:rPr>
      </w:r>
    </w:p>
    <w:p w:rsidR="00000000" w:rsidDel="00000000" w:rsidP="00000000" w:rsidRDefault="00000000" w:rsidRPr="00000000" w14:paraId="00000034">
      <w:pPr>
        <w:keepNext w:val="0"/>
        <w:spacing w:after="0" w:before="120" w:lineRule="auto"/>
        <w:ind w:left="180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If the Required Investors elect to convert the Notes pursuant to this clause (c) (other than an automatic conversion under clause 5.(a)), the Required Investors shall give written notice to the Company at least [number of days in letters] ([number])days prior to the event triggering the elective conversion at the Company's principal corporate office of the election to convert the same pursuant to the applicable paragraph of this s. 5., and shall state therein the amount of the then outstanding principal amount of the Notes to be converted, together with all accrued and unpaid interest.</w:t>
      </w:r>
      <w:r w:rsidDel="00000000" w:rsidR="00000000" w:rsidRPr="00000000">
        <w:rPr>
          <w:rtl w:val="0"/>
        </w:rPr>
      </w:r>
    </w:p>
    <w:p w:rsidR="00000000" w:rsidDel="00000000" w:rsidP="00000000" w:rsidRDefault="00000000" w:rsidRPr="00000000" w14:paraId="00000035">
      <w:pPr>
        <w:keepNext w:val="0"/>
        <w:spacing w:after="0" w:before="120" w:lineRule="auto"/>
        <w:ind w:left="180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Investor hereby agrees to execute and deliver to the Company upon such elective conversion of this Note all transaction documents entered into by other recipients of capital stock, including but not limited to any Customary Documents.</w:t>
      </w:r>
      <w:r w:rsidDel="00000000" w:rsidR="00000000" w:rsidRPr="00000000">
        <w:rPr>
          <w:rtl w:val="0"/>
        </w:rPr>
      </w:r>
    </w:p>
    <w:p w:rsidR="00000000" w:rsidDel="00000000" w:rsidP="00000000" w:rsidRDefault="00000000" w:rsidRPr="00000000" w14:paraId="00000036">
      <w:pPr>
        <w:keepNext w:val="0"/>
        <w:spacing w:after="0" w:before="120" w:lineRule="auto"/>
        <w:ind w:left="180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The Company shall, as soon as practicable thereafter, issue and deliver to such Investor a certificate or certificates (or a notice of issuance of uncertificated shares, if applicable) for the number of shares to which Investor shall be entitled upon such conversion, including a check payable to Investor for any cash amounts payable as described in clause 5.(c)(iii). Any elective conversion of this Note shall be deemed to have been made upon the satisfaction of all of the conditions set forth in this clause 5.(c)(ii) and on and after such date the Persons entitled to receive the shares issuable upon such conversion shall be treated for all purposes as the record holder of such shares.</w:t>
      </w:r>
      <w:r w:rsidDel="00000000" w:rsidR="00000000" w:rsidRPr="00000000">
        <w:rPr>
          <w:rtl w:val="0"/>
        </w:rPr>
      </w:r>
    </w:p>
    <w:p w:rsidR="00000000" w:rsidDel="00000000" w:rsidP="00000000" w:rsidRDefault="00000000" w:rsidRPr="00000000" w14:paraId="00000037">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w:t>
      </w:r>
      <w:r w:rsidDel="00000000" w:rsidR="00000000" w:rsidRPr="00000000">
        <w:rPr>
          <w:rFonts w:ascii="Arial" w:cs="Arial" w:eastAsia="Arial" w:hAnsi="Arial"/>
          <w:b w:val="0"/>
          <w:i w:val="0"/>
          <w:strike w:val="0"/>
          <w:color w:val="000000"/>
          <w:sz w:val="24"/>
          <w:szCs w:val="24"/>
          <w:u w:val="single"/>
          <w:vertAlign w:val="baseline"/>
          <w:rtl w:val="0"/>
        </w:rPr>
        <w:t xml:space="preserve">Fractional Shares; Interest; Effect of Conversion.</w:t>
      </w:r>
      <w:r w:rsidDel="00000000" w:rsidR="00000000" w:rsidRPr="00000000">
        <w:rPr>
          <w:rFonts w:ascii="Arial" w:cs="Arial" w:eastAsia="Arial" w:hAnsi="Arial"/>
          <w:b w:val="0"/>
          <w:i w:val="0"/>
          <w:strike w:val="0"/>
          <w:color w:val="000000"/>
          <w:sz w:val="24"/>
          <w:szCs w:val="24"/>
          <w:u w:val="none"/>
          <w:vertAlign w:val="baseline"/>
          <w:rtl w:val="0"/>
        </w:rPr>
        <w:t xml:space="preserve"> No fractional shares shall be issued upon conversion of this Note. In lieu of the Company issuing any fractional shares to Investor upon the conversion of this Note, the Company shall pay to Investor an amount equal to the product obtained by multiplying the applicable conversion price by the fraction of a share not issued pursuant to the previous sentence. In addition, to the extent not converted into shares of capital stock, the Company shall pay to Investor any interest accrued on the amount converted and on the amount to be paid by the Company pursuant to the previous sentence. Upon conversion of this Note in full and the payment of the amounts specified in this paragraph, the Company shall be forever released from all its Obligations and liabilities under this Note and this Note shall be deemed of no further force or effect, whether or not the original of this Note has been delivered to the Company for cancellation. Notwithstanding anything herein to the contrary, Investor hereby waives the right to payment for fractional shares pursuant to this clause 5.(c)(iii) if the aggregate amount owed to Investor upon conversion of this Note is less than $5.00.</w:t>
      </w:r>
      <w:r w:rsidDel="00000000" w:rsidR="00000000" w:rsidRPr="00000000">
        <w:rPr>
          <w:rtl w:val="0"/>
        </w:rPr>
      </w:r>
    </w:p>
    <w:p w:rsidR="00000000" w:rsidDel="00000000" w:rsidP="00000000" w:rsidRDefault="00000000" w:rsidRPr="00000000" w14:paraId="0000003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0"/>
          <w:i w:val="1"/>
          <w:strike w:val="0"/>
          <w:color w:val="000000"/>
          <w:sz w:val="24"/>
          <w:szCs w:val="24"/>
          <w:u w:val="none"/>
          <w:vertAlign w:val="baseline"/>
          <w:rtl w:val="0"/>
        </w:rPr>
        <w:t xml:space="preserve">Notices of Record Date.</w:t>
      </w:r>
      <w:r w:rsidDel="00000000" w:rsidR="00000000" w:rsidRPr="00000000">
        <w:rPr>
          <w:rFonts w:ascii="Arial" w:cs="Arial" w:eastAsia="Arial" w:hAnsi="Arial"/>
          <w:b w:val="0"/>
          <w:i w:val="0"/>
          <w:strike w:val="0"/>
          <w:color w:val="000000"/>
          <w:sz w:val="24"/>
          <w:szCs w:val="24"/>
          <w:u w:val="none"/>
          <w:vertAlign w:val="baseline"/>
          <w:rtl w:val="0"/>
        </w:rPr>
        <w:t xml:space="preserve"> In the event of any Sale Transaction, the Company will mail written notice of such event to Investor at least 10) days prior to the closing of a Sale Transaction, which notice period may be waived with the written consent of the Required Investors.</w:t>
      </w:r>
      <w:r w:rsidDel="00000000" w:rsidR="00000000" w:rsidRPr="00000000">
        <w:rPr>
          <w:rtl w:val="0"/>
        </w:rPr>
      </w:r>
    </w:p>
    <w:p w:rsidR="00000000" w:rsidDel="00000000" w:rsidP="00000000" w:rsidRDefault="00000000" w:rsidRPr="00000000" w14:paraId="00000039">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6. </w:t>
      </w:r>
      <w:r w:rsidDel="00000000" w:rsidR="00000000" w:rsidRPr="00000000">
        <w:rPr>
          <w:rFonts w:ascii="Arial" w:cs="Arial" w:eastAsia="Arial" w:hAnsi="Arial"/>
          <w:b w:val="1"/>
          <w:i w:val="1"/>
          <w:strike w:val="0"/>
          <w:color w:val="000000"/>
          <w:sz w:val="24"/>
          <w:szCs w:val="24"/>
          <w:u w:val="none"/>
          <w:vertAlign w:val="baseline"/>
          <w:rtl w:val="0"/>
        </w:rPr>
        <w:t xml:space="preserve">Representations and Warranties of the Company.</w:t>
      </w:r>
      <w:r w:rsidDel="00000000" w:rsidR="00000000" w:rsidRPr="00000000">
        <w:rPr>
          <w:rFonts w:ascii="Arial" w:cs="Arial" w:eastAsia="Arial" w:hAnsi="Arial"/>
          <w:b w:val="0"/>
          <w:i w:val="0"/>
          <w:strike w:val="0"/>
          <w:color w:val="000000"/>
          <w:sz w:val="24"/>
          <w:szCs w:val="24"/>
          <w:u w:val="none"/>
          <w:vertAlign w:val="baseline"/>
          <w:rtl w:val="0"/>
        </w:rPr>
        <w:t xml:space="preserve"> The Company represents and warrants to the Investor that:</w:t>
      </w:r>
      <w:r w:rsidDel="00000000" w:rsidR="00000000" w:rsidRPr="00000000">
        <w:rPr>
          <w:rtl w:val="0"/>
        </w:rPr>
      </w:r>
    </w:p>
    <w:p w:rsidR="00000000" w:rsidDel="00000000" w:rsidP="00000000" w:rsidRDefault="00000000" w:rsidRPr="00000000" w14:paraId="0000003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0"/>
          <w:i w:val="1"/>
          <w:strike w:val="0"/>
          <w:color w:val="000000"/>
          <w:sz w:val="24"/>
          <w:szCs w:val="24"/>
          <w:u w:val="none"/>
          <w:vertAlign w:val="baseline"/>
          <w:rtl w:val="0"/>
        </w:rPr>
        <w:t xml:space="preserve">Due Incorporation, Qualification, etc.</w:t>
      </w:r>
      <w:r w:rsidDel="00000000" w:rsidR="00000000" w:rsidRPr="00000000">
        <w:rPr>
          <w:rFonts w:ascii="Arial" w:cs="Arial" w:eastAsia="Arial" w:hAnsi="Arial"/>
          <w:b w:val="0"/>
          <w:i w:val="0"/>
          <w:strike w:val="0"/>
          <w:color w:val="000000"/>
          <w:sz w:val="24"/>
          <w:szCs w:val="24"/>
          <w:u w:val="none"/>
          <w:vertAlign w:val="baseline"/>
          <w:rtl w:val="0"/>
        </w:rPr>
        <w:t xml:space="preserve"> The Company (i) is a corporation duly organized, validly existing and in good standing under the laws of the Province of [province of incorporation]; (ii) has the power and authority to own, lease and operate its properties and carry on its business as now conducted; and (iii) is duly qualified, licensed to do business and in good standing as a foreign corporation in each jurisdiction where the failure to be so qualified or licensed could reasonably be expected to have a material adverse effect on the Company.</w:t>
      </w:r>
      <w:r w:rsidDel="00000000" w:rsidR="00000000" w:rsidRPr="00000000">
        <w:rPr>
          <w:rtl w:val="0"/>
        </w:rPr>
      </w:r>
    </w:p>
    <w:p w:rsidR="00000000" w:rsidDel="00000000" w:rsidP="00000000" w:rsidRDefault="00000000" w:rsidRPr="00000000" w14:paraId="0000003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0"/>
          <w:i w:val="1"/>
          <w:strike w:val="0"/>
          <w:color w:val="000000"/>
          <w:sz w:val="24"/>
          <w:szCs w:val="24"/>
          <w:u w:val="none"/>
          <w:vertAlign w:val="baseline"/>
          <w:rtl w:val="0"/>
        </w:rPr>
        <w:t xml:space="preserve">Authority.</w:t>
      </w:r>
      <w:r w:rsidDel="00000000" w:rsidR="00000000" w:rsidRPr="00000000">
        <w:rPr>
          <w:rFonts w:ascii="Arial" w:cs="Arial" w:eastAsia="Arial" w:hAnsi="Arial"/>
          <w:b w:val="0"/>
          <w:i w:val="0"/>
          <w:strike w:val="0"/>
          <w:color w:val="000000"/>
          <w:sz w:val="24"/>
          <w:szCs w:val="24"/>
          <w:u w:val="none"/>
          <w:vertAlign w:val="baseline"/>
          <w:rtl w:val="0"/>
        </w:rPr>
        <w:t xml:space="preserve"> The execution, delivery and performance by the Company of the Note and the consummation of the transactions contemplated thereby (i) are within the power of the Company, and (ii) have been duly authorized by all necessary actions on the part of the Company.</w:t>
      </w:r>
      <w:r w:rsidDel="00000000" w:rsidR="00000000" w:rsidRPr="00000000">
        <w:rPr>
          <w:rtl w:val="0"/>
        </w:rPr>
      </w:r>
    </w:p>
    <w:p w:rsidR="00000000" w:rsidDel="00000000" w:rsidP="00000000" w:rsidRDefault="00000000" w:rsidRPr="00000000" w14:paraId="0000003C">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0"/>
          <w:i w:val="1"/>
          <w:strike w:val="0"/>
          <w:color w:val="000000"/>
          <w:sz w:val="24"/>
          <w:szCs w:val="24"/>
          <w:u w:val="none"/>
          <w:vertAlign w:val="baseline"/>
          <w:rtl w:val="0"/>
        </w:rPr>
        <w:t xml:space="preserve">Enforceability.</w:t>
      </w:r>
      <w:r w:rsidDel="00000000" w:rsidR="00000000" w:rsidRPr="00000000">
        <w:rPr>
          <w:rFonts w:ascii="Arial" w:cs="Arial" w:eastAsia="Arial" w:hAnsi="Arial"/>
          <w:b w:val="0"/>
          <w:i w:val="0"/>
          <w:strike w:val="0"/>
          <w:color w:val="000000"/>
          <w:sz w:val="24"/>
          <w:szCs w:val="24"/>
          <w:u w:val="none"/>
          <w:vertAlign w:val="baseline"/>
          <w:rtl w:val="0"/>
        </w:rPr>
        <w:t xml:space="preserve"> Each Note executed, or to be executed, by the Company has been, or will be, duly executed and delivered by the Company and constitutes, or will constitute,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w:t>
      </w:r>
      <w:r w:rsidDel="00000000" w:rsidR="00000000" w:rsidRPr="00000000">
        <w:rPr>
          <w:rtl w:val="0"/>
        </w:rPr>
      </w:r>
    </w:p>
    <w:p w:rsidR="00000000" w:rsidDel="00000000" w:rsidP="00000000" w:rsidRDefault="00000000" w:rsidRPr="00000000" w14:paraId="0000003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0"/>
          <w:i w:val="1"/>
          <w:strike w:val="0"/>
          <w:color w:val="000000"/>
          <w:sz w:val="24"/>
          <w:szCs w:val="24"/>
          <w:u w:val="none"/>
          <w:vertAlign w:val="baseline"/>
          <w:rtl w:val="0"/>
        </w:rPr>
        <w:t xml:space="preserve">Non-Contravention.</w:t>
      </w:r>
      <w:r w:rsidDel="00000000" w:rsidR="00000000" w:rsidRPr="00000000">
        <w:rPr>
          <w:rFonts w:ascii="Arial" w:cs="Arial" w:eastAsia="Arial" w:hAnsi="Arial"/>
          <w:b w:val="0"/>
          <w:i w:val="0"/>
          <w:strike w:val="0"/>
          <w:color w:val="000000"/>
          <w:sz w:val="24"/>
          <w:szCs w:val="24"/>
          <w:u w:val="none"/>
          <w:vertAlign w:val="baseline"/>
          <w:rtl w:val="0"/>
        </w:rPr>
        <w:t xml:space="preserve"> The execution and delivery by the Company of the Notes executed by the Company and the performance and consummation of the transactions contemplated thereby do not and will not (i) violate the Articles or bylaws of the Company, or any material judgment, order, writ, decree, statute, rule or regulation applicable to the Company; or (ii) result in the creation or imposition of any Lien upon any property, asset or revenue of the Company or the suspension, revocation, impairment, forfeiture, or nonrenewal of any material permit, licence, authorization or approval applicable to the Company, its business or operations, or any of its assets or properties.</w:t>
      </w:r>
      <w:r w:rsidDel="00000000" w:rsidR="00000000" w:rsidRPr="00000000">
        <w:rPr>
          <w:rtl w:val="0"/>
        </w:rPr>
      </w:r>
    </w:p>
    <w:p w:rsidR="00000000" w:rsidDel="00000000" w:rsidP="00000000" w:rsidRDefault="00000000" w:rsidRPr="00000000" w14:paraId="0000003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0"/>
          <w:i w:val="1"/>
          <w:strike w:val="0"/>
          <w:color w:val="000000"/>
          <w:sz w:val="24"/>
          <w:szCs w:val="24"/>
          <w:u w:val="none"/>
          <w:vertAlign w:val="baseline"/>
          <w:rtl w:val="0"/>
        </w:rPr>
        <w:t xml:space="preserve">Approvals.</w:t>
      </w:r>
      <w:r w:rsidDel="00000000" w:rsidR="00000000" w:rsidRPr="00000000">
        <w:rPr>
          <w:rFonts w:ascii="Arial" w:cs="Arial" w:eastAsia="Arial" w:hAnsi="Arial"/>
          <w:b w:val="0"/>
          <w:i w:val="0"/>
          <w:strike w:val="0"/>
          <w:color w:val="000000"/>
          <w:sz w:val="24"/>
          <w:szCs w:val="24"/>
          <w:u w:val="none"/>
          <w:vertAlign w:val="baseline"/>
          <w:rtl w:val="0"/>
        </w:rPr>
        <w:t xml:space="preserve"> No consent, approval, order or authorization of, or registration, declaration or filing with, any governmental authority or other Person (including, without limitation, the shareholders of any Person) is required in connection with the execution and delivery of the Notes by the Company and the performance and consummation of the transactions contemplated thereby, other than such as have been obtained and remain in full force and effect and other than such qualifications or filings under applicable securities laws as may be required in connection with the transactions contemplated by this Note.</w:t>
      </w:r>
      <w:r w:rsidDel="00000000" w:rsidR="00000000" w:rsidRPr="00000000">
        <w:rPr>
          <w:rtl w:val="0"/>
        </w:rPr>
      </w:r>
    </w:p>
    <w:p w:rsidR="00000000" w:rsidDel="00000000" w:rsidP="00000000" w:rsidRDefault="00000000" w:rsidRPr="00000000" w14:paraId="0000003F">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7. </w:t>
      </w:r>
      <w:r w:rsidDel="00000000" w:rsidR="00000000" w:rsidRPr="00000000">
        <w:rPr>
          <w:rFonts w:ascii="Arial" w:cs="Arial" w:eastAsia="Arial" w:hAnsi="Arial"/>
          <w:b w:val="1"/>
          <w:i w:val="1"/>
          <w:strike w:val="0"/>
          <w:color w:val="000000"/>
          <w:sz w:val="24"/>
          <w:szCs w:val="24"/>
          <w:u w:val="none"/>
          <w:vertAlign w:val="baseline"/>
          <w:rtl w:val="0"/>
        </w:rPr>
        <w:t xml:space="preserve">Representations and Warranties of Investor.</w:t>
      </w:r>
      <w:r w:rsidDel="00000000" w:rsidR="00000000" w:rsidRPr="00000000">
        <w:rPr>
          <w:rFonts w:ascii="Arial" w:cs="Arial" w:eastAsia="Arial" w:hAnsi="Arial"/>
          <w:b w:val="0"/>
          <w:i w:val="0"/>
          <w:strike w:val="0"/>
          <w:color w:val="000000"/>
          <w:sz w:val="24"/>
          <w:szCs w:val="24"/>
          <w:u w:val="none"/>
          <w:vertAlign w:val="baseline"/>
          <w:rtl w:val="0"/>
        </w:rPr>
        <w:t xml:space="preserve"> Investor represents and warrants to the Company upon the acquisition of the Note as follows:</w:t>
      </w:r>
      <w:r w:rsidDel="00000000" w:rsidR="00000000" w:rsidRPr="00000000">
        <w:rPr>
          <w:rtl w:val="0"/>
        </w:rPr>
      </w:r>
    </w:p>
    <w:p w:rsidR="00000000" w:rsidDel="00000000" w:rsidP="00000000" w:rsidRDefault="00000000" w:rsidRPr="00000000" w14:paraId="00000040">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0"/>
          <w:i w:val="1"/>
          <w:strike w:val="0"/>
          <w:color w:val="000000"/>
          <w:sz w:val="24"/>
          <w:szCs w:val="24"/>
          <w:u w:val="none"/>
          <w:vertAlign w:val="baseline"/>
          <w:rtl w:val="0"/>
        </w:rPr>
        <w:t xml:space="preserve">Binding Obligation.</w:t>
      </w:r>
      <w:r w:rsidDel="00000000" w:rsidR="00000000" w:rsidRPr="00000000">
        <w:rPr>
          <w:rFonts w:ascii="Arial" w:cs="Arial" w:eastAsia="Arial" w:hAnsi="Arial"/>
          <w:b w:val="0"/>
          <w:i w:val="0"/>
          <w:strike w:val="0"/>
          <w:color w:val="000000"/>
          <w:sz w:val="24"/>
          <w:szCs w:val="24"/>
          <w:u w:val="none"/>
          <w:vertAlign w:val="baseline"/>
          <w:rtl w:val="0"/>
        </w:rPr>
        <w:t xml:space="preserve"> Investor has full legal capacity, power and authority to execute and deliver this Note and to perform its obligations hereunder. This Note constitutes valid and binding obligations of Investor, enforceable in accordance with its terms, except as limited by bankruptcy, insolvency or other laws of general application relating to or affecting the enforcement of creditors' rights generally and general principles of equity.</w:t>
      </w:r>
      <w:r w:rsidDel="00000000" w:rsidR="00000000" w:rsidRPr="00000000">
        <w:rPr>
          <w:rtl w:val="0"/>
        </w:rPr>
      </w:r>
    </w:p>
    <w:p w:rsidR="00000000" w:rsidDel="00000000" w:rsidP="00000000" w:rsidRDefault="00000000" w:rsidRPr="00000000" w14:paraId="00000041">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Securities Law Compliance. Investor has been advised that the Note and the underlying securities have not been registered under any provincial securities laws and, therefore, cannot be resold unless it or they are registered under applicable provincial securities laws or unless an exemption from such registration requirements is available. Investor is aware that the Company is under no obligation to effect any such registration with respect to the Note or the underlying securities or to file for or comply with any exemption from registration. Investor has not been formed solely for the purpose of making this investment and is purchasing the Note for its own account for investment, not as a nominee or agent, and not with a view to, or for resale in connection with, the distribution thereof, and Investor has no present intention of selling, granting any participation in, or otherwise distributing the same. Investor has such knowledge and experience in financial and business matters that Investor is capable of evaluating the merits and risks of such investment, is able to incur a complete loss of such investment without impairing Investor's financial condition and is able to bear the economic risk of such investment for an indefinite period of time. Investor is an "accredited investor" as such term is defined in [National Instrument 45-106 - Prospectus Exemptions / [the relevant provincial securities commission rules]] and shall submit to the Company such further assurances of such status as may be reasonably requested by the Company. The residency of Investor (or, in the case of a partnership or corporation, such entity's principal place of business) is correctly set forth beneath Investor's name on the signature page hereto.</w:t>
      </w:r>
      <w:r w:rsidDel="00000000" w:rsidR="00000000" w:rsidRPr="00000000">
        <w:rPr>
          <w:rtl w:val="0"/>
        </w:rPr>
      </w:r>
    </w:p>
    <w:p w:rsidR="00000000" w:rsidDel="00000000" w:rsidP="00000000" w:rsidRDefault="00000000" w:rsidRPr="00000000" w14:paraId="0000004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0"/>
          <w:i w:val="1"/>
          <w:strike w:val="0"/>
          <w:color w:val="000000"/>
          <w:sz w:val="24"/>
          <w:szCs w:val="24"/>
          <w:u w:val="none"/>
          <w:vertAlign w:val="baseline"/>
          <w:rtl w:val="0"/>
        </w:rPr>
        <w:t xml:space="preserve">Access to Information.</w:t>
      </w:r>
      <w:r w:rsidDel="00000000" w:rsidR="00000000" w:rsidRPr="00000000">
        <w:rPr>
          <w:rFonts w:ascii="Arial" w:cs="Arial" w:eastAsia="Arial" w:hAnsi="Arial"/>
          <w:b w:val="0"/>
          <w:i w:val="0"/>
          <w:strike w:val="0"/>
          <w:color w:val="000000"/>
          <w:sz w:val="24"/>
          <w:szCs w:val="24"/>
          <w:u w:val="none"/>
          <w:vertAlign w:val="baseline"/>
          <w:rtl w:val="0"/>
        </w:rPr>
        <w:t xml:space="preserve"> Investor acknowledges that the Company has given Investor access to the corporate records and accounts of the Company and to all information in its possession relating to the Company, has made its officers and representatives available for interview by Investor, and has furnished Investor with all documents and other information required for Investor to make an informed decision with respect to the purchase of the Note.</w:t>
      </w:r>
      <w:r w:rsidDel="00000000" w:rsidR="00000000" w:rsidRPr="00000000">
        <w:rPr>
          <w:rtl w:val="0"/>
        </w:rPr>
      </w:r>
    </w:p>
    <w:p w:rsidR="00000000" w:rsidDel="00000000" w:rsidP="00000000" w:rsidRDefault="00000000" w:rsidRPr="00000000" w14:paraId="00000043">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0"/>
          <w:i w:val="1"/>
          <w:strike w:val="0"/>
          <w:color w:val="000000"/>
          <w:sz w:val="24"/>
          <w:szCs w:val="24"/>
          <w:u w:val="none"/>
          <w:vertAlign w:val="baseline"/>
          <w:rtl w:val="0"/>
        </w:rPr>
        <w:t xml:space="preserve">Tax Advisors.</w:t>
      </w:r>
      <w:r w:rsidDel="00000000" w:rsidR="00000000" w:rsidRPr="00000000">
        <w:rPr>
          <w:rFonts w:ascii="Arial" w:cs="Arial" w:eastAsia="Arial" w:hAnsi="Arial"/>
          <w:b w:val="0"/>
          <w:i w:val="0"/>
          <w:strike w:val="0"/>
          <w:color w:val="000000"/>
          <w:sz w:val="24"/>
          <w:szCs w:val="24"/>
          <w:u w:val="none"/>
          <w:vertAlign w:val="baseline"/>
          <w:rtl w:val="0"/>
        </w:rPr>
        <w:t xml:space="preserve"> Investor has reviewed with its own tax advisors the federal, provincial and local tax consequences in Canada and the non-Canadian tax consequences of this investment and the transactions contemplated by this Note. With respect to such matters, Investor relies solely on any such advisors and not on any statements or representations of the Company or any of its agents, written or oral. Investor understands that it (and not the Company) shall be responsible for its own tax liability that may arise as a result of this investment and the transactions contemplated by this Note.</w:t>
      </w:r>
      <w:r w:rsidDel="00000000" w:rsidR="00000000" w:rsidRPr="00000000">
        <w:rPr>
          <w:rtl w:val="0"/>
        </w:rPr>
      </w:r>
    </w:p>
    <w:p w:rsidR="00000000" w:rsidDel="00000000" w:rsidP="00000000" w:rsidRDefault="00000000" w:rsidRPr="00000000" w14:paraId="00000044">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Purchase Price. Investor shall have delivered to the Company the principal sum of [amount in words] Dollars ($[amount]).</w:t>
      </w:r>
      <w:r w:rsidDel="00000000" w:rsidR="00000000" w:rsidRPr="00000000">
        <w:rPr>
          <w:rtl w:val="0"/>
        </w:rPr>
      </w:r>
    </w:p>
    <w:p w:rsidR="00000000" w:rsidDel="00000000" w:rsidP="00000000" w:rsidRDefault="00000000" w:rsidRPr="00000000" w14:paraId="00000045">
      <w:pPr>
        <w:keepNext w:val="0"/>
        <w:spacing w:after="0" w:before="20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8. </w:t>
      </w:r>
      <w:r w:rsidDel="00000000" w:rsidR="00000000" w:rsidRPr="00000000">
        <w:rPr>
          <w:rFonts w:ascii="Arial" w:cs="Arial" w:eastAsia="Arial" w:hAnsi="Arial"/>
          <w:b w:val="1"/>
          <w:i w:val="1"/>
          <w:strike w:val="0"/>
          <w:color w:val="000000"/>
          <w:sz w:val="24"/>
          <w:szCs w:val="24"/>
          <w:u w:val="none"/>
          <w:vertAlign w:val="baseline"/>
          <w:rtl w:val="0"/>
        </w:rPr>
        <w:t xml:space="preserve">Miscellaneous.</w:t>
      </w:r>
      <w:r w:rsidDel="00000000" w:rsidR="00000000" w:rsidRPr="00000000">
        <w:rPr>
          <w:rtl w:val="0"/>
        </w:rPr>
      </w:r>
    </w:p>
    <w:p w:rsidR="00000000" w:rsidDel="00000000" w:rsidP="00000000" w:rsidRDefault="00000000" w:rsidRPr="00000000" w14:paraId="00000046">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0"/>
          <w:i w:val="1"/>
          <w:strike w:val="0"/>
          <w:color w:val="000000"/>
          <w:sz w:val="24"/>
          <w:szCs w:val="24"/>
          <w:u w:val="none"/>
          <w:vertAlign w:val="baseline"/>
          <w:rtl w:val="0"/>
        </w:rPr>
        <w:t xml:space="preserve">Waivers and Amendments.</w:t>
      </w:r>
      <w:r w:rsidDel="00000000" w:rsidR="00000000" w:rsidRPr="00000000">
        <w:rPr>
          <w:rFonts w:ascii="Arial" w:cs="Arial" w:eastAsia="Arial" w:hAnsi="Arial"/>
          <w:b w:val="0"/>
          <w:i w:val="0"/>
          <w:strike w:val="0"/>
          <w:color w:val="000000"/>
          <w:sz w:val="24"/>
          <w:szCs w:val="24"/>
          <w:u w:val="none"/>
          <w:vertAlign w:val="baseline"/>
          <w:rtl w:val="0"/>
        </w:rPr>
        <w:t xml:space="preserve"> Any provision of this Note may be amended, waived or modified only with the written consent of the Company and of the Required Investors; </w:t>
      </w:r>
      <w:r w:rsidDel="00000000" w:rsidR="00000000" w:rsidRPr="00000000">
        <w:rPr>
          <w:rFonts w:ascii="Arial" w:cs="Arial" w:eastAsia="Arial" w:hAnsi="Arial"/>
          <w:b w:val="0"/>
          <w:i w:val="0"/>
          <w:strike w:val="0"/>
          <w:color w:val="000000"/>
          <w:sz w:val="24"/>
          <w:szCs w:val="24"/>
          <w:u w:val="single"/>
          <w:vertAlign w:val="baseline"/>
          <w:rtl w:val="0"/>
        </w:rPr>
        <w:t xml:space="preserve">provided however</w:t>
      </w:r>
      <w:r w:rsidDel="00000000" w:rsidR="00000000" w:rsidRPr="00000000">
        <w:rPr>
          <w:rFonts w:ascii="Arial" w:cs="Arial" w:eastAsia="Arial" w:hAnsi="Arial"/>
          <w:b w:val="0"/>
          <w:i w:val="0"/>
          <w:strike w:val="0"/>
          <w:color w:val="000000"/>
          <w:sz w:val="24"/>
          <w:szCs w:val="24"/>
          <w:u w:val="none"/>
          <w:vertAlign w:val="baseline"/>
          <w:rtl w:val="0"/>
        </w:rPr>
        <w:t xml:space="preserve">, that no such amendment, waiver or consent shall: (i) reduce the principal amount of any Note without the affected Investor's written consent, or (ii) reduce the rate of interest of any Note without the affected Investor's written consent. Any amendment or waiver effected in accordance with this paragraph shall be binding upon all of the parties hereto.</w:t>
      </w:r>
      <w:r w:rsidDel="00000000" w:rsidR="00000000" w:rsidRPr="00000000">
        <w:rPr>
          <w:rtl w:val="0"/>
        </w:rPr>
      </w:r>
    </w:p>
    <w:p w:rsidR="00000000" w:rsidDel="00000000" w:rsidP="00000000" w:rsidRDefault="00000000" w:rsidRPr="00000000" w14:paraId="00000047">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0"/>
          <w:i w:val="1"/>
          <w:strike w:val="0"/>
          <w:color w:val="000000"/>
          <w:sz w:val="24"/>
          <w:szCs w:val="24"/>
          <w:u w:val="none"/>
          <w:vertAlign w:val="baseline"/>
          <w:rtl w:val="0"/>
        </w:rPr>
        <w:t xml:space="preserve">Governing Law.</w:t>
      </w:r>
      <w:r w:rsidDel="00000000" w:rsidR="00000000" w:rsidRPr="00000000">
        <w:rPr>
          <w:rFonts w:ascii="Arial" w:cs="Arial" w:eastAsia="Arial" w:hAnsi="Arial"/>
          <w:b w:val="0"/>
          <w:i w:val="0"/>
          <w:strike w:val="0"/>
          <w:color w:val="000000"/>
          <w:sz w:val="24"/>
          <w:szCs w:val="24"/>
          <w:u w:val="none"/>
          <w:vertAlign w:val="baseline"/>
          <w:rtl w:val="0"/>
        </w:rPr>
        <w:t xml:space="preserve"> This Note shall be governed by the laws of the Province of [name of province] and the federal laws applicable therein.</w:t>
      </w:r>
      <w:r w:rsidDel="00000000" w:rsidR="00000000" w:rsidRPr="00000000">
        <w:rPr>
          <w:rtl w:val="0"/>
        </w:rPr>
      </w:r>
    </w:p>
    <w:p w:rsidR="00000000" w:rsidDel="00000000" w:rsidP="00000000" w:rsidRDefault="00000000" w:rsidRPr="00000000" w14:paraId="0000004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0"/>
          <w:i w:val="1"/>
          <w:strike w:val="0"/>
          <w:color w:val="000000"/>
          <w:sz w:val="24"/>
          <w:szCs w:val="24"/>
          <w:u w:val="none"/>
          <w:vertAlign w:val="baseline"/>
          <w:rtl w:val="0"/>
        </w:rPr>
        <w:t xml:space="preserve">Survival.</w:t>
      </w:r>
      <w:r w:rsidDel="00000000" w:rsidR="00000000" w:rsidRPr="00000000">
        <w:rPr>
          <w:rFonts w:ascii="Arial" w:cs="Arial" w:eastAsia="Arial" w:hAnsi="Arial"/>
          <w:b w:val="0"/>
          <w:i w:val="0"/>
          <w:strike w:val="0"/>
          <w:color w:val="000000"/>
          <w:sz w:val="24"/>
          <w:szCs w:val="24"/>
          <w:u w:val="none"/>
          <w:vertAlign w:val="baseline"/>
          <w:rtl w:val="0"/>
        </w:rPr>
        <w:t xml:space="preserve"> The representations, warranties, covenants and agreements made herein shall survive the execution and delivery of this Note.</w:t>
      </w:r>
      <w:r w:rsidDel="00000000" w:rsidR="00000000" w:rsidRPr="00000000">
        <w:rPr>
          <w:rtl w:val="0"/>
        </w:rPr>
      </w:r>
    </w:p>
    <w:p w:rsidR="00000000" w:rsidDel="00000000" w:rsidP="00000000" w:rsidRDefault="00000000" w:rsidRPr="00000000" w14:paraId="0000004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Jurisdiction and Venue. Investor and the Company irrevocably consent to the exclusive jurisdiction of, and venue in, the provincial courts in the Province of [name of applicable province], in connection with any matter based upon or arising out of this Note or the matters contemplated herein or therein and agree that process may be served upon them in any manner authorized by the laws of the Province of [applicable provincial law] for such Persons.</w:t>
      </w:r>
      <w:r w:rsidDel="00000000" w:rsidR="00000000" w:rsidRPr="00000000">
        <w:rPr>
          <w:rtl w:val="0"/>
        </w:rPr>
      </w:r>
    </w:p>
    <w:p w:rsidR="00000000" w:rsidDel="00000000" w:rsidP="00000000" w:rsidRDefault="00000000" w:rsidRPr="00000000" w14:paraId="0000004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0"/>
          <w:i w:val="1"/>
          <w:strike w:val="0"/>
          <w:color w:val="000000"/>
          <w:sz w:val="24"/>
          <w:szCs w:val="24"/>
          <w:u w:val="none"/>
          <w:vertAlign w:val="baseline"/>
          <w:rtl w:val="0"/>
        </w:rPr>
        <w:t xml:space="preserve">Successors and Assigns.</w:t>
      </w:r>
      <w:r w:rsidDel="00000000" w:rsidR="00000000" w:rsidRPr="00000000">
        <w:rPr>
          <w:rFonts w:ascii="Arial" w:cs="Arial" w:eastAsia="Arial" w:hAnsi="Arial"/>
          <w:b w:val="0"/>
          <w:i w:val="0"/>
          <w:strike w:val="0"/>
          <w:color w:val="000000"/>
          <w:sz w:val="24"/>
          <w:szCs w:val="24"/>
          <w:u w:val="none"/>
          <w:vertAlign w:val="baseline"/>
          <w:rtl w:val="0"/>
        </w:rPr>
        <w:t xml:space="preserve"> Subject to the restrictions on transfer set forth herein, the rights and obligations of the Company and Investor under this Note shall be binding upon and benefit the successors, assigns, heirs, administrators and transferees of the parties.</w:t>
      </w:r>
      <w:r w:rsidDel="00000000" w:rsidR="00000000" w:rsidRPr="00000000">
        <w:rPr>
          <w:rtl w:val="0"/>
        </w:rPr>
      </w:r>
    </w:p>
    <w:p w:rsidR="00000000" w:rsidDel="00000000" w:rsidP="00000000" w:rsidRDefault="00000000" w:rsidRPr="00000000" w14:paraId="0000004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(f) </w:t>
      </w:r>
      <w:r w:rsidDel="00000000" w:rsidR="00000000" w:rsidRPr="00000000">
        <w:rPr>
          <w:rFonts w:ascii="Arial" w:cs="Arial" w:eastAsia="Arial" w:hAnsi="Arial"/>
          <w:b w:val="0"/>
          <w:i w:val="1"/>
          <w:strike w:val="0"/>
          <w:color w:val="000000"/>
          <w:sz w:val="24"/>
          <w:szCs w:val="24"/>
          <w:u w:val="none"/>
          <w:vertAlign w:val="baseline"/>
          <w:rtl w:val="0"/>
        </w:rPr>
        <w:t xml:space="preserve">Transfer and Replacement of this Note.</w:t>
      </w:r>
      <w:r w:rsidDel="00000000" w:rsidR="00000000" w:rsidRPr="00000000">
        <w:rPr>
          <w:rFonts w:ascii="Arial" w:cs="Arial" w:eastAsia="Arial" w:hAnsi="Arial"/>
          <w:b w:val="0"/>
          <w:i w:val="0"/>
          <w:strike w:val="0"/>
          <w:color w:val="000000"/>
          <w:sz w:val="24"/>
          <w:szCs w:val="24"/>
          <w:u w:val="none"/>
          <w:vertAlign w:val="baseline"/>
          <w:rtl w:val="0"/>
        </w:rPr>
        <w:t xml:space="preserve"> The Company will keep, at its principal executive office, books for the recordation of the Investors and recordation of transfer of this Note. Prior to presentation of this Note for transfer, the Company shall treat the Person in whose name this Note is recorded as the owner and holder of this Note for all purposes whatsoever, whether or not this Note shall be overdue, and the Company shall not be affected by notice to the contrary. Subject to any restrictions on or conditions to transfer set forth in this Note, the holder of this Note, at its option, may in person or by duly authorized attorney surrender the same for exchange at the Company's chief executive office, and promptly thereafter and at the Company's expense, except as provided below, receive in exchange therefor this Note in the principal requested by such holder, dated the date to which interest shall have been paid on this Note or, if no interest shall have yet been so paid, dated the date of this Note and recorded in the name of such Person or Persons as shall have been designated in writing by such holder or its attorney for the same principal amount as the then unpaid principal amount of this Note. Upon receipt by the Company of evidence reasonably satisfactory to it of the ownership of and the loss, theft, destruction or mutilation of this Note and (a) in the case of loss, theft or destruction, of indemnity reasonably satisfactory to it; or (b) in the case of mutilation, upon surrender thereof, the Company, at its expense, will execute and deliver in lieu thereof a new Note executed in the same manner as this Note, in the same principal amount as the unpaid principal amount of this Note and dated the date to which interest shall have been paid on this Note or, if no interest shall have yet been so paid, dated the date of this Note.</w:t>
      </w:r>
      <w:r w:rsidDel="00000000" w:rsidR="00000000" w:rsidRPr="00000000">
        <w:rPr>
          <w:rtl w:val="0"/>
        </w:rPr>
      </w:r>
    </w:p>
    <w:p w:rsidR="00000000" w:rsidDel="00000000" w:rsidP="00000000" w:rsidRDefault="00000000" w:rsidRPr="00000000" w14:paraId="0000004C">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(g) </w:t>
      </w:r>
      <w:r w:rsidDel="00000000" w:rsidR="00000000" w:rsidRPr="00000000">
        <w:rPr>
          <w:rFonts w:ascii="Arial" w:cs="Arial" w:eastAsia="Arial" w:hAnsi="Arial"/>
          <w:b w:val="0"/>
          <w:i w:val="1"/>
          <w:strike w:val="0"/>
          <w:color w:val="000000"/>
          <w:sz w:val="24"/>
          <w:szCs w:val="24"/>
          <w:u w:val="none"/>
          <w:vertAlign w:val="baseline"/>
          <w:rtl w:val="0"/>
        </w:rPr>
        <w:t xml:space="preserve">Transfer of this Note or Securities Issuable on Conversion Thereof.</w:t>
      </w:r>
      <w:r w:rsidDel="00000000" w:rsidR="00000000" w:rsidRPr="00000000">
        <w:rPr>
          <w:rFonts w:ascii="Arial" w:cs="Arial" w:eastAsia="Arial" w:hAnsi="Arial"/>
          <w:b w:val="0"/>
          <w:i w:val="0"/>
          <w:strike w:val="0"/>
          <w:color w:val="000000"/>
          <w:sz w:val="24"/>
          <w:szCs w:val="24"/>
          <w:u w:val="none"/>
          <w:vertAlign w:val="baseline"/>
          <w:rtl w:val="0"/>
        </w:rPr>
        <w:t xml:space="preserve"> Neither this Note nor the securities issued upon conversion thereof may be transferred by Investor without the prior written consent of the Company. Any shares of the capital stock of the Company into which this Note may be converted shall be subject to any transfer restrictions set forth in the Company's bylaws and any Customary Documents.</w:t>
      </w:r>
      <w:r w:rsidDel="00000000" w:rsidR="00000000" w:rsidRPr="00000000">
        <w:rPr>
          <w:rtl w:val="0"/>
        </w:rPr>
      </w:r>
    </w:p>
    <w:p w:rsidR="00000000" w:rsidDel="00000000" w:rsidP="00000000" w:rsidRDefault="00000000" w:rsidRPr="00000000" w14:paraId="0000004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(h) </w:t>
      </w:r>
      <w:r w:rsidDel="00000000" w:rsidR="00000000" w:rsidRPr="00000000">
        <w:rPr>
          <w:rFonts w:ascii="Arial" w:cs="Arial" w:eastAsia="Arial" w:hAnsi="Arial"/>
          <w:b w:val="0"/>
          <w:i w:val="1"/>
          <w:strike w:val="0"/>
          <w:color w:val="000000"/>
          <w:sz w:val="24"/>
          <w:szCs w:val="24"/>
          <w:u w:val="none"/>
          <w:vertAlign w:val="baseline"/>
          <w:rtl w:val="0"/>
        </w:rPr>
        <w:t xml:space="preserve">Assignment by the Company.</w:t>
      </w:r>
      <w:r w:rsidDel="00000000" w:rsidR="00000000" w:rsidRPr="00000000">
        <w:rPr>
          <w:rFonts w:ascii="Arial" w:cs="Arial" w:eastAsia="Arial" w:hAnsi="Arial"/>
          <w:b w:val="0"/>
          <w:i w:val="0"/>
          <w:strike w:val="0"/>
          <w:color w:val="000000"/>
          <w:sz w:val="24"/>
          <w:szCs w:val="24"/>
          <w:u w:val="none"/>
          <w:vertAlign w:val="baseline"/>
          <w:rtl w:val="0"/>
        </w:rPr>
        <w:t xml:space="preserve"> The rights, interests or obligations of the Company hereunder may not be assigned, by operation of law or otherwise, in whole or in part, by the Company without the prior written consent of the Required Investors.</w:t>
      </w:r>
      <w:r w:rsidDel="00000000" w:rsidR="00000000" w:rsidRPr="00000000">
        <w:rPr>
          <w:rtl w:val="0"/>
        </w:rPr>
      </w:r>
    </w:p>
    <w:p w:rsidR="00000000" w:rsidDel="00000000" w:rsidP="00000000" w:rsidRDefault="00000000" w:rsidRPr="00000000" w14:paraId="0000004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w:t>
      </w:r>
      <w:r w:rsidDel="00000000" w:rsidR="00000000" w:rsidRPr="00000000">
        <w:rPr>
          <w:rFonts w:ascii="Arial" w:cs="Arial" w:eastAsia="Arial" w:hAnsi="Arial"/>
          <w:b w:val="0"/>
          <w:i w:val="1"/>
          <w:strike w:val="0"/>
          <w:color w:val="000000"/>
          <w:sz w:val="24"/>
          <w:szCs w:val="24"/>
          <w:u w:val="none"/>
          <w:vertAlign w:val="baseline"/>
          <w:rtl w:val="0"/>
        </w:rPr>
        <w:t xml:space="preserve">Entire Agreement.</w:t>
      </w:r>
      <w:r w:rsidDel="00000000" w:rsidR="00000000" w:rsidRPr="00000000">
        <w:rPr>
          <w:rFonts w:ascii="Arial" w:cs="Arial" w:eastAsia="Arial" w:hAnsi="Arial"/>
          <w:b w:val="0"/>
          <w:i w:val="0"/>
          <w:strike w:val="0"/>
          <w:color w:val="000000"/>
          <w:sz w:val="24"/>
          <w:szCs w:val="24"/>
          <w:u w:val="none"/>
          <w:vertAlign w:val="baseline"/>
          <w:rtl w:val="0"/>
        </w:rPr>
        <w:t xml:space="preserve"> This Note constitutes and contains the entire agreement among the Company and Investor and supersedes any and all prior agreements, negotiations, correspondence, understandings and communications among the parties, whether written or oral, respecting the subject matter hereof.</w:t>
      </w:r>
      <w:r w:rsidDel="00000000" w:rsidR="00000000" w:rsidRPr="00000000">
        <w:rPr>
          <w:rtl w:val="0"/>
        </w:rPr>
      </w:r>
    </w:p>
    <w:p w:rsidR="00000000" w:rsidDel="00000000" w:rsidP="00000000" w:rsidRDefault="00000000" w:rsidRPr="00000000" w14:paraId="0000004F">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(j) </w:t>
      </w:r>
      <w:r w:rsidDel="00000000" w:rsidR="00000000" w:rsidRPr="00000000">
        <w:rPr>
          <w:rFonts w:ascii="Arial" w:cs="Arial" w:eastAsia="Arial" w:hAnsi="Arial"/>
          <w:b w:val="0"/>
          <w:i w:val="1"/>
          <w:strike w:val="0"/>
          <w:color w:val="000000"/>
          <w:sz w:val="24"/>
          <w:szCs w:val="24"/>
          <w:u w:val="none"/>
          <w:vertAlign w:val="baseline"/>
          <w:rtl w:val="0"/>
        </w:rPr>
        <w:t xml:space="preserve">Notices.</w:t>
      </w:r>
      <w:r w:rsidDel="00000000" w:rsidR="00000000" w:rsidRPr="00000000">
        <w:rPr>
          <w:rFonts w:ascii="Arial" w:cs="Arial" w:eastAsia="Arial" w:hAnsi="Arial"/>
          <w:b w:val="0"/>
          <w:i w:val="0"/>
          <w:strike w:val="0"/>
          <w:color w:val="000000"/>
          <w:sz w:val="24"/>
          <w:szCs w:val="24"/>
          <w:u w:val="none"/>
          <w:vertAlign w:val="baseline"/>
          <w:rtl w:val="0"/>
        </w:rPr>
        <w:t xml:space="preserve"> All notices, requests, demands, consents, instructions or other communications required or permitted hereunder shall in writing and faxed, mailed, emailed or delivered to each party as follows: (i) if to Investor, at Investor's address, facsimile number or electronic mail address set forth beneath Investor's name on the signature page hereto, or at such other address, facsimile number or electronic mail address as Investor shall have furnished the Company in writing, or (ii) if to the Company, at the Company's address, facsimile number or electronic mail address set forth beneath the Company's name on the signature page hereto, or at such other address, facsimile number or electronic mail address as the Company shall have furnished to Investor in writing. All such notices and communications will be deemed effectively given the earlier of (i) when received; (ii) when delivered personally; (iii) one business day after being deposited with an overnight courier service of recognized standing; (iv) four days after being deposited in the Canada mail, first class with postage prepaid; (v) if sent via facsimile, upon confirmation of facsimile transfer; or (vi) if sent via electronic mail, when directed to the relevant electronic mail address, if sent during normal business hours of the recipient, or if not sent during normal business hours of the recipient, then on the recipient's next business day.</w:t>
      </w:r>
      <w:r w:rsidDel="00000000" w:rsidR="00000000" w:rsidRPr="00000000">
        <w:rPr>
          <w:rtl w:val="0"/>
        </w:rPr>
      </w:r>
    </w:p>
    <w:p w:rsidR="00000000" w:rsidDel="00000000" w:rsidP="00000000" w:rsidRDefault="00000000" w:rsidRPr="00000000" w14:paraId="00000050">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(k) </w:t>
      </w:r>
      <w:r w:rsidDel="00000000" w:rsidR="00000000" w:rsidRPr="00000000">
        <w:rPr>
          <w:rFonts w:ascii="Arial" w:cs="Arial" w:eastAsia="Arial" w:hAnsi="Arial"/>
          <w:b w:val="0"/>
          <w:i w:val="1"/>
          <w:strike w:val="0"/>
          <w:color w:val="000000"/>
          <w:sz w:val="24"/>
          <w:szCs w:val="24"/>
          <w:u w:val="none"/>
          <w:vertAlign w:val="baseline"/>
          <w:rtl w:val="0"/>
        </w:rPr>
        <w:t xml:space="preserve">Pari Passu Notes.</w:t>
      </w:r>
      <w:r w:rsidDel="00000000" w:rsidR="00000000" w:rsidRPr="00000000">
        <w:rPr>
          <w:rFonts w:ascii="Arial" w:cs="Arial" w:eastAsia="Arial" w:hAnsi="Arial"/>
          <w:b w:val="0"/>
          <w:i w:val="0"/>
          <w:strike w:val="0"/>
          <w:color w:val="000000"/>
          <w:sz w:val="24"/>
          <w:szCs w:val="24"/>
          <w:u w:val="none"/>
          <w:vertAlign w:val="baseline"/>
          <w:rtl w:val="0"/>
        </w:rPr>
        <w:t xml:space="preserve"> Investor acknowledges and agrees that the payment of all or any portion of the then outstanding principal amount of any Note held by Investor and all interest thereon shall be pari passu in right of payment and in all other respects to any other Note. If Investor receives payments in excess of its pro rata share of the Company's payments to the holders of all of the Notes, then Investor shall hold in trust all such excess payments for the benefit of the holders of any other Notes and shall pay such amounts held in trust to such other holders upon demand by such holders.</w:t>
      </w:r>
      <w:r w:rsidDel="00000000" w:rsidR="00000000" w:rsidRPr="00000000">
        <w:rPr>
          <w:rtl w:val="0"/>
        </w:rPr>
      </w:r>
    </w:p>
    <w:p w:rsidR="00000000" w:rsidDel="00000000" w:rsidP="00000000" w:rsidRDefault="00000000" w:rsidRPr="00000000" w14:paraId="00000051">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(l) </w:t>
      </w:r>
      <w:r w:rsidDel="00000000" w:rsidR="00000000" w:rsidRPr="00000000">
        <w:rPr>
          <w:rFonts w:ascii="Arial" w:cs="Arial" w:eastAsia="Arial" w:hAnsi="Arial"/>
          <w:b w:val="0"/>
          <w:i w:val="1"/>
          <w:strike w:val="0"/>
          <w:color w:val="000000"/>
          <w:sz w:val="24"/>
          <w:szCs w:val="24"/>
          <w:u w:val="none"/>
          <w:vertAlign w:val="baseline"/>
          <w:rtl w:val="0"/>
        </w:rPr>
        <w:t xml:space="preserve">Expenses.</w:t>
      </w:r>
      <w:r w:rsidDel="00000000" w:rsidR="00000000" w:rsidRPr="00000000">
        <w:rPr>
          <w:rFonts w:ascii="Arial" w:cs="Arial" w:eastAsia="Arial" w:hAnsi="Arial"/>
          <w:b w:val="0"/>
          <w:i w:val="0"/>
          <w:strike w:val="0"/>
          <w:color w:val="000000"/>
          <w:sz w:val="24"/>
          <w:szCs w:val="24"/>
          <w:u w:val="none"/>
          <w:vertAlign w:val="baseline"/>
          <w:rtl w:val="0"/>
        </w:rPr>
        <w:t xml:space="preserve"> The Company and Investor shall be responsible for their own legal fees and other expenses incurred in connection with the negotiation, drafting and execution of this Note; </w:t>
      </w:r>
      <w:r w:rsidDel="00000000" w:rsidR="00000000" w:rsidRPr="00000000">
        <w:rPr>
          <w:rFonts w:ascii="Arial" w:cs="Arial" w:eastAsia="Arial" w:hAnsi="Arial"/>
          <w:b w:val="0"/>
          <w:i w:val="0"/>
          <w:strike w:val="0"/>
          <w:color w:val="000000"/>
          <w:sz w:val="24"/>
          <w:szCs w:val="24"/>
          <w:u w:val="single"/>
          <w:vertAlign w:val="baseline"/>
          <w:rtl w:val="0"/>
        </w:rPr>
        <w:t xml:space="preserve">provided</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b w:val="0"/>
          <w:i w:val="0"/>
          <w:strike w:val="0"/>
          <w:color w:val="000000"/>
          <w:sz w:val="24"/>
          <w:szCs w:val="24"/>
          <w:u w:val="single"/>
          <w:vertAlign w:val="baseline"/>
          <w:rtl w:val="0"/>
        </w:rPr>
        <w:t xml:space="preserve">however</w:t>
      </w:r>
      <w:r w:rsidDel="00000000" w:rsidR="00000000" w:rsidRPr="00000000">
        <w:rPr>
          <w:rFonts w:ascii="Arial" w:cs="Arial" w:eastAsia="Arial" w:hAnsi="Arial"/>
          <w:b w:val="0"/>
          <w:i w:val="0"/>
          <w:strike w:val="0"/>
          <w:color w:val="000000"/>
          <w:sz w:val="24"/>
          <w:szCs w:val="24"/>
          <w:u w:val="none"/>
          <w:vertAlign w:val="baseline"/>
          <w:rtl w:val="0"/>
        </w:rPr>
        <w:t xml:space="preserve">, that any Investor that fails to comply with its obligations under clause 5.(c) shall reimburse the Company for any legal fees and other expenses incurred in connection with the enforcement thereof.</w:t>
      </w:r>
      <w:r w:rsidDel="00000000" w:rsidR="00000000" w:rsidRPr="00000000">
        <w:rPr>
          <w:rtl w:val="0"/>
        </w:rPr>
      </w:r>
    </w:p>
    <w:p w:rsidR="00000000" w:rsidDel="00000000" w:rsidP="00000000" w:rsidRDefault="00000000" w:rsidRPr="00000000" w14:paraId="0000005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(m) </w:t>
      </w:r>
      <w:r w:rsidDel="00000000" w:rsidR="00000000" w:rsidRPr="00000000">
        <w:rPr>
          <w:rFonts w:ascii="Arial" w:cs="Arial" w:eastAsia="Arial" w:hAnsi="Arial"/>
          <w:b w:val="0"/>
          <w:i w:val="1"/>
          <w:strike w:val="0"/>
          <w:color w:val="000000"/>
          <w:sz w:val="24"/>
          <w:szCs w:val="24"/>
          <w:u w:val="none"/>
          <w:vertAlign w:val="baseline"/>
          <w:rtl w:val="0"/>
        </w:rPr>
        <w:t xml:space="preserve">Severability of this Note.</w:t>
      </w:r>
      <w:r w:rsidDel="00000000" w:rsidR="00000000" w:rsidRPr="00000000">
        <w:rPr>
          <w:rFonts w:ascii="Arial" w:cs="Arial" w:eastAsia="Arial" w:hAnsi="Arial"/>
          <w:b w:val="0"/>
          <w:i w:val="0"/>
          <w:strike w:val="0"/>
          <w:color w:val="000000"/>
          <w:sz w:val="24"/>
          <w:szCs w:val="24"/>
          <w:u w:val="none"/>
          <w:vertAlign w:val="baseline"/>
          <w:rtl w:val="0"/>
        </w:rPr>
        <w:t xml:space="preserve"> If any provision of this Note shall be judicially determined to be invalid, illegal or unenforceable, the validity, legality and enforceability of the remaining provisions shall not in any way be affected or impaired thereby.</w:t>
      </w:r>
      <w:r w:rsidDel="00000000" w:rsidR="00000000" w:rsidRPr="00000000">
        <w:rPr>
          <w:rtl w:val="0"/>
        </w:rPr>
      </w:r>
    </w:p>
    <w:p w:rsidR="00000000" w:rsidDel="00000000" w:rsidP="00000000" w:rsidRDefault="00000000" w:rsidRPr="00000000" w14:paraId="00000053">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(n) </w:t>
      </w:r>
      <w:r w:rsidDel="00000000" w:rsidR="00000000" w:rsidRPr="00000000">
        <w:rPr>
          <w:rFonts w:ascii="Arial" w:cs="Arial" w:eastAsia="Arial" w:hAnsi="Arial"/>
          <w:b w:val="0"/>
          <w:i w:val="1"/>
          <w:strike w:val="0"/>
          <w:color w:val="000000"/>
          <w:sz w:val="24"/>
          <w:szCs w:val="24"/>
          <w:u w:val="none"/>
          <w:vertAlign w:val="baseline"/>
          <w:rtl w:val="0"/>
        </w:rPr>
        <w:t xml:space="preserve">Payment.</w:t>
      </w:r>
      <w:r w:rsidDel="00000000" w:rsidR="00000000" w:rsidRPr="00000000">
        <w:rPr>
          <w:rFonts w:ascii="Arial" w:cs="Arial" w:eastAsia="Arial" w:hAnsi="Arial"/>
          <w:b w:val="0"/>
          <w:i w:val="0"/>
          <w:strike w:val="0"/>
          <w:color w:val="000000"/>
          <w:sz w:val="24"/>
          <w:szCs w:val="24"/>
          <w:u w:val="none"/>
          <w:vertAlign w:val="baseline"/>
          <w:rtl w:val="0"/>
        </w:rPr>
        <w:t xml:space="preserve"> Unless converted into the Company's equity securities pursuant to the terms hereof, payment shall be made in lawful tender of Canada.</w:t>
      </w:r>
      <w:r w:rsidDel="00000000" w:rsidR="00000000" w:rsidRPr="00000000">
        <w:rPr>
          <w:rtl w:val="0"/>
        </w:rPr>
      </w:r>
    </w:p>
    <w:p w:rsidR="00000000" w:rsidDel="00000000" w:rsidP="00000000" w:rsidRDefault="00000000" w:rsidRPr="00000000" w14:paraId="00000054">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(o) </w:t>
      </w:r>
      <w:r w:rsidDel="00000000" w:rsidR="00000000" w:rsidRPr="00000000">
        <w:rPr>
          <w:rFonts w:ascii="Arial" w:cs="Arial" w:eastAsia="Arial" w:hAnsi="Arial"/>
          <w:b w:val="0"/>
          <w:i w:val="1"/>
          <w:strike w:val="0"/>
          <w:color w:val="000000"/>
          <w:sz w:val="24"/>
          <w:szCs w:val="24"/>
          <w:u w:val="none"/>
          <w:vertAlign w:val="baseline"/>
          <w:rtl w:val="0"/>
        </w:rPr>
        <w:t xml:space="preserve">Usury.</w:t>
      </w:r>
      <w:r w:rsidDel="00000000" w:rsidR="00000000" w:rsidRPr="00000000">
        <w:rPr>
          <w:rFonts w:ascii="Arial" w:cs="Arial" w:eastAsia="Arial" w:hAnsi="Arial"/>
          <w:b w:val="0"/>
          <w:i w:val="0"/>
          <w:strike w:val="0"/>
          <w:color w:val="000000"/>
          <w:sz w:val="24"/>
          <w:szCs w:val="24"/>
          <w:u w:val="none"/>
          <w:vertAlign w:val="baseline"/>
          <w:rtl w:val="0"/>
        </w:rPr>
        <w:t xml:space="preserve"> If any interest is paid on this Note that is deemed to be in excess of the then legal maximum rate, then that portion of the interest payment representing an amount in excess of the then legal maximum rate shall be deemed a payment of principal and applied against the principal of this Note.</w:t>
      </w:r>
      <w:r w:rsidDel="00000000" w:rsidR="00000000" w:rsidRPr="00000000">
        <w:rPr>
          <w:rtl w:val="0"/>
        </w:rPr>
      </w:r>
    </w:p>
    <w:p w:rsidR="00000000" w:rsidDel="00000000" w:rsidP="00000000" w:rsidRDefault="00000000" w:rsidRPr="00000000" w14:paraId="00000055">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(p) </w:t>
      </w:r>
      <w:r w:rsidDel="00000000" w:rsidR="00000000" w:rsidRPr="00000000">
        <w:rPr>
          <w:rFonts w:ascii="Arial" w:cs="Arial" w:eastAsia="Arial" w:hAnsi="Arial"/>
          <w:b w:val="0"/>
          <w:i w:val="1"/>
          <w:strike w:val="0"/>
          <w:color w:val="000000"/>
          <w:sz w:val="24"/>
          <w:szCs w:val="24"/>
          <w:u w:val="none"/>
          <w:vertAlign w:val="baseline"/>
          <w:rtl w:val="0"/>
        </w:rPr>
        <w:t xml:space="preserve">Waivers</w:t>
      </w:r>
      <w:r w:rsidDel="00000000" w:rsidR="00000000" w:rsidRPr="00000000">
        <w:rPr>
          <w:rFonts w:ascii="Arial" w:cs="Arial" w:eastAsia="Arial" w:hAnsi="Arial"/>
          <w:b w:val="0"/>
          <w:i w:val="0"/>
          <w:strike w:val="0"/>
          <w:color w:val="000000"/>
          <w:sz w:val="24"/>
          <w:szCs w:val="24"/>
          <w:u w:val="none"/>
          <w:vertAlign w:val="baseline"/>
          <w:rtl w:val="0"/>
        </w:rPr>
        <w:t xml:space="preserve">. The Company hereby waives notice of default, presentment or demand for payment, protest or notice of nonpayment or dishonor and all other notices or demands relative to this instrument.</w:t>
      </w:r>
      <w:r w:rsidDel="00000000" w:rsidR="00000000" w:rsidRPr="00000000">
        <w:rPr>
          <w:rtl w:val="0"/>
        </w:rPr>
      </w:r>
    </w:p>
    <w:p w:rsidR="00000000" w:rsidDel="00000000" w:rsidP="00000000" w:rsidRDefault="00000000" w:rsidRPr="00000000" w14:paraId="00000056">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(q) </w:t>
      </w:r>
      <w:r w:rsidDel="00000000" w:rsidR="00000000" w:rsidRPr="00000000">
        <w:rPr>
          <w:rFonts w:ascii="Arial" w:cs="Arial" w:eastAsia="Arial" w:hAnsi="Arial"/>
          <w:b w:val="0"/>
          <w:i w:val="1"/>
          <w:strike w:val="0"/>
          <w:color w:val="000000"/>
          <w:sz w:val="24"/>
          <w:szCs w:val="24"/>
          <w:u w:val="none"/>
          <w:vertAlign w:val="baseline"/>
          <w:rtl w:val="0"/>
        </w:rPr>
        <w:t xml:space="preserve">Counterparts.</w:t>
      </w:r>
      <w:r w:rsidDel="00000000" w:rsidR="00000000" w:rsidRPr="00000000">
        <w:rPr>
          <w:rFonts w:ascii="Arial" w:cs="Arial" w:eastAsia="Arial" w:hAnsi="Arial"/>
          <w:b w:val="0"/>
          <w:i w:val="0"/>
          <w:strike w:val="0"/>
          <w:color w:val="000000"/>
          <w:sz w:val="24"/>
          <w:szCs w:val="24"/>
          <w:u w:val="none"/>
          <w:vertAlign w:val="baseline"/>
          <w:rtl w:val="0"/>
        </w:rPr>
        <w:t xml:space="preserve"> This Note may be executed in one or more counterparts, each of which will be deemed an original, but all of which together will constitute one and the same agreement. Facsimile copies of signed signature pages will be deemed binding originals.</w:t>
      </w:r>
      <w:r w:rsidDel="00000000" w:rsidR="00000000" w:rsidRPr="00000000">
        <w:rPr>
          <w:rtl w:val="0"/>
        </w:rPr>
      </w:r>
    </w:p>
    <w:p w:rsidR="00000000" w:rsidDel="00000000" w:rsidP="00000000" w:rsidRDefault="00000000" w:rsidRPr="00000000" w14:paraId="00000057">
      <w:pPr>
        <w:keepNext w:val="0"/>
        <w:spacing w:after="0" w:before="200" w:lineRule="auto"/>
        <w:ind w:left="360" w:right="0" w:firstLine="0"/>
        <w:jc w:val="both"/>
        <w:rPr/>
        <w:sectPr>
          <w:headerReference r:id="rId7" w:type="default"/>
          <w:headerReference r:id="rId8" w:type="even"/>
          <w:footerReference r:id="rId9" w:type="default"/>
          <w:footerReference r:id="rId10" w:type="first"/>
          <w:footerReference r:id="rId11" w:type="even"/>
          <w:type w:val="continuous"/>
          <w:pgSz w:h="12240" w:w="15840" w:orient="landscape"/>
          <w:pgMar w:bottom="840" w:top="840" w:left="1000" w:right="1000" w:header="400" w:footer="400"/>
          <w:pgNumType w:start="1"/>
          <w:titlePg w:val="1"/>
        </w:sectPr>
      </w:pPr>
      <w:r w:rsidDel="00000000" w:rsidR="00000000" w:rsidRPr="00000000">
        <w:rPr>
          <w:rFonts w:ascii="Arial" w:cs="Arial" w:eastAsia="Arial" w:hAnsi="Arial"/>
          <w:b w:val="0"/>
          <w:i w:val="1"/>
          <w:strike w:val="0"/>
          <w:color w:val="000000"/>
          <w:sz w:val="24"/>
          <w:szCs w:val="24"/>
          <w:u w:val="none"/>
          <w:vertAlign w:val="baseline"/>
          <w:rtl w:val="0"/>
        </w:rPr>
        <w:t xml:space="preserve">(Signature Page Follows)</w:t>
      </w:r>
      <w:r w:rsidDel="00000000" w:rsidR="00000000" w:rsidRPr="00000000">
        <w:rPr>
          <w:rtl w:val="0"/>
        </w:rPr>
      </w:r>
    </w:p>
    <w:p w:rsidR="00000000" w:rsidDel="00000000" w:rsidP="00000000" w:rsidRDefault="00000000" w:rsidRPr="00000000" w14:paraId="00000058">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The parties have caused this Note to be duly executed and delivered as of the date first written above.</w:t>
      </w:r>
      <w:r w:rsidDel="00000000" w:rsidR="00000000" w:rsidRPr="00000000">
        <w:rPr>
          <w:rtl w:val="0"/>
        </w:rPr>
      </w:r>
    </w:p>
    <w:p w:rsidR="00000000" w:rsidDel="00000000" w:rsidP="00000000" w:rsidRDefault="00000000" w:rsidRPr="00000000" w14:paraId="00000059">
      <w:pPr>
        <w:keepNext w:val="0"/>
        <w:spacing w:after="0" w:before="120" w:lineRule="auto"/>
        <w:ind w:left="8704" w:right="0" w:firstLine="0"/>
        <w:jc w:val="left"/>
        <w:rPr/>
      </w:pPr>
      <w:r w:rsidDel="00000000" w:rsidR="00000000" w:rsidRPr="00000000">
        <w:rPr>
          <w:rFonts w:ascii="Arial" w:cs="Arial" w:eastAsia="Arial" w:hAnsi="Arial"/>
          <w:b w:val="1"/>
          <w:i w:val="0"/>
          <w:strike w:val="0"/>
          <w:color w:val="000000"/>
          <w:sz w:val="24"/>
          <w:szCs w:val="24"/>
          <w:u w:val="none"/>
          <w:vertAlign w:val="baseline"/>
          <w:rtl w:val="0"/>
        </w:rPr>
        <w:t xml:space="preserve">COMPANY:</w:t>
      </w:r>
      <w:r w:rsidDel="00000000" w:rsidR="00000000" w:rsidRPr="00000000">
        <w:rPr>
          <w:rtl w:val="0"/>
        </w:rPr>
      </w:r>
    </w:p>
    <w:p w:rsidR="00000000" w:rsidDel="00000000" w:rsidP="00000000" w:rsidRDefault="00000000" w:rsidRPr="00000000" w14:paraId="0000005A">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[Name of the Company]</w:t>
      </w:r>
      <w:r w:rsidDel="00000000" w:rsidR="00000000" w:rsidRPr="00000000">
        <w:rPr>
          <w:rtl w:val="0"/>
        </w:rPr>
      </w:r>
    </w:p>
    <w:p w:rsidR="00000000" w:rsidDel="00000000" w:rsidP="00000000" w:rsidRDefault="00000000" w:rsidRPr="00000000" w14:paraId="0000005B">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a [name of province] corporation</w:t>
      </w:r>
      <w:r w:rsidDel="00000000" w:rsidR="00000000" w:rsidRPr="00000000">
        <w:rPr>
          <w:rtl w:val="0"/>
        </w:rPr>
      </w:r>
    </w:p>
    <w:p w:rsidR="00000000" w:rsidDel="00000000" w:rsidP="00000000" w:rsidRDefault="00000000" w:rsidRPr="00000000" w14:paraId="0000005C">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By:</w:t>
      </w:r>
      <w:r w:rsidDel="00000000" w:rsidR="00000000" w:rsidRPr="00000000">
        <w:rPr>
          <w:rtl w:val="0"/>
        </w:rPr>
      </w:r>
    </w:p>
    <w:p w:rsidR="00000000" w:rsidDel="00000000" w:rsidP="00000000" w:rsidRDefault="00000000" w:rsidRPr="00000000" w14:paraId="0000005D">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[Signature]</w:t>
      </w:r>
      <w:r w:rsidDel="00000000" w:rsidR="00000000" w:rsidRPr="00000000">
        <w:rPr>
          <w:rtl w:val="0"/>
        </w:rPr>
      </w:r>
    </w:p>
    <w:p w:rsidR="00000000" w:rsidDel="00000000" w:rsidP="00000000" w:rsidRDefault="00000000" w:rsidRPr="00000000" w14:paraId="0000005E">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Name: </w:t>
      </w:r>
      <w:r w:rsidDel="00000000" w:rsidR="00000000" w:rsidRPr="00000000">
        <w:rPr>
          <w:rtl w:val="0"/>
        </w:rPr>
      </w:r>
    </w:p>
    <w:p w:rsidR="00000000" w:rsidDel="00000000" w:rsidP="00000000" w:rsidRDefault="00000000" w:rsidRPr="00000000" w14:paraId="0000005F">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[Print name of the Company's representative]</w:t>
      </w:r>
      <w:r w:rsidDel="00000000" w:rsidR="00000000" w:rsidRPr="00000000">
        <w:rPr>
          <w:rtl w:val="0"/>
        </w:rPr>
      </w:r>
    </w:p>
    <w:p w:rsidR="00000000" w:rsidDel="00000000" w:rsidP="00000000" w:rsidRDefault="00000000" w:rsidRPr="00000000" w14:paraId="00000060">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Title: </w:t>
      </w:r>
      <w:r w:rsidDel="00000000" w:rsidR="00000000" w:rsidRPr="00000000">
        <w:rPr>
          <w:rtl w:val="0"/>
        </w:rPr>
      </w:r>
    </w:p>
    <w:p w:rsidR="00000000" w:rsidDel="00000000" w:rsidP="00000000" w:rsidRDefault="00000000" w:rsidRPr="00000000" w14:paraId="00000061">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Address: </w:t>
      </w:r>
      <w:r w:rsidDel="00000000" w:rsidR="00000000" w:rsidRPr="00000000">
        <w:rPr>
          <w:rtl w:val="0"/>
        </w:rPr>
      </w:r>
    </w:p>
    <w:p w:rsidR="00000000" w:rsidDel="00000000" w:rsidP="00000000" w:rsidRDefault="00000000" w:rsidRPr="00000000" w14:paraId="00000062">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Facsimile Number:</w:t>
      </w:r>
      <w:r w:rsidDel="00000000" w:rsidR="00000000" w:rsidRPr="00000000">
        <w:rPr>
          <w:rtl w:val="0"/>
        </w:rPr>
      </w:r>
    </w:p>
    <w:p w:rsidR="00000000" w:rsidDel="00000000" w:rsidP="00000000" w:rsidRDefault="00000000" w:rsidRPr="00000000" w14:paraId="00000063">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E-mail: </w:t>
      </w:r>
      <w:r w:rsidDel="00000000" w:rsidR="00000000" w:rsidRPr="00000000">
        <w:rPr>
          <w:rtl w:val="0"/>
        </w:rPr>
      </w:r>
    </w:p>
    <w:p w:rsidR="00000000" w:rsidDel="00000000" w:rsidP="00000000" w:rsidRDefault="00000000" w:rsidRPr="00000000" w14:paraId="00000064">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The parties have caused this Note to be duly executed and delivered as of the date first written above.</w:t>
      </w:r>
      <w:r w:rsidDel="00000000" w:rsidR="00000000" w:rsidRPr="00000000">
        <w:rPr>
          <w:rtl w:val="0"/>
        </w:rPr>
      </w:r>
    </w:p>
    <w:p w:rsidR="00000000" w:rsidDel="00000000" w:rsidP="00000000" w:rsidRDefault="00000000" w:rsidRPr="00000000" w14:paraId="00000065">
      <w:pPr>
        <w:keepNext w:val="0"/>
        <w:spacing w:after="0" w:before="120" w:lineRule="auto"/>
        <w:ind w:left="8704" w:right="0" w:firstLine="0"/>
        <w:jc w:val="left"/>
        <w:rPr/>
      </w:pPr>
      <w:r w:rsidDel="00000000" w:rsidR="00000000" w:rsidRPr="00000000">
        <w:rPr>
          <w:rFonts w:ascii="Arial" w:cs="Arial" w:eastAsia="Arial" w:hAnsi="Arial"/>
          <w:b w:val="1"/>
          <w:i w:val="0"/>
          <w:strike w:val="0"/>
          <w:color w:val="000000"/>
          <w:sz w:val="24"/>
          <w:szCs w:val="24"/>
          <w:u w:val="none"/>
          <w:vertAlign w:val="baseline"/>
          <w:rtl w:val="0"/>
        </w:rPr>
        <w:t xml:space="preserve">INVESTOR</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66">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By: </w:t>
      </w:r>
      <w:r w:rsidDel="00000000" w:rsidR="00000000" w:rsidRPr="00000000">
        <w:rPr>
          <w:rtl w:val="0"/>
        </w:rPr>
      </w:r>
    </w:p>
    <w:p w:rsidR="00000000" w:rsidDel="00000000" w:rsidP="00000000" w:rsidRDefault="00000000" w:rsidRPr="00000000" w14:paraId="00000067">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[Signature]</w:t>
      </w:r>
      <w:r w:rsidDel="00000000" w:rsidR="00000000" w:rsidRPr="00000000">
        <w:rPr>
          <w:rtl w:val="0"/>
        </w:rPr>
      </w:r>
    </w:p>
    <w:p w:rsidR="00000000" w:rsidDel="00000000" w:rsidP="00000000" w:rsidRDefault="00000000" w:rsidRPr="00000000" w14:paraId="00000068">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Name: </w:t>
      </w:r>
      <w:r w:rsidDel="00000000" w:rsidR="00000000" w:rsidRPr="00000000">
        <w:rPr>
          <w:rtl w:val="0"/>
        </w:rPr>
      </w:r>
    </w:p>
    <w:p w:rsidR="00000000" w:rsidDel="00000000" w:rsidP="00000000" w:rsidRDefault="00000000" w:rsidRPr="00000000" w14:paraId="00000069">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[Print name of Investor]</w:t>
      </w:r>
      <w:r w:rsidDel="00000000" w:rsidR="00000000" w:rsidRPr="00000000">
        <w:rPr>
          <w:rtl w:val="0"/>
        </w:rPr>
      </w:r>
    </w:p>
    <w:p w:rsidR="00000000" w:rsidDel="00000000" w:rsidP="00000000" w:rsidRDefault="00000000" w:rsidRPr="00000000" w14:paraId="0000006A">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Title: </w:t>
      </w:r>
      <w:r w:rsidDel="00000000" w:rsidR="00000000" w:rsidRPr="00000000">
        <w:rPr>
          <w:rtl w:val="0"/>
        </w:rPr>
      </w:r>
    </w:p>
    <w:p w:rsidR="00000000" w:rsidDel="00000000" w:rsidP="00000000" w:rsidRDefault="00000000" w:rsidRPr="00000000" w14:paraId="0000006B">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[If signing on behalf of an entity]</w:t>
      </w:r>
      <w:r w:rsidDel="00000000" w:rsidR="00000000" w:rsidRPr="00000000">
        <w:rPr>
          <w:rtl w:val="0"/>
        </w:rPr>
      </w:r>
    </w:p>
    <w:p w:rsidR="00000000" w:rsidDel="00000000" w:rsidP="00000000" w:rsidRDefault="00000000" w:rsidRPr="00000000" w14:paraId="0000006C">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Address: </w:t>
      </w:r>
      <w:r w:rsidDel="00000000" w:rsidR="00000000" w:rsidRPr="00000000">
        <w:rPr>
          <w:rtl w:val="0"/>
        </w:rPr>
      </w:r>
    </w:p>
    <w:p w:rsidR="00000000" w:rsidDel="00000000" w:rsidP="00000000" w:rsidRDefault="00000000" w:rsidRPr="00000000" w14:paraId="0000006D">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Facsimile Number:</w:t>
      </w:r>
      <w:r w:rsidDel="00000000" w:rsidR="00000000" w:rsidRPr="00000000">
        <w:rPr>
          <w:rtl w:val="0"/>
        </w:rPr>
      </w:r>
    </w:p>
    <w:p w:rsidR="00000000" w:rsidDel="00000000" w:rsidP="00000000" w:rsidRDefault="00000000" w:rsidRPr="00000000" w14:paraId="0000006E">
      <w:pPr>
        <w:keepNext w:val="0"/>
        <w:spacing w:after="0" w:before="120" w:lineRule="auto"/>
        <w:ind w:left="8704" w:right="0" w:firstLine="0"/>
        <w:jc w:val="left"/>
        <w:rPr/>
      </w:pPr>
      <w:r w:rsidDel="00000000" w:rsidR="00000000" w:rsidRPr="00000000">
        <w:rPr>
          <w:rFonts w:ascii="Arial" w:cs="Arial" w:eastAsia="Arial" w:hAnsi="Arial"/>
          <w:b w:val="0"/>
          <w:i w:val="0"/>
          <w:strike w:val="0"/>
          <w:color w:val="000000"/>
          <w:sz w:val="24"/>
          <w:szCs w:val="24"/>
          <w:u w:val="none"/>
          <w:vertAlign w:val="baseline"/>
          <w:rtl w:val="0"/>
        </w:rPr>
        <w:t xml:space="preserve">E-mail:</w:t>
      </w:r>
      <w:r w:rsidDel="00000000" w:rsidR="00000000" w:rsidRPr="00000000">
        <w:rPr>
          <w:rtl w:val="0"/>
        </w:rPr>
      </w:r>
    </w:p>
    <w:sectPr>
      <w:type w:val="nextPage"/>
      <w:pgSz w:h="12240" w:w="15840" w:orient="landscape"/>
      <w:pgMar w:bottom="840" w:top="840" w:left="1000" w:right="1000" w:header="400" w:footer="4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4880"/>
      <w:gridCol w:w="2600"/>
      <w:tblGridChange w:id="0">
        <w:tblGrid>
          <w:gridCol w:w="2600"/>
          <w:gridCol w:w="4880"/>
          <w:gridCol w:w="2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78">
          <w:pPr>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spacing w:before="20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center"/>
        </w:tcPr>
        <w:p w:rsidR="00000000" w:rsidDel="00000000" w:rsidP="00000000" w:rsidRDefault="00000000" w:rsidRPr="00000000" w14:paraId="00000071">
          <w:pPr>
            <w:jc w:val="right"/>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72">
          <w:pPr>
            <w:spacing w:after="200" w:before="60" w:lineRule="auto"/>
            <w:jc w:val="center"/>
            <w:rPr/>
          </w:pPr>
          <w:r w:rsidDel="00000000" w:rsidR="00000000" w:rsidRPr="00000000">
            <w:rPr>
              <w:rFonts w:ascii="Arial" w:cs="Arial" w:eastAsia="Arial" w:hAnsi="Arial"/>
              <w:sz w:val="20"/>
              <w:szCs w:val="20"/>
              <w:rtl w:val="0"/>
            </w:rPr>
            <w:t xml:space="preserve">Convertible Promissory Note</w:t>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paragraph" w:styleId="Heading1">
    <w:name w:val="heading 1"/>
    <w:basedOn w:val="Normal"/>
    <w:next w:val="Normal"/>
    <w:qFormat w:val="1"/>
    <w:rsid w:val="00EF7B96"/>
    <w:pPr>
      <w:keepNext w:val="1"/>
      <w:spacing w:after="60" w:before="240"/>
      <w:outlineLvl w:val="0"/>
    </w:pPr>
    <w:rPr>
      <w:rFonts w:ascii="Arial" w:cs="Arial" w:hAnsi="Arial"/>
      <w:b w:val="1"/>
      <w:bCs w:val="1"/>
      <w:kern w:val="32"/>
      <w:sz w:val="32"/>
      <w:szCs w:val="32"/>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6CjtXMZPbdYhj9tUagiGo0UIag==">CgMxLjA4AHIhMVl6US1kRUNaSDFveHFpTUNXNTZGS1dyNnM2YkRrd2JB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240742864</vt:lpwstr>
  </property>
  <property fmtid="{D5CDD505-2E9C-101B-9397-08002B2CF9AE}" pid="3" name="LADocCount">
    <vt:lpwstr>1</vt:lpwstr>
  </property>
  <property fmtid="{D5CDD505-2E9C-101B-9397-08002B2CF9AE}" pid="4" name="LADocumentID:bbba7cff-2f98-4bbb-bb0d-35b6ee718670">
    <vt:lpwstr>Doc::/shared/lexisadvanceformatter/document?q=urn:pct:305|contextualFeaturePermID::1518425</vt:lpwstr>
  </property>
  <property fmtid="{D5CDD505-2E9C-101B-9397-08002B2CF9AE}" pid="5" name="UserPermID">
    <vt:lpwstr>urn:user:PA191561484</vt:lpwstr>
  </property>
</Properties>
</file>