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3887" w:rsidP="00045CAC" w:rsidRDefault="007A3887" w14:paraId="0E08C71A" w14:textId="77777777">
      <w:pPr>
        <w:pStyle w:val="LexisNexisTitle"/>
        <w:rPr>
          <w:sz w:val="32"/>
        </w:rPr>
      </w:pPr>
      <w:r>
        <w:t>Director Resolution Declaring Dividend (OBCA)</w:t>
      </w:r>
    </w:p>
    <w:p w:rsidR="00045CAC" w:rsidP="004B72E9" w:rsidRDefault="00045CAC" w14:paraId="01CAF3F6" w14:textId="77777777">
      <w:pPr>
        <w:pStyle w:val="LexisNexisPara"/>
      </w:pPr>
    </w:p>
    <w:p w:rsidRPr="00045CAC" w:rsidR="007A3887" w:rsidP="0C46CEC9" w:rsidRDefault="0099520C" w14:paraId="61FDCABB" w14:noSpellErr="1" w14:textId="4CCFDB91">
      <w:pPr>
        <w:pStyle w:val="LexisNexisParaCentered"/>
        <w:rPr>
          <w:b w:val="1"/>
          <w:bCs w:val="1"/>
        </w:rPr>
      </w:pPr>
      <w:r w:rsidRPr="1D1D6758" w:rsidR="0099520C">
        <w:rPr>
          <w:b w:val="1"/>
          <w:bCs w:val="1"/>
        </w:rPr>
        <w:t xml:space="preserve">RESOLUTION OF </w:t>
      </w:r>
      <w:r w:rsidRPr="1D1D6758" w:rsidR="0099520C">
        <w:rPr>
          <w:b w:val="1"/>
          <w:bCs w:val="1"/>
        </w:rPr>
        <w:t xml:space="preserve">THE </w:t>
      </w:r>
      <w:r w:rsidRPr="1D1D6758" w:rsidR="2C94C22A">
        <w:rPr>
          <w:b w:val="1"/>
          <w:bCs w:val="1"/>
        </w:rPr>
        <w:t>SOLE</w:t>
      </w:r>
      <w:r w:rsidRPr="1D1D6758" w:rsidR="2C94C22A">
        <w:rPr>
          <w:b w:val="1"/>
          <w:bCs w:val="1"/>
        </w:rPr>
        <w:t xml:space="preserve"> </w:t>
      </w:r>
      <w:r w:rsidRPr="1D1D6758" w:rsidR="0099520C">
        <w:rPr>
          <w:b w:val="1"/>
          <w:bCs w:val="1"/>
        </w:rPr>
        <w:t>DIRECTOR</w:t>
      </w:r>
    </w:p>
    <w:p w:rsidRPr="00045CAC" w:rsidR="007A3887" w:rsidP="00045CAC" w:rsidRDefault="0099520C" w14:paraId="605741C6" w14:textId="77777777">
      <w:pPr>
        <w:pStyle w:val="LexisNexisParaCentered"/>
        <w:rPr>
          <w:b/>
        </w:rPr>
      </w:pPr>
      <w:r w:rsidRPr="00045CAC">
        <w:rPr>
          <w:b/>
        </w:rPr>
        <w:t>OF</w:t>
      </w:r>
    </w:p>
    <w:p w:rsidRPr="00045CAC" w:rsidR="007A3887" w:rsidP="0C46CEC9" w:rsidRDefault="0099520C" w14:paraId="0E83319C" w14:noSpellErr="1" w14:textId="7F31D56A">
      <w:pPr>
        <w:pStyle w:val="LexisNexisParaCentered"/>
        <w:rPr>
          <w:b w:val="1"/>
          <w:bCs w:val="1"/>
        </w:rPr>
      </w:pPr>
      <w:r w:rsidRPr="1D1D6758" w:rsidR="0099520C">
        <w:rPr>
          <w:b w:val="1"/>
          <w:bCs w:val="1"/>
        </w:rPr>
        <w:t>[N</w:t>
      </w:r>
      <w:r w:rsidRPr="1D1D6758" w:rsidR="45065BE0">
        <w:rPr>
          <w:b w:val="1"/>
          <w:bCs w:val="1"/>
        </w:rPr>
        <w:t>EXTGE</w:t>
      </w:r>
      <w:r w:rsidRPr="1D1D6758" w:rsidR="374E20D4">
        <w:rPr>
          <w:b w:val="1"/>
          <w:bCs w:val="1"/>
        </w:rPr>
        <w:t>N</w:t>
      </w:r>
      <w:r w:rsidRPr="1D1D6758" w:rsidR="45065BE0">
        <w:rPr>
          <w:b w:val="1"/>
          <w:bCs w:val="1"/>
        </w:rPr>
        <w:t xml:space="preserve"> AFRICA ENERGY LTD.</w:t>
      </w:r>
      <w:r w:rsidRPr="1D1D6758" w:rsidR="0099520C">
        <w:rPr>
          <w:b w:val="1"/>
          <w:bCs w:val="1"/>
        </w:rPr>
        <w:t>]</w:t>
      </w:r>
    </w:p>
    <w:p w:rsidRPr="00045CAC" w:rsidR="007A3887" w:rsidP="00045CAC" w:rsidRDefault="007A3887" w14:paraId="5A12D7A1" w14:textId="77777777">
      <w:pPr>
        <w:pStyle w:val="LexisNexisParaCentered"/>
        <w:rPr>
          <w:b/>
        </w:rPr>
      </w:pPr>
      <w:r w:rsidRPr="00045CAC">
        <w:rPr>
          <w:b/>
        </w:rPr>
        <w:t>(the “Corporation)</w:t>
      </w:r>
    </w:p>
    <w:p w:rsidR="00801DFB" w:rsidP="00801DFB" w:rsidRDefault="00801DFB" w14:paraId="1FE730E7" w14:textId="77777777">
      <w:pPr>
        <w:pStyle w:val="LexisNexisPara"/>
      </w:pPr>
    </w:p>
    <w:p w:rsidR="007A3887" w:rsidP="004B72E9" w:rsidRDefault="004B72E9" w14:paraId="034BD999" w14:textId="77777777">
      <w:pPr>
        <w:pStyle w:val="LexisNexisSubTitle"/>
      </w:pPr>
      <w:r>
        <w:t>DECLARATION OF ELIGIBLE DIVIDEND</w:t>
      </w:r>
    </w:p>
    <w:p w:rsidR="007A3887" w:rsidP="004B72E9" w:rsidRDefault="007A3887" w14:paraId="0FE78798" w14:noSpellErr="1" w14:textId="5C3EA8FC">
      <w:pPr>
        <w:pStyle w:val="LexisNexisPara1"/>
      </w:pPr>
      <w:r w:rsidRPr="1D1D6758" w:rsidR="007A3887">
        <w:rPr>
          <w:caps w:val="1"/>
        </w:rPr>
        <w:t>Whereas</w:t>
      </w:r>
      <w:r w:rsidR="007A3887">
        <w:rPr/>
        <w:t xml:space="preserve"> it is proposed to declare a dividend on the [number</w:t>
      </w:r>
      <w:r w:rsidR="00DD0E9E">
        <w:rPr/>
        <w:t xml:space="preserve"> of shares</w:t>
      </w:r>
      <w:r w:rsidR="007A3887">
        <w:rPr/>
        <w:t>] issued and outstanding [</w:t>
      </w:r>
      <w:r w:rsidR="00DD0E9E">
        <w:rPr/>
        <w:t xml:space="preserve">share </w:t>
      </w:r>
      <w:r w:rsidR="007A3887">
        <w:rPr/>
        <w:t>class] shares in the capital of the Corporation; and</w:t>
      </w:r>
    </w:p>
    <w:p w:rsidR="007A3887" w:rsidP="004B72E9" w:rsidRDefault="007A3887" w14:paraId="404990DD" w14:textId="77777777">
      <w:pPr>
        <w:pStyle w:val="LexisNexisPara1"/>
      </w:pPr>
      <w:r>
        <w:rPr>
          <w:caps/>
        </w:rPr>
        <w:t>whereas</w:t>
      </w:r>
      <w:r>
        <w:t xml:space="preserve"> the Corporation wishes to designate such dividend to be an eligible dividend in accordance with the provisions of the </w:t>
      </w:r>
      <w:r>
        <w:rPr>
          <w:i/>
        </w:rPr>
        <w:t>Income Tax Act</w:t>
      </w:r>
      <w:r>
        <w:t xml:space="preserve"> (Canada) (the “Act”).</w:t>
      </w:r>
    </w:p>
    <w:p w:rsidR="007A3887" w:rsidP="004B72E9" w:rsidRDefault="007A3887" w14:paraId="61473311" w14:textId="77777777">
      <w:pPr>
        <w:pStyle w:val="LexisNexisPara"/>
      </w:pPr>
      <w:r>
        <w:t>Now therefore be it resolved that:</w:t>
      </w:r>
    </w:p>
    <w:p w:rsidR="007A3887" w:rsidP="00124C67" w:rsidRDefault="007A3887" w14:paraId="037F09A4" w14:textId="66C431E8">
      <w:pPr>
        <w:pStyle w:val="LexisNexisList1"/>
        <w:jc w:val="left"/>
      </w:pPr>
      <w:r>
        <w:t>a dividend in the aggregate amount of $[</w:t>
      </w:r>
      <w:r w:rsidRPr="00DD0E9E" w:rsidR="00DD0E9E">
        <w:t>aggregate amount of dividend</w:t>
      </w:r>
      <w:r>
        <w:t>] on the [number</w:t>
      </w:r>
      <w:r w:rsidR="00DD0E9E">
        <w:t xml:space="preserve"> of shares</w:t>
      </w:r>
      <w:r>
        <w:t>] issued and outstanding [</w:t>
      </w:r>
      <w:r w:rsidR="00DD0E9E">
        <w:t xml:space="preserve">share </w:t>
      </w:r>
      <w:r>
        <w:t>class] shares in the capital of the Corporation is hereby declared payable on [date</w:t>
      </w:r>
      <w:r w:rsidR="00DD0E9E">
        <w:t xml:space="preserve"> of dividend</w:t>
      </w:r>
      <w:proofErr w:type="gramStart"/>
      <w:r>
        <w:t>];</w:t>
      </w:r>
      <w:proofErr w:type="gramEnd"/>
    </w:p>
    <w:p w:rsidR="007A3887" w:rsidP="00124C67" w:rsidRDefault="007A3887" w14:paraId="3BA192B9" w14:textId="77777777">
      <w:pPr>
        <w:pStyle w:val="LexisNexisList1"/>
        <w:jc w:val="left"/>
      </w:pPr>
      <w:r>
        <w:t>there are no reasonable grounds for believing that:</w:t>
      </w:r>
    </w:p>
    <w:p w:rsidR="007A3887" w:rsidP="006A412F" w:rsidRDefault="007A3887" w14:paraId="40869B40" w14:textId="77777777">
      <w:pPr>
        <w:pStyle w:val="LexisNexisList2"/>
      </w:pPr>
      <w:r>
        <w:t>the Corporation is or, after the payment, would be unable to pay its liabilities as they become due; or</w:t>
      </w:r>
    </w:p>
    <w:p w:rsidR="007A3887" w:rsidP="006A412F" w:rsidRDefault="007A3887" w14:paraId="06FEAA24" w14:textId="77777777">
      <w:pPr>
        <w:pStyle w:val="LexisNexisList2"/>
      </w:pPr>
      <w:r>
        <w:t>the realizable value of the Corporation’s assets would thereby be less than the aggregate of:</w:t>
      </w:r>
    </w:p>
    <w:p w:rsidR="007A3887" w:rsidP="00CB73A9" w:rsidRDefault="007A3887" w14:paraId="72D1C9EB" w14:textId="77777777">
      <w:pPr>
        <w:pStyle w:val="LexisNexisList3"/>
      </w:pPr>
      <w:r>
        <w:t>its liabilities; and</w:t>
      </w:r>
    </w:p>
    <w:p w:rsidR="007A3887" w:rsidP="00CB73A9" w:rsidRDefault="007A3887" w14:paraId="753C27F7" w14:textId="77777777">
      <w:pPr>
        <w:pStyle w:val="LexisNexisList3"/>
      </w:pPr>
      <w:r>
        <w:t>its stated capital of all classes; and</w:t>
      </w:r>
    </w:p>
    <w:p w:rsidR="007A3887" w:rsidP="00124C67" w:rsidRDefault="007A3887" w14:paraId="1FD628A4" w14:textId="77777777">
      <w:pPr>
        <w:pStyle w:val="LexisNexisList1"/>
        <w:jc w:val="left"/>
      </w:pPr>
      <w:r>
        <w:t>any director or officer of the Corporation is authorized to prepare and sign a notification in writing, substantially in the form of the draft notification attached as Schedule “A” to this resolution, addressed to each person or partnership to whom the Corporation pays all or any part of the dividend declared in this resolution, that the dividend is an eligible dividend in accordance with subsection 89(14) of the Act.</w:t>
      </w:r>
    </w:p>
    <w:p w:rsidR="000B0036" w:rsidP="000B0036" w:rsidRDefault="000B0036" w14:paraId="75E1E36E" w14:textId="77777777">
      <w:pPr>
        <w:pStyle w:val="LexisNexisPara"/>
      </w:pPr>
    </w:p>
    <w:p w:rsidR="007A3887" w:rsidP="000B0036" w:rsidRDefault="007A3887" w14:paraId="75DEFA94" w14:noSpellErr="1" w14:textId="0BE04AED">
      <w:pPr>
        <w:pStyle w:val="LexisNexisPara"/>
      </w:pPr>
      <w:r w:rsidR="007A3887">
        <w:rPr/>
        <w:t xml:space="preserve">The undersigned, being [the sole </w:t>
      </w:r>
      <w:r w:rsidR="007A3887">
        <w:rPr/>
        <w:t>director</w:t>
      </w:r>
      <w:r w:rsidR="007A3887">
        <w:rPr/>
        <w:t>] of the Corporation, hereby sign</w:t>
      </w:r>
      <w:r w:rsidR="451C6D4F">
        <w:rPr/>
        <w:t xml:space="preserve"> </w:t>
      </w:r>
      <w:r w:rsidR="007A3887">
        <w:rPr/>
        <w:t xml:space="preserve">the foregoing resolution </w:t>
      </w:r>
      <w:r w:rsidR="007A3887">
        <w:rPr/>
        <w:t>in accordance with</w:t>
      </w:r>
      <w:r w:rsidR="007A3887">
        <w:rPr/>
        <w:t xml:space="preserve"> the provisions of the </w:t>
      </w:r>
      <w:r w:rsidRPr="1D1D6758" w:rsidR="007A3887">
        <w:rPr>
          <w:i w:val="1"/>
          <w:iCs w:val="1"/>
        </w:rPr>
        <w:t>Business Corporations Act</w:t>
      </w:r>
      <w:r w:rsidR="007A3887">
        <w:rPr/>
        <w:t xml:space="preserve"> (Ontario).</w:t>
      </w:r>
    </w:p>
    <w:p w:rsidR="000B0036" w:rsidP="009473CB" w:rsidRDefault="000B0036" w14:paraId="063FF748" w14:textId="77777777">
      <w:pPr>
        <w:pStyle w:val="LexisNexisPara"/>
        <w:rPr>
          <w:caps/>
        </w:rPr>
      </w:pPr>
    </w:p>
    <w:p w:rsidR="000B0036" w:rsidP="009473CB" w:rsidRDefault="007A3887" w14:paraId="5EFE2DD7" w14:textId="05F1D1D9">
      <w:pPr>
        <w:pStyle w:val="LexisNexisPara"/>
      </w:pPr>
      <w:r>
        <w:rPr>
          <w:caps/>
        </w:rPr>
        <w:t>Dated:</w:t>
      </w:r>
      <w:r>
        <w:t xml:space="preserve"> [date</w:t>
      </w:r>
      <w:r w:rsidRPr="00DD0E9E" w:rsidR="00DD0E9E">
        <w:t xml:space="preserve"> of resolution</w:t>
      </w:r>
      <w:r>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4" w:type="dxa"/>
          <w:right w:w="14" w:type="dxa"/>
        </w:tblCellMar>
        <w:tblLook w:val="04A0" w:firstRow="1" w:lastRow="0" w:firstColumn="1" w:lastColumn="0" w:noHBand="0" w:noVBand="1"/>
      </w:tblPr>
      <w:tblGrid>
        <w:gridCol w:w="4680"/>
        <w:gridCol w:w="4680"/>
      </w:tblGrid>
      <w:tr w:rsidRPr="009473CB" w:rsidR="009473CB" w:rsidTr="1D1D6758" w14:paraId="37FBC991" w14:textId="77777777">
        <w:trPr>
          <w:cantSplit/>
        </w:trPr>
        <w:tc>
          <w:tcPr>
            <w:tcW w:w="4680" w:type="dxa"/>
            <w:tcBorders>
              <w:bottom w:val="single" w:color="auto" w:sz="4" w:space="0"/>
            </w:tcBorders>
            <w:shd w:val="clear" w:color="auto" w:fill="auto"/>
            <w:tcMar/>
          </w:tcPr>
          <w:p w:rsidRPr="009473CB" w:rsidR="009473CB" w:rsidP="00BD1B18" w:rsidRDefault="009473CB" w14:paraId="58318325" w14:textId="77777777">
            <w:pPr>
              <w:pStyle w:val="LexisNexisSignature"/>
            </w:pPr>
          </w:p>
        </w:tc>
        <w:tc>
          <w:tcPr>
            <w:tcW w:w="4680" w:type="dxa"/>
            <w:shd w:val="clear" w:color="auto" w:fill="auto"/>
            <w:tcMar/>
          </w:tcPr>
          <w:p w:rsidRPr="009473CB" w:rsidR="009473CB" w:rsidP="00BD1B18" w:rsidRDefault="009473CB" w14:paraId="7E810DCF" w14:textId="77777777">
            <w:pPr>
              <w:pStyle w:val="LexisNexisSignature"/>
            </w:pPr>
          </w:p>
        </w:tc>
      </w:tr>
      <w:tr w:rsidRPr="009473CB" w:rsidR="009473CB" w:rsidTr="1D1D6758" w14:paraId="492819D3" w14:textId="77777777">
        <w:trPr>
          <w:cantSplit/>
        </w:trPr>
        <w:tc>
          <w:tcPr>
            <w:tcW w:w="4680" w:type="dxa"/>
            <w:tcBorders>
              <w:top w:val="single" w:color="auto" w:sz="4" w:space="0"/>
            </w:tcBorders>
            <w:shd w:val="clear" w:color="auto" w:fill="auto"/>
            <w:tcMar/>
          </w:tcPr>
          <w:p w:rsidRPr="009473CB" w:rsidR="009473CB" w:rsidP="00BD1B18" w:rsidRDefault="009473CB" w14:paraId="517093D2" w14:noSpellErr="1" w14:textId="11E4BE69">
            <w:pPr>
              <w:pStyle w:val="LexisNexisSignature"/>
            </w:pPr>
            <w:r w:rsidR="42EC0384">
              <w:rPr/>
              <w:t>[</w:t>
            </w:r>
            <w:r w:rsidR="26DE8F36">
              <w:rPr/>
              <w:t>Gilbert Yevi</w:t>
            </w:r>
            <w:r w:rsidR="42EC0384">
              <w:rPr/>
              <w:t>]</w:t>
            </w:r>
          </w:p>
        </w:tc>
        <w:tc>
          <w:tcPr>
            <w:tcW w:w="4680" w:type="dxa"/>
            <w:shd w:val="clear" w:color="auto" w:fill="auto"/>
            <w:tcMar/>
          </w:tcPr>
          <w:p w:rsidRPr="009473CB" w:rsidR="009473CB" w:rsidP="00BD1B18" w:rsidRDefault="009473CB" w14:paraId="66E3B874" w14:textId="77777777">
            <w:pPr>
              <w:pStyle w:val="LexisNexisSignature"/>
            </w:pPr>
          </w:p>
        </w:tc>
      </w:tr>
      <w:tr w:rsidRPr="009473CB" w:rsidR="009473CB" w:rsidTr="1D1D6758" w14:paraId="50B32751" w14:textId="77777777">
        <w:trPr>
          <w:cantSplit/>
        </w:trPr>
        <w:tc>
          <w:tcPr>
            <w:tcW w:w="4680" w:type="dxa"/>
            <w:tcBorders>
              <w:bottom w:val="single" w:color="auto" w:sz="4" w:space="0"/>
            </w:tcBorders>
            <w:shd w:val="clear" w:color="auto" w:fill="auto"/>
            <w:tcMar/>
          </w:tcPr>
          <w:p w:rsidRPr="009473CB" w:rsidR="009473CB" w:rsidP="00BD1B18" w:rsidRDefault="009473CB" w14:paraId="22738BC5" w14:textId="77777777">
            <w:pPr>
              <w:pStyle w:val="LexisNexisSignature"/>
            </w:pPr>
          </w:p>
        </w:tc>
        <w:tc>
          <w:tcPr>
            <w:tcW w:w="4680" w:type="dxa"/>
            <w:shd w:val="clear" w:color="auto" w:fill="auto"/>
            <w:tcMar/>
          </w:tcPr>
          <w:p w:rsidRPr="009473CB" w:rsidR="009473CB" w:rsidP="00BD1B18" w:rsidRDefault="009473CB" w14:paraId="45C5CF6B" w14:textId="77777777">
            <w:pPr>
              <w:pStyle w:val="LexisNexisSignature"/>
            </w:pPr>
          </w:p>
        </w:tc>
      </w:tr>
      <w:tr w:rsidRPr="009473CB" w:rsidR="009473CB" w:rsidTr="1D1D6758" w14:paraId="46B277CE" w14:textId="77777777">
        <w:trPr>
          <w:cantSplit/>
        </w:trPr>
        <w:tc>
          <w:tcPr>
            <w:tcW w:w="4680" w:type="dxa"/>
            <w:tcBorders>
              <w:top w:val="single" w:color="auto" w:sz="4" w:space="0"/>
            </w:tcBorders>
            <w:shd w:val="clear" w:color="auto" w:fill="auto"/>
            <w:tcMar/>
          </w:tcPr>
          <w:p w:rsidRPr="009473CB" w:rsidR="009473CB" w:rsidP="00BD1B18" w:rsidRDefault="009473CB" w14:paraId="03F83A67" w14:textId="77777777">
            <w:pPr>
              <w:pStyle w:val="LexisNexisSignature"/>
            </w:pPr>
            <w:r w:rsidRPr="009473CB">
              <w:t>[Name]</w:t>
            </w:r>
          </w:p>
        </w:tc>
        <w:tc>
          <w:tcPr>
            <w:tcW w:w="4680" w:type="dxa"/>
            <w:shd w:val="clear" w:color="auto" w:fill="auto"/>
            <w:tcMar/>
          </w:tcPr>
          <w:p w:rsidRPr="009473CB" w:rsidR="009473CB" w:rsidP="00BD1B18" w:rsidRDefault="009473CB" w14:paraId="64E52B14" w14:textId="77777777">
            <w:pPr>
              <w:pStyle w:val="LexisNexisSignature"/>
            </w:pPr>
          </w:p>
        </w:tc>
      </w:tr>
    </w:tbl>
    <w:p w:rsidR="00816FC4" w:rsidP="00816FC4" w:rsidRDefault="00816FC4" w14:paraId="47AAF5FF" w14:textId="77777777">
      <w:pPr>
        <w:pStyle w:val="LexisNexisPara"/>
      </w:pPr>
    </w:p>
    <w:p w:rsidR="00816FC4" w:rsidP="00816FC4" w:rsidRDefault="00816FC4" w14:paraId="04AC2184" w14:textId="77777777">
      <w:pPr>
        <w:pStyle w:val="LexisNexisPara"/>
      </w:pPr>
      <w:r>
        <w:br w:type="page"/>
      </w:r>
    </w:p>
    <w:p w:rsidR="00DD0E9E" w:rsidP="00816FC4" w:rsidRDefault="007A3887" w14:paraId="1BE58676" w14:textId="77777777">
      <w:pPr>
        <w:pStyle w:val="LexisNexisTitle"/>
      </w:pPr>
      <w:r>
        <w:lastRenderedPageBreak/>
        <w:t>Schedule “a”</w:t>
      </w:r>
    </w:p>
    <w:p w:rsidR="007A3887" w:rsidP="00816FC4" w:rsidRDefault="007A3887" w14:paraId="5A8E6B51" w14:textId="1221206C">
      <w:pPr>
        <w:pStyle w:val="LexisNexisTitle"/>
      </w:pPr>
      <w:r>
        <w:t>[Letterhead of the Corporation]</w:t>
      </w:r>
    </w:p>
    <w:p w:rsidRPr="00816FC4" w:rsidR="00816FC4" w:rsidP="00816FC4" w:rsidRDefault="00816FC4" w14:paraId="24B7DC44" w14:textId="77777777">
      <w:pPr>
        <w:pStyle w:val="LexisNexisPara"/>
      </w:pPr>
    </w:p>
    <w:p w:rsidR="007A3887" w:rsidP="00816FC4" w:rsidRDefault="00816FC4" w14:paraId="3C89EE60" w14:textId="77777777">
      <w:pPr>
        <w:pStyle w:val="LexisNexisLetterhead"/>
      </w:pPr>
      <w:r>
        <w:rPr>
          <w:caps/>
        </w:rPr>
        <w:t>To:</w:t>
      </w:r>
      <w:r w:rsidR="007A3887">
        <w:t xml:space="preserve"> [name and address of shareholder entitled to participate in dividend]</w:t>
      </w:r>
    </w:p>
    <w:p w:rsidR="00816FC4" w:rsidP="00816FC4" w:rsidRDefault="007A3887" w14:paraId="128AB244" w14:textId="619DECE3">
      <w:pPr>
        <w:pStyle w:val="LexisNexisPara"/>
      </w:pPr>
      <w:r>
        <w:t xml:space="preserve">Dear [name of </w:t>
      </w:r>
      <w:r w:rsidRPr="00DD0E9E" w:rsidR="00DD0E9E">
        <w:t>shareholder entitled to participate in dividend</w:t>
      </w:r>
      <w:r>
        <w:t>]:</w:t>
      </w:r>
    </w:p>
    <w:p w:rsidR="00816FC4" w:rsidP="00816FC4" w:rsidRDefault="00816FC4" w14:paraId="6DE5A8ED" w14:textId="77777777">
      <w:pPr>
        <w:pStyle w:val="LexisNexisPara"/>
      </w:pPr>
    </w:p>
    <w:p w:rsidR="007A3887" w:rsidP="00816FC4" w:rsidRDefault="007A3887" w14:paraId="1E8E7E37" w14:textId="336D9088">
      <w:pPr>
        <w:pStyle w:val="LexisNexisPara"/>
      </w:pPr>
      <w:r>
        <w:t>Enclosed please find a cheque of the corporation in the amount of $[</w:t>
      </w:r>
      <w:r w:rsidRPr="00DD0E9E" w:rsidR="00DD0E9E">
        <w:t>individual amount of dividend</w:t>
      </w:r>
      <w:r>
        <w:t>] in settlement of the amount of a dividend to which you are entitled which was declared on [date</w:t>
      </w:r>
      <w:r w:rsidRPr="00DD0E9E" w:rsidR="00DD0E9E">
        <w:t xml:space="preserve"> of dividend</w:t>
      </w:r>
      <w:r>
        <w:t>].</w:t>
      </w:r>
    </w:p>
    <w:p w:rsidR="007A3887" w:rsidP="00816FC4" w:rsidRDefault="007A3887" w14:paraId="5B8CD008" w14:textId="77777777">
      <w:pPr>
        <w:pStyle w:val="LexisNexisPara"/>
      </w:pPr>
      <w:r>
        <w:t xml:space="preserve">The Corporation designates this dividend to be an eligible dividend in accordance with subsection 89(14) of the </w:t>
      </w:r>
      <w:r>
        <w:rPr>
          <w:i/>
        </w:rPr>
        <w:t>Income Tax Act</w:t>
      </w:r>
      <w:r>
        <w:t xml:space="preserve"> (Canada).</w:t>
      </w:r>
    </w:p>
    <w:p w:rsidR="00816FC4" w:rsidP="00816FC4" w:rsidRDefault="00816FC4" w14:paraId="4415AAC2" w14:textId="77777777">
      <w:pPr>
        <w:pStyle w:val="LexisNexisPara"/>
      </w:pPr>
    </w:p>
    <w:p w:rsidR="007A3887" w:rsidP="00816FC4" w:rsidRDefault="007A3887" w14:paraId="0E44A4E1" w14:textId="77777777">
      <w:pPr>
        <w:pStyle w:val="LexisNexisPara"/>
      </w:pPr>
      <w:r>
        <w:t>Yours very truly,</w:t>
      </w:r>
    </w:p>
    <w:p w:rsidR="007A3887" w:rsidP="00816FC4" w:rsidRDefault="007A3887" w14:paraId="7A75FB64" w14:textId="77777777">
      <w:pPr>
        <w:pStyle w:val="LexisNexisPara"/>
        <w:rPr>
          <w:caps/>
        </w:rPr>
      </w:pPr>
      <w:r>
        <w:rPr>
          <w:caps/>
        </w:rPr>
        <w:t>[Name of corporation]</w:t>
      </w:r>
    </w:p>
    <w:p w:rsidR="00816FC4" w:rsidP="00816FC4" w:rsidRDefault="00816FC4" w14:paraId="1B3A1940" w14:textId="77777777">
      <w:pPr>
        <w:pStyle w:val="LexisNexisPara"/>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4" w:type="dxa"/>
          <w:right w:w="14" w:type="dxa"/>
        </w:tblCellMar>
        <w:tblLook w:val="04A0" w:firstRow="1" w:lastRow="0" w:firstColumn="1" w:lastColumn="0" w:noHBand="0" w:noVBand="1"/>
      </w:tblPr>
      <w:tblGrid>
        <w:gridCol w:w="936"/>
        <w:gridCol w:w="3744"/>
        <w:gridCol w:w="4680"/>
      </w:tblGrid>
      <w:tr w:rsidRPr="00816FC4" w:rsidR="00816FC4" w:rsidTr="00BD6EFE" w14:paraId="69549AE5" w14:textId="77777777">
        <w:tc>
          <w:tcPr>
            <w:tcW w:w="936" w:type="dxa"/>
            <w:shd w:val="clear" w:color="auto" w:fill="auto"/>
          </w:tcPr>
          <w:p w:rsidRPr="00816FC4" w:rsidR="00816FC4" w:rsidP="00BD6EFE" w:rsidRDefault="00816FC4" w14:paraId="1EE771B6" w14:textId="77777777">
            <w:pPr>
              <w:pStyle w:val="LexisNexisSignature"/>
            </w:pPr>
            <w:r w:rsidRPr="00816FC4">
              <w:t>By:</w:t>
            </w:r>
          </w:p>
        </w:tc>
        <w:tc>
          <w:tcPr>
            <w:tcW w:w="3744" w:type="dxa"/>
            <w:tcBorders>
              <w:bottom w:val="single" w:color="auto" w:sz="4" w:space="0"/>
            </w:tcBorders>
            <w:shd w:val="clear" w:color="auto" w:fill="auto"/>
          </w:tcPr>
          <w:p w:rsidRPr="00816FC4" w:rsidR="00816FC4" w:rsidP="00961617" w:rsidRDefault="00816FC4" w14:paraId="30021535" w14:textId="77777777">
            <w:pPr>
              <w:pStyle w:val="LexisNexisSignature"/>
            </w:pPr>
          </w:p>
        </w:tc>
        <w:tc>
          <w:tcPr>
            <w:tcW w:w="4680" w:type="dxa"/>
            <w:shd w:val="clear" w:color="auto" w:fill="auto"/>
          </w:tcPr>
          <w:p w:rsidRPr="00816FC4" w:rsidR="00816FC4" w:rsidP="00961617" w:rsidRDefault="00816FC4" w14:paraId="5AF44DAC" w14:textId="77777777">
            <w:pPr>
              <w:pStyle w:val="LexisNexisSignature"/>
            </w:pPr>
          </w:p>
        </w:tc>
      </w:tr>
      <w:tr w:rsidRPr="00816FC4" w:rsidR="00816FC4" w:rsidTr="00BD6EFE" w14:paraId="4F2D4AF3" w14:textId="77777777">
        <w:tc>
          <w:tcPr>
            <w:tcW w:w="936" w:type="dxa"/>
            <w:shd w:val="clear" w:color="auto" w:fill="auto"/>
          </w:tcPr>
          <w:p w:rsidRPr="00816FC4" w:rsidR="00816FC4" w:rsidP="00BD6EFE" w:rsidRDefault="00816FC4" w14:paraId="6DC7341B" w14:textId="77777777">
            <w:pPr>
              <w:pStyle w:val="LexisNexisSignature"/>
            </w:pPr>
            <w:r w:rsidRPr="00816FC4">
              <w:t>Name:</w:t>
            </w:r>
          </w:p>
        </w:tc>
        <w:tc>
          <w:tcPr>
            <w:tcW w:w="3744" w:type="dxa"/>
            <w:tcBorders>
              <w:top w:val="single" w:color="auto" w:sz="4" w:space="0"/>
            </w:tcBorders>
            <w:shd w:val="clear" w:color="auto" w:fill="auto"/>
          </w:tcPr>
          <w:p w:rsidRPr="00816FC4" w:rsidR="00816FC4" w:rsidP="00961617" w:rsidRDefault="00BD6EFE" w14:paraId="0E26E5C0" w14:textId="23FED717">
            <w:pPr>
              <w:pStyle w:val="LexisNexisSignature"/>
            </w:pPr>
            <w:r w:rsidRPr="00816FC4">
              <w:t>[name</w:t>
            </w:r>
            <w:r w:rsidRPr="00DD0E9E" w:rsidR="00DD0E9E">
              <w:t xml:space="preserve"> of signatory</w:t>
            </w:r>
            <w:r w:rsidRPr="00816FC4">
              <w:t>]</w:t>
            </w:r>
          </w:p>
        </w:tc>
        <w:tc>
          <w:tcPr>
            <w:tcW w:w="4680" w:type="dxa"/>
            <w:shd w:val="clear" w:color="auto" w:fill="auto"/>
          </w:tcPr>
          <w:p w:rsidRPr="00816FC4" w:rsidR="00816FC4" w:rsidP="00961617" w:rsidRDefault="00816FC4" w14:paraId="0548A6A2" w14:textId="77777777">
            <w:pPr>
              <w:pStyle w:val="LexisNexisSignature"/>
            </w:pPr>
          </w:p>
        </w:tc>
      </w:tr>
      <w:tr w:rsidRPr="005242F6" w:rsidR="00816FC4" w:rsidTr="00816FC4" w14:paraId="78E39930" w14:textId="77777777">
        <w:tc>
          <w:tcPr>
            <w:tcW w:w="936" w:type="dxa"/>
            <w:shd w:val="clear" w:color="auto" w:fill="auto"/>
          </w:tcPr>
          <w:p w:rsidRPr="005242F6" w:rsidR="00816FC4" w:rsidP="00BD6EFE" w:rsidRDefault="00816FC4" w14:paraId="17A12BAA" w14:textId="77777777">
            <w:pPr>
              <w:pStyle w:val="LexisNexisPara"/>
            </w:pPr>
            <w:r w:rsidRPr="00816FC4">
              <w:t>Title:</w:t>
            </w:r>
          </w:p>
        </w:tc>
        <w:tc>
          <w:tcPr>
            <w:tcW w:w="3744" w:type="dxa"/>
            <w:shd w:val="clear" w:color="auto" w:fill="auto"/>
          </w:tcPr>
          <w:p w:rsidRPr="005242F6" w:rsidR="00816FC4" w:rsidP="00BD6EFE" w:rsidRDefault="00BD6EFE" w14:paraId="1D14D501" w14:textId="7FF7DA24">
            <w:pPr>
              <w:pStyle w:val="LexisNexisPara"/>
            </w:pPr>
            <w:r w:rsidRPr="00816FC4">
              <w:t>[title</w:t>
            </w:r>
            <w:r w:rsidRPr="00DD0E9E" w:rsidR="00DD0E9E">
              <w:t xml:space="preserve"> of signatory</w:t>
            </w:r>
            <w:r w:rsidRPr="00816FC4">
              <w:t>]</w:t>
            </w:r>
          </w:p>
        </w:tc>
        <w:tc>
          <w:tcPr>
            <w:tcW w:w="4680" w:type="dxa"/>
            <w:shd w:val="clear" w:color="auto" w:fill="auto"/>
          </w:tcPr>
          <w:p w:rsidRPr="005242F6" w:rsidR="00816FC4" w:rsidP="00961617" w:rsidRDefault="00816FC4" w14:paraId="433C3C56" w14:textId="77777777">
            <w:pPr>
              <w:pStyle w:val="LexisNexisSignature"/>
            </w:pPr>
          </w:p>
        </w:tc>
      </w:tr>
    </w:tbl>
    <w:p w:rsidRPr="005242F6" w:rsidR="001B4E07" w:rsidP="00BD6EFE" w:rsidRDefault="001B4E07" w14:paraId="4E78C07F" w14:textId="77777777">
      <w:pPr>
        <w:pStyle w:val="LexisNexisPara"/>
      </w:pPr>
    </w:p>
    <w:sectPr w:rsidRPr="005242F6" w:rsidR="001B4E07" w:rsidSect="00816FC4">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4A32" w:rsidRDefault="00874A32" w14:paraId="3263B3E1" w14:textId="77777777">
      <w:r>
        <w:separator/>
      </w:r>
    </w:p>
  </w:endnote>
  <w:endnote w:type="continuationSeparator" w:id="0">
    <w:p w:rsidR="00874A32" w:rsidRDefault="00874A32" w14:paraId="18A6E99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719536"/>
      <w:docPartObj>
        <w:docPartGallery w:val="Page Numbers (Bottom of Page)"/>
        <w:docPartUnique/>
      </w:docPartObj>
    </w:sdtPr>
    <w:sdtEndPr>
      <w:rPr>
        <w:noProof/>
      </w:rPr>
    </w:sdtEndPr>
    <w:sdtContent>
      <w:p w:rsidR="00FF0B17" w:rsidP="00FF0B17" w:rsidRDefault="00FF0B17" w14:paraId="4D8E47D1" w14:textId="77777777">
        <w:pPr>
          <w:pStyle w:val="LexisNexisPageNumber"/>
        </w:pPr>
        <w:r>
          <w:fldChar w:fldCharType="begin"/>
        </w:r>
        <w:r>
          <w:instrText xml:space="preserve"> PAGE   \* MERGEFORMAT </w:instrText>
        </w:r>
        <w:r>
          <w:fldChar w:fldCharType="separate"/>
        </w:r>
        <w:r w:rsidR="00801DF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4A32" w:rsidRDefault="00874A32" w14:paraId="097D9DEF" w14:textId="77777777">
      <w:r>
        <w:separator/>
      </w:r>
    </w:p>
  </w:footnote>
  <w:footnote w:type="continuationSeparator" w:id="0">
    <w:p w:rsidR="00874A32" w:rsidRDefault="00874A32" w14:paraId="02B9F61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8154E"/>
    <w:multiLevelType w:val="multilevel"/>
    <w:tmpl w:val="57724806"/>
    <w:lvl w:ilvl="0">
      <w:start w:val="1"/>
      <w:numFmt w:val="decimal"/>
      <w:lvlText w:val="%1)"/>
      <w:lvlJc w:val="left"/>
      <w:pPr>
        <w:ind w:left="360" w:hanging="360"/>
      </w:pPr>
      <w:rPr>
        <w:rFonts w:hint="default" w:ascii="Times New Roman" w:hAnsi="Times New Roman"/>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04009B9"/>
    <w:multiLevelType w:val="multilevel"/>
    <w:tmpl w:val="AEF8DF1E"/>
    <w:lvl w:ilvl="0">
      <w:start w:val="1"/>
      <w:numFmt w:val="decimal"/>
      <w:pStyle w:val="LexisNexisList1"/>
      <w:suff w:val="space"/>
      <w:lvlText w:val="%1."/>
      <w:lvlJc w:val="left"/>
      <w:pPr>
        <w:ind w:left="0" w:firstLine="0"/>
      </w:pPr>
      <w:rPr>
        <w:rFonts w:ascii="Times New Roman" w:hAnsi="Times New Roman" w:eastAsiaTheme="minorHAnsi" w:cstheme="minorBidi"/>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isLgl/>
      <w:lvlText w:val="%1.%2."/>
      <w:lvlJc w:val="left"/>
      <w:pPr>
        <w:tabs>
          <w:tab w:val="num" w:pos="720"/>
        </w:tabs>
        <w:ind w:left="720" w:hanging="720"/>
      </w:pPr>
      <w:rPr>
        <w:rFonts w:hint="default"/>
        <w:b/>
        <w:i w:val="0"/>
      </w:rPr>
    </w:lvl>
    <w:lvl w:ilvl="2">
      <w:start w:val="1"/>
      <w:numFmt w:val="decimal"/>
      <w:pStyle w:val="LexisNexisList3"/>
      <w:isLgl/>
      <w:lvlText w:val="%1.%2.%3."/>
      <w:lvlJc w:val="left"/>
      <w:pPr>
        <w:tabs>
          <w:tab w:val="num" w:pos="1728"/>
        </w:tabs>
        <w:ind w:left="1728" w:hanging="1008"/>
      </w:pPr>
      <w:rPr>
        <w:rFonts w:hint="default"/>
        <w:b w:val="0"/>
        <w:i w:val="0"/>
      </w:rPr>
    </w:lvl>
    <w:lvl w:ilvl="3">
      <w:start w:val="1"/>
      <w:numFmt w:val="lowerLetter"/>
      <w:pStyle w:val="LexisNexisList4"/>
      <w:lvlText w:val="(%4)"/>
      <w:lvlJc w:val="left"/>
      <w:pPr>
        <w:tabs>
          <w:tab w:val="num" w:pos="2232"/>
        </w:tabs>
        <w:ind w:left="2232" w:hanging="504"/>
      </w:pPr>
      <w:rPr>
        <w:rFonts w:hint="default"/>
      </w:rPr>
    </w:lvl>
    <w:lvl w:ilvl="4">
      <w:start w:val="1"/>
      <w:numFmt w:val="lowerRoman"/>
      <w:pStyle w:val="LexisNexisList5"/>
      <w:lvlText w:val="(%5)"/>
      <w:lvlJc w:val="left"/>
      <w:pPr>
        <w:tabs>
          <w:tab w:val="num" w:pos="2736"/>
        </w:tabs>
        <w:ind w:left="2736" w:hanging="504"/>
      </w:pPr>
      <w:rPr>
        <w:rFonts w:hint="default"/>
      </w:rPr>
    </w:lvl>
    <w:lvl w:ilvl="5">
      <w:start w:val="1"/>
      <w:numFmt w:val="upperLetter"/>
      <w:pStyle w:val="LexisNexisList6"/>
      <w:lvlText w:val="(%6)"/>
      <w:lvlJc w:val="left"/>
      <w:pPr>
        <w:tabs>
          <w:tab w:val="num" w:pos="3240"/>
        </w:tabs>
        <w:ind w:left="3240" w:hanging="504"/>
      </w:pPr>
      <w:rPr>
        <w:rFonts w:hint="default"/>
      </w:rPr>
    </w:lvl>
    <w:lvl w:ilvl="6">
      <w:start w:val="1"/>
      <w:numFmt w:val="decimal"/>
      <w:lvlText w:val="(%7)"/>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LexisNexisList8"/>
      <w:lvlText w:val="%8."/>
      <w:lvlJc w:val="left"/>
      <w:pPr>
        <w:tabs>
          <w:tab w:val="num" w:pos="504"/>
        </w:tabs>
        <w:ind w:left="504" w:hanging="504"/>
      </w:pPr>
      <w:rPr>
        <w:rFonts w:hint="default"/>
      </w:rPr>
    </w:lvl>
    <w:lvl w:ilvl="8">
      <w:start w:val="1"/>
      <w:numFmt w:val="lowerLetter"/>
      <w:pStyle w:val="LexisNexisList9"/>
      <w:lvlText w:val="%9."/>
      <w:lvlJc w:val="left"/>
      <w:pPr>
        <w:tabs>
          <w:tab w:val="num" w:pos="1008"/>
        </w:tabs>
        <w:ind w:left="1008" w:hanging="504"/>
      </w:pPr>
      <w:rPr>
        <w:rFonts w:hint="default"/>
      </w:rPr>
    </w:lvl>
  </w:abstractNum>
  <w:abstractNum w:abstractNumId="2" w15:restartNumberingAfterBreak="0">
    <w:nsid w:val="7C5776B9"/>
    <w:multiLevelType w:val="hybridMultilevel"/>
    <w:tmpl w:val="E106431C"/>
    <w:lvl w:ilvl="0" w:tplc="01206280">
      <w:start w:val="1"/>
      <w:numFmt w:val="decimal"/>
      <w:pStyle w:val="LexisNexisList7"/>
      <w:lvlText w:val="(%1)"/>
      <w:lvlJc w:val="left"/>
      <w:pPr>
        <w:tabs>
          <w:tab w:val="num" w:pos="3744"/>
        </w:tabs>
        <w:ind w:left="3744" w:hanging="504"/>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2640744">
    <w:abstractNumId w:val="1"/>
  </w:num>
  <w:num w:numId="2" w16cid:durableId="1293638518">
    <w:abstractNumId w:val="0"/>
  </w:num>
  <w:num w:numId="3" w16cid:durableId="1800102330">
    <w:abstractNumId w:val="1"/>
  </w:num>
  <w:num w:numId="4" w16cid:durableId="165825317">
    <w:abstractNumId w:val="1"/>
    <w:lvlOverride w:ilvl="0">
      <w:startOverride w:val="1"/>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9686155">
    <w:abstractNumId w:val="1"/>
  </w:num>
  <w:num w:numId="6" w16cid:durableId="645860547">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9891673">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8" w16cid:durableId="1881553670">
    <w:abstractNumId w:val="1"/>
  </w:num>
  <w:num w:numId="9" w16cid:durableId="90517383">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49515114">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90117003">
    <w:abstractNumId w:val="1"/>
    <w:lvlOverride w:ilvl="0">
      <w:startOverride w:val="18"/>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0977719">
    <w:abstractNumId w:val="1"/>
    <w:lvlOverride w:ilvl="0">
      <w:startOverride w:val="18"/>
    </w:lvlOverride>
    <w:lvlOverride w:ilvl="1">
      <w:startOverride w:val="1"/>
    </w:lvlOverride>
    <w:lvlOverride w:ilvl="2">
      <w:startOverride w:val="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7626009">
    <w:abstractNumId w:val="1"/>
  </w:num>
  <w:num w:numId="14" w16cid:durableId="1781561940">
    <w:abstractNumId w:val="1"/>
    <w:lvlOverride w:ilvl="0">
      <w:startOverride w:val="18"/>
    </w:lvlOverride>
    <w:lvlOverride w:ilvl="1">
      <w:startOverride w:val="14"/>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3118554">
    <w:abstractNumId w:val="1"/>
  </w:num>
  <w:num w:numId="16" w16cid:durableId="1918174620">
    <w:abstractNumId w:val="1"/>
    <w:lvlOverride w:ilvl="0">
      <w:startOverride w:val="18"/>
    </w:lvlOverride>
    <w:lvlOverride w:ilvl="1">
      <w:startOverride w:val="14"/>
    </w:lvlOverride>
    <w:lvlOverride w:ilvl="2">
      <w:startOverride w:val="29"/>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8514580">
    <w:abstractNumId w:val="1"/>
  </w:num>
  <w:num w:numId="18" w16cid:durableId="1016463817">
    <w:abstractNumId w:val="1"/>
  </w:num>
  <w:num w:numId="19" w16cid:durableId="203726687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087894">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1" w16cid:durableId="1603536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72341040">
    <w:abstractNumId w:val="1"/>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8614073">
    <w:abstractNumId w:val="1"/>
  </w:num>
  <w:num w:numId="24" w16cid:durableId="1677416403">
    <w:abstractNumId w:val="1"/>
  </w:num>
  <w:num w:numId="25" w16cid:durableId="1706713984">
    <w:abstractNumId w:val="1"/>
    <w:lvlOverride w:ilvl="0">
      <w:startOverride w:val="1"/>
    </w:lvlOverride>
    <w:lvlOverride w:ilvl="1">
      <w:startOverride w:val="1"/>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6" w16cid:durableId="869299054">
    <w:abstractNumId w:val="1"/>
  </w:num>
  <w:num w:numId="27" w16cid:durableId="787284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22075952">
    <w:abstractNumId w:val="1"/>
    <w:lvlOverride w:ilvl="0">
      <w:startOverride w:val="1"/>
    </w:lvlOverride>
    <w:lvlOverride w:ilvl="1">
      <w:startOverride w:val="1"/>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9" w16cid:durableId="1740128810">
    <w:abstractNumId w:val="1"/>
    <w:lvlOverride w:ilvl="0">
      <w:startOverride w:val="1"/>
    </w:lvlOverride>
    <w:lvlOverride w:ilvl="1">
      <w:startOverride w:val="1"/>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0" w16cid:durableId="764112098">
    <w:abstractNumId w:val="1"/>
    <w:lvlOverride w:ilvl="0">
      <w:startOverride w:val="1"/>
    </w:lvlOverride>
    <w:lvlOverride w:ilvl="1">
      <w:startOverride w:val="1"/>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1" w16cid:durableId="1027635605">
    <w:abstractNumId w:val="1"/>
    <w:lvlOverride w:ilvl="0">
      <w:startOverride w:val="2"/>
    </w:lvlOverride>
    <w:lvlOverride w:ilvl="1">
      <w:startOverride w:val="1"/>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2" w16cid:durableId="1114717553">
    <w:abstractNumId w:val="1"/>
  </w:num>
  <w:num w:numId="33" w16cid:durableId="91443100">
    <w:abstractNumId w:val="1"/>
  </w:num>
  <w:num w:numId="34" w16cid:durableId="326444994">
    <w:abstractNumId w:val="1"/>
    <w:lvlOverride w:ilvl="0">
      <w:startOverride w:val="1"/>
    </w:lvlOverride>
    <w:lvlOverride w:ilvl="1">
      <w:startOverride w:val="1"/>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5" w16cid:durableId="107044695">
    <w:abstractNumId w:val="1"/>
  </w:num>
  <w:num w:numId="36" w16cid:durableId="1377779776">
    <w:abstractNumId w:val="1"/>
  </w:num>
  <w:num w:numId="37" w16cid:durableId="1239288479">
    <w:abstractNumId w:val="1"/>
  </w:num>
  <w:num w:numId="38" w16cid:durableId="2043480064">
    <w:abstractNumId w:val="1"/>
  </w:num>
  <w:num w:numId="39" w16cid:durableId="502168587">
    <w:abstractNumId w:val="1"/>
  </w:num>
  <w:num w:numId="40" w16cid:durableId="1342318548">
    <w:abstractNumId w:val="1"/>
  </w:num>
  <w:num w:numId="41" w16cid:durableId="1011418427">
    <w:abstractNumId w:val="2"/>
  </w:num>
  <w:num w:numId="42" w16cid:durableId="1490827431">
    <w:abstractNumId w:val="1"/>
  </w:num>
  <w:num w:numId="43" w16cid:durableId="1627156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dirty"/>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87"/>
    <w:rsid w:val="000427F8"/>
    <w:rsid w:val="00045CAC"/>
    <w:rsid w:val="000477AA"/>
    <w:rsid w:val="00076D93"/>
    <w:rsid w:val="0008539E"/>
    <w:rsid w:val="0009707F"/>
    <w:rsid w:val="000B0036"/>
    <w:rsid w:val="000F6CCD"/>
    <w:rsid w:val="001211D3"/>
    <w:rsid w:val="00124C67"/>
    <w:rsid w:val="00126F4D"/>
    <w:rsid w:val="00176588"/>
    <w:rsid w:val="001B4E07"/>
    <w:rsid w:val="00210E7B"/>
    <w:rsid w:val="00230B7F"/>
    <w:rsid w:val="002802FA"/>
    <w:rsid w:val="002903F5"/>
    <w:rsid w:val="002B65DF"/>
    <w:rsid w:val="002C0E77"/>
    <w:rsid w:val="003073F1"/>
    <w:rsid w:val="00345CB0"/>
    <w:rsid w:val="00353616"/>
    <w:rsid w:val="003566F7"/>
    <w:rsid w:val="003C42A6"/>
    <w:rsid w:val="004517D0"/>
    <w:rsid w:val="004838D1"/>
    <w:rsid w:val="00485151"/>
    <w:rsid w:val="004A7F3D"/>
    <w:rsid w:val="004B72E9"/>
    <w:rsid w:val="005242F6"/>
    <w:rsid w:val="0055170B"/>
    <w:rsid w:val="00555C91"/>
    <w:rsid w:val="005F6030"/>
    <w:rsid w:val="005F6184"/>
    <w:rsid w:val="00604298"/>
    <w:rsid w:val="006A412F"/>
    <w:rsid w:val="006E661D"/>
    <w:rsid w:val="007212DC"/>
    <w:rsid w:val="00770680"/>
    <w:rsid w:val="00780004"/>
    <w:rsid w:val="007932EF"/>
    <w:rsid w:val="00797350"/>
    <w:rsid w:val="007A3887"/>
    <w:rsid w:val="007B1146"/>
    <w:rsid w:val="007C714A"/>
    <w:rsid w:val="007D082F"/>
    <w:rsid w:val="007D4B02"/>
    <w:rsid w:val="00801DFB"/>
    <w:rsid w:val="00816FC4"/>
    <w:rsid w:val="00817E00"/>
    <w:rsid w:val="00874A32"/>
    <w:rsid w:val="00875F34"/>
    <w:rsid w:val="008C3DB6"/>
    <w:rsid w:val="008F0BDB"/>
    <w:rsid w:val="00907CA6"/>
    <w:rsid w:val="009214D6"/>
    <w:rsid w:val="00922D7D"/>
    <w:rsid w:val="009473CB"/>
    <w:rsid w:val="00974949"/>
    <w:rsid w:val="0099520C"/>
    <w:rsid w:val="009C1760"/>
    <w:rsid w:val="009E3CB4"/>
    <w:rsid w:val="00A33AA4"/>
    <w:rsid w:val="00A340C4"/>
    <w:rsid w:val="00A85168"/>
    <w:rsid w:val="00B23115"/>
    <w:rsid w:val="00B2401E"/>
    <w:rsid w:val="00B625DE"/>
    <w:rsid w:val="00B70678"/>
    <w:rsid w:val="00B74E78"/>
    <w:rsid w:val="00B8685E"/>
    <w:rsid w:val="00B9393C"/>
    <w:rsid w:val="00B94518"/>
    <w:rsid w:val="00BB041D"/>
    <w:rsid w:val="00BC34B0"/>
    <w:rsid w:val="00BD6EFE"/>
    <w:rsid w:val="00BF3803"/>
    <w:rsid w:val="00C0176F"/>
    <w:rsid w:val="00C76ABA"/>
    <w:rsid w:val="00CB73A9"/>
    <w:rsid w:val="00CE0FDF"/>
    <w:rsid w:val="00D140BF"/>
    <w:rsid w:val="00D30F57"/>
    <w:rsid w:val="00D3634C"/>
    <w:rsid w:val="00D65C00"/>
    <w:rsid w:val="00D83BF2"/>
    <w:rsid w:val="00DD0E9E"/>
    <w:rsid w:val="00E2146D"/>
    <w:rsid w:val="00E43F23"/>
    <w:rsid w:val="00E56BA7"/>
    <w:rsid w:val="00E74A24"/>
    <w:rsid w:val="00EE0D4C"/>
    <w:rsid w:val="00EF5500"/>
    <w:rsid w:val="00F6114B"/>
    <w:rsid w:val="00F85F4B"/>
    <w:rsid w:val="00FF0B17"/>
    <w:rsid w:val="0C46CEC9"/>
    <w:rsid w:val="0D186A80"/>
    <w:rsid w:val="1D1D6758"/>
    <w:rsid w:val="20E96632"/>
    <w:rsid w:val="26369265"/>
    <w:rsid w:val="26DE8F36"/>
    <w:rsid w:val="298D586A"/>
    <w:rsid w:val="2C94C22A"/>
    <w:rsid w:val="2D0F13E1"/>
    <w:rsid w:val="374E20D4"/>
    <w:rsid w:val="42EC0384"/>
    <w:rsid w:val="45065BE0"/>
    <w:rsid w:val="451C6D4F"/>
    <w:rsid w:val="4A980B27"/>
    <w:rsid w:val="5614F022"/>
    <w:rsid w:val="58CD78DA"/>
    <w:rsid w:val="62989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8A84775"/>
  <w15:docId w15:val="{6C4D57B7-9BEF-4A63-846B-10C88680E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4C67"/>
  </w:style>
  <w:style w:type="paragraph" w:styleId="Heading1">
    <w:name w:val="heading 1"/>
    <w:basedOn w:val="LexisNexisBase"/>
    <w:next w:val="LexisNexisList1"/>
    <w:link w:val="Heading1Char"/>
    <w:uiPriority w:val="9"/>
    <w:qFormat/>
    <w:rsid w:val="00124C67"/>
    <w:pPr>
      <w:keepLines/>
      <w:outlineLvl w:val="0"/>
    </w:pPr>
    <w:rPr>
      <w:rFonts w:eastAsiaTheme="majorEastAsia" w:cstheme="majorBidi"/>
      <w:b/>
      <w:caps/>
      <w:szCs w:val="32"/>
    </w:rPr>
  </w:style>
  <w:style w:type="paragraph" w:styleId="Heading2">
    <w:name w:val="heading 2"/>
    <w:basedOn w:val="LexisNexisBase"/>
    <w:next w:val="LexisNexisList2"/>
    <w:link w:val="Heading2Char"/>
    <w:uiPriority w:val="9"/>
    <w:unhideWhenUsed/>
    <w:qFormat/>
    <w:rsid w:val="00124C67"/>
    <w:pPr>
      <w:keepNext/>
      <w:keepLines/>
      <w:outlineLvl w:val="1"/>
    </w:pPr>
    <w:rPr>
      <w:rFonts w:eastAsiaTheme="majorEastAsia" w:cstheme="majorBidi"/>
      <w:b/>
      <w:szCs w:val="26"/>
    </w:rPr>
  </w:style>
  <w:style w:type="paragraph" w:styleId="Heading3">
    <w:name w:val="heading 3"/>
    <w:basedOn w:val="LexisNexisBase"/>
    <w:next w:val="LexisNexisList3"/>
    <w:link w:val="Heading3Char"/>
    <w:uiPriority w:val="9"/>
    <w:unhideWhenUsed/>
    <w:qFormat/>
    <w:rsid w:val="00124C67"/>
    <w:pPr>
      <w:keepNext/>
      <w:keepLines/>
      <w:outlineLvl w:val="2"/>
    </w:pPr>
    <w:rPr>
      <w:rFonts w:eastAsiaTheme="majorEastAsia" w:cstheme="majorBidi"/>
      <w:b/>
      <w:szCs w:val="24"/>
    </w:rPr>
  </w:style>
  <w:style w:type="paragraph" w:styleId="Heading4">
    <w:name w:val="heading 4"/>
    <w:basedOn w:val="LexisNexisBase"/>
    <w:next w:val="LexisNexisList4"/>
    <w:link w:val="Heading4Char"/>
    <w:uiPriority w:val="9"/>
    <w:unhideWhenUsed/>
    <w:qFormat/>
    <w:rsid w:val="007D082F"/>
    <w:pPr>
      <w:keepNext/>
      <w:keepLines/>
      <w:outlineLvl w:val="3"/>
    </w:pPr>
    <w:rPr>
      <w:rFonts w:eastAsiaTheme="majorEastAsia" w:cstheme="majorBidi"/>
      <w:b/>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exisNexisBase" w:customStyle="1">
    <w:name w:val="LexisNexisBase"/>
    <w:qFormat/>
    <w:rsid w:val="00124C67"/>
    <w:pPr>
      <w:spacing w:after="240" w:line="240" w:lineRule="auto"/>
    </w:pPr>
    <w:rPr>
      <w:rFonts w:ascii="Times New Roman" w:hAnsi="Times New Roman"/>
      <w:sz w:val="24"/>
    </w:rPr>
  </w:style>
  <w:style w:type="paragraph" w:styleId="LexisNexisTitle" w:customStyle="1">
    <w:name w:val="LexisNexisTitle"/>
    <w:basedOn w:val="LexisNexisBase"/>
    <w:next w:val="LexisNexisPara"/>
    <w:qFormat/>
    <w:rsid w:val="00124C67"/>
    <w:pPr>
      <w:jc w:val="center"/>
    </w:pPr>
    <w:rPr>
      <w:b/>
      <w:caps/>
    </w:rPr>
  </w:style>
  <w:style w:type="paragraph" w:styleId="LexisNexisPara" w:customStyle="1">
    <w:name w:val="LexisNexisPara"/>
    <w:basedOn w:val="LexisNexisBase"/>
    <w:qFormat/>
    <w:rsid w:val="00124C67"/>
  </w:style>
  <w:style w:type="paragraph" w:styleId="LexisNexisPara1" w:customStyle="1">
    <w:name w:val="LexisNexisPara1"/>
    <w:basedOn w:val="LexisNexisBase"/>
    <w:qFormat/>
    <w:rsid w:val="00124C67"/>
  </w:style>
  <w:style w:type="paragraph" w:styleId="LexisNexisPara2" w:customStyle="1">
    <w:name w:val="LexisNexisPara2"/>
    <w:basedOn w:val="LexisNexisBase"/>
    <w:qFormat/>
    <w:rsid w:val="00124C67"/>
    <w:pPr>
      <w:ind w:left="720"/>
    </w:pPr>
  </w:style>
  <w:style w:type="paragraph" w:styleId="LexisNexisPara3" w:customStyle="1">
    <w:name w:val="LexisNexisPara3"/>
    <w:basedOn w:val="LexisNexisBase"/>
    <w:qFormat/>
    <w:rsid w:val="00124C67"/>
    <w:pPr>
      <w:ind w:left="1728"/>
    </w:pPr>
  </w:style>
  <w:style w:type="paragraph" w:styleId="LexisNexisPara4" w:customStyle="1">
    <w:name w:val="LexisNexisPara4"/>
    <w:basedOn w:val="LexisNexisBase"/>
    <w:qFormat/>
    <w:rsid w:val="00124C67"/>
    <w:pPr>
      <w:ind w:left="2232"/>
    </w:pPr>
  </w:style>
  <w:style w:type="paragraph" w:styleId="LexisNexisList1" w:customStyle="1">
    <w:name w:val="LexisNexisList1"/>
    <w:basedOn w:val="LexisNexisPara1"/>
    <w:qFormat/>
    <w:rsid w:val="00124C67"/>
    <w:pPr>
      <w:numPr>
        <w:numId w:val="43"/>
      </w:numPr>
      <w:jc w:val="center"/>
    </w:pPr>
  </w:style>
  <w:style w:type="paragraph" w:styleId="LexisNexisList2" w:customStyle="1">
    <w:name w:val="LexisNexisList2"/>
    <w:basedOn w:val="LexisNexisPara2"/>
    <w:qFormat/>
    <w:rsid w:val="00124C67"/>
    <w:pPr>
      <w:numPr>
        <w:ilvl w:val="1"/>
        <w:numId w:val="43"/>
      </w:numPr>
    </w:pPr>
  </w:style>
  <w:style w:type="paragraph" w:styleId="LexisNexisList3" w:customStyle="1">
    <w:name w:val="LexisNexisList3"/>
    <w:basedOn w:val="LexisNexisPara3"/>
    <w:qFormat/>
    <w:rsid w:val="00124C67"/>
    <w:pPr>
      <w:numPr>
        <w:ilvl w:val="2"/>
        <w:numId w:val="43"/>
      </w:numPr>
    </w:pPr>
  </w:style>
  <w:style w:type="paragraph" w:styleId="LexisNexisList4" w:customStyle="1">
    <w:name w:val="LexisNexisList4"/>
    <w:basedOn w:val="LexisNexisPara4"/>
    <w:qFormat/>
    <w:rsid w:val="00124C67"/>
    <w:pPr>
      <w:numPr>
        <w:ilvl w:val="3"/>
        <w:numId w:val="43"/>
      </w:numPr>
    </w:pPr>
  </w:style>
  <w:style w:type="character" w:styleId="Hyperlink">
    <w:name w:val="Hyperlink"/>
    <w:basedOn w:val="DefaultParagraphFont"/>
    <w:uiPriority w:val="99"/>
    <w:unhideWhenUsed/>
    <w:rsid w:val="00124C67"/>
    <w:rPr>
      <w:color w:val="0000FF" w:themeColor="hyperlink"/>
      <w:u w:val="single"/>
    </w:rPr>
  </w:style>
  <w:style w:type="table" w:styleId="TableGrid">
    <w:name w:val="Table Grid"/>
    <w:basedOn w:val="TableNormal"/>
    <w:uiPriority w:val="59"/>
    <w:rsid w:val="00124C6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LexisNexisBase"/>
    <w:next w:val="LexisNexisBase"/>
    <w:autoRedefine/>
    <w:uiPriority w:val="39"/>
    <w:unhideWhenUsed/>
    <w:rsid w:val="00124C67"/>
    <w:pPr>
      <w:tabs>
        <w:tab w:val="right" w:leader="dot" w:pos="9350"/>
      </w:tabs>
      <w:outlineLvl w:val="0"/>
    </w:pPr>
  </w:style>
  <w:style w:type="paragraph" w:styleId="Index1">
    <w:name w:val="index 1"/>
    <w:basedOn w:val="LexisNexisBase"/>
    <w:next w:val="Index2"/>
    <w:autoRedefine/>
    <w:uiPriority w:val="99"/>
    <w:semiHidden/>
    <w:unhideWhenUsed/>
    <w:rsid w:val="00124C67"/>
    <w:pPr>
      <w:spacing w:after="0"/>
      <w:ind w:left="220" w:hanging="220"/>
    </w:pPr>
  </w:style>
  <w:style w:type="paragraph" w:styleId="Index2">
    <w:name w:val="index 2"/>
    <w:basedOn w:val="LexisNexisBase"/>
    <w:next w:val="LexisNexisBase"/>
    <w:autoRedefine/>
    <w:uiPriority w:val="99"/>
    <w:semiHidden/>
    <w:unhideWhenUsed/>
    <w:rsid w:val="00124C67"/>
    <w:pPr>
      <w:spacing w:after="0"/>
      <w:ind w:left="440" w:hanging="220"/>
    </w:pPr>
  </w:style>
  <w:style w:type="paragraph" w:styleId="TOC2">
    <w:name w:val="toc 2"/>
    <w:basedOn w:val="LexisNexisBase"/>
    <w:next w:val="LexisNexisBase"/>
    <w:autoRedefine/>
    <w:uiPriority w:val="39"/>
    <w:unhideWhenUsed/>
    <w:rsid w:val="00124C67"/>
    <w:pPr>
      <w:ind w:left="216"/>
      <w:outlineLvl w:val="1"/>
    </w:pPr>
  </w:style>
  <w:style w:type="paragraph" w:styleId="LexisNexisSubTitle" w:customStyle="1">
    <w:name w:val="LexisNexisSubTitle"/>
    <w:basedOn w:val="LexisNexisBase"/>
    <w:next w:val="LexisNexisPara"/>
    <w:qFormat/>
    <w:rsid w:val="00124C67"/>
    <w:rPr>
      <w:b/>
    </w:rPr>
  </w:style>
  <w:style w:type="paragraph" w:styleId="LexisNexisPageNumber" w:customStyle="1">
    <w:name w:val="LexisNexisPageNumber"/>
    <w:basedOn w:val="LexisNexisBase"/>
    <w:qFormat/>
    <w:rsid w:val="00124C67"/>
    <w:pPr>
      <w:jc w:val="center"/>
    </w:pPr>
    <w:rPr>
      <w:sz w:val="20"/>
    </w:rPr>
  </w:style>
  <w:style w:type="character" w:styleId="Heading1Char" w:customStyle="1">
    <w:name w:val="Heading 1 Char"/>
    <w:basedOn w:val="DefaultParagraphFont"/>
    <w:link w:val="Heading1"/>
    <w:uiPriority w:val="9"/>
    <w:rsid w:val="00124C67"/>
    <w:rPr>
      <w:rFonts w:ascii="Times New Roman" w:hAnsi="Times New Roman" w:eastAsiaTheme="majorEastAsia" w:cstheme="majorBidi"/>
      <w:b/>
      <w:caps/>
      <w:sz w:val="24"/>
      <w:szCs w:val="32"/>
    </w:rPr>
  </w:style>
  <w:style w:type="character" w:styleId="Heading2Char" w:customStyle="1">
    <w:name w:val="Heading 2 Char"/>
    <w:basedOn w:val="DefaultParagraphFont"/>
    <w:link w:val="Heading2"/>
    <w:uiPriority w:val="9"/>
    <w:rsid w:val="00124C67"/>
    <w:rPr>
      <w:rFonts w:ascii="Times New Roman" w:hAnsi="Times New Roman" w:eastAsiaTheme="majorEastAsia" w:cstheme="majorBidi"/>
      <w:b/>
      <w:sz w:val="24"/>
      <w:szCs w:val="26"/>
    </w:rPr>
  </w:style>
  <w:style w:type="character" w:styleId="Heading3Char" w:customStyle="1">
    <w:name w:val="Heading 3 Char"/>
    <w:basedOn w:val="DefaultParagraphFont"/>
    <w:link w:val="Heading3"/>
    <w:uiPriority w:val="9"/>
    <w:rsid w:val="00124C67"/>
    <w:rPr>
      <w:rFonts w:ascii="Times New Roman" w:hAnsi="Times New Roman" w:eastAsiaTheme="majorEastAsia" w:cstheme="majorBidi"/>
      <w:b/>
      <w:sz w:val="24"/>
      <w:szCs w:val="24"/>
    </w:rPr>
  </w:style>
  <w:style w:type="paragraph" w:styleId="LexisNexisLetterhead" w:customStyle="1">
    <w:name w:val="LexisNexisLetterhead"/>
    <w:basedOn w:val="Normal"/>
    <w:qFormat/>
    <w:rsid w:val="00124C67"/>
    <w:pPr>
      <w:spacing w:after="360" w:line="384" w:lineRule="auto"/>
      <w:contextualSpacing/>
    </w:pPr>
    <w:rPr>
      <w:rFonts w:ascii="Times New Roman" w:hAnsi="Times New Roman" w:eastAsia="Calibri" w:cs="Times New Roman"/>
      <w:sz w:val="24"/>
    </w:rPr>
  </w:style>
  <w:style w:type="paragraph" w:styleId="LexisNexisRegarding" w:customStyle="1">
    <w:name w:val="LexisNexisRegarding"/>
    <w:basedOn w:val="Normal"/>
    <w:next w:val="Normal"/>
    <w:qFormat/>
    <w:rsid w:val="00124C67"/>
    <w:pPr>
      <w:spacing w:before="480" w:after="360" w:line="240" w:lineRule="auto"/>
    </w:pPr>
    <w:rPr>
      <w:rFonts w:ascii="Times New Roman" w:hAnsi="Times New Roman" w:eastAsia="Calibri" w:cs="Times New Roman"/>
      <w:sz w:val="24"/>
    </w:rPr>
  </w:style>
  <w:style w:type="paragraph" w:styleId="Header">
    <w:name w:val="header"/>
    <w:basedOn w:val="Normal"/>
    <w:link w:val="HeaderChar"/>
    <w:uiPriority w:val="99"/>
    <w:unhideWhenUsed/>
    <w:rsid w:val="00124C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24C67"/>
  </w:style>
  <w:style w:type="paragraph" w:styleId="Footer">
    <w:name w:val="footer"/>
    <w:basedOn w:val="Normal"/>
    <w:link w:val="FooterChar"/>
    <w:uiPriority w:val="99"/>
    <w:unhideWhenUsed/>
    <w:rsid w:val="00124C67"/>
    <w:pPr>
      <w:tabs>
        <w:tab w:val="center" w:pos="4680"/>
        <w:tab w:val="right" w:pos="9360"/>
      </w:tabs>
      <w:spacing w:after="0" w:line="240" w:lineRule="auto"/>
    </w:pPr>
  </w:style>
  <w:style w:type="character" w:styleId="FooterChar" w:customStyle="1">
    <w:name w:val="Footer Char"/>
    <w:basedOn w:val="DefaultParagraphFont"/>
    <w:link w:val="Footer"/>
    <w:uiPriority w:val="99"/>
    <w:rsid w:val="00124C67"/>
  </w:style>
  <w:style w:type="paragraph" w:styleId="MarkUpIF1" w:customStyle="1">
    <w:name w:val="MarkUpIF1"/>
    <w:basedOn w:val="Normal"/>
    <w:qFormat/>
    <w:rsid w:val="00124C67"/>
    <w:pPr>
      <w:pBdr>
        <w:top w:val="double" w:color="76923C" w:themeColor="accent3" w:themeShade="BF" w:sz="4" w:space="1"/>
        <w:left w:val="double" w:color="76923C" w:themeColor="accent3" w:themeShade="BF" w:sz="4" w:space="4"/>
        <w:bottom w:val="double" w:color="76923C" w:themeColor="accent3" w:themeShade="BF" w:sz="4" w:space="1"/>
        <w:right w:val="double" w:color="76923C" w:themeColor="accent3" w:themeShade="BF" w:sz="4" w:space="4"/>
      </w:pBdr>
      <w:spacing w:before="120" w:after="120" w:line="240" w:lineRule="auto"/>
    </w:pPr>
    <w:rPr>
      <w:rFonts w:ascii="Times New Roman" w:hAnsi="Times New Roman"/>
      <w:color w:val="76923C" w:themeColor="accent3" w:themeShade="BF"/>
      <w:sz w:val="24"/>
    </w:rPr>
  </w:style>
  <w:style w:type="paragraph" w:styleId="MarkUpIF2" w:customStyle="1">
    <w:name w:val="MarkUpIF2"/>
    <w:basedOn w:val="MarkUpIF1"/>
    <w:qFormat/>
    <w:rsid w:val="00124C67"/>
    <w:pPr>
      <w:pBdr>
        <w:top w:val="double" w:color="5F497A" w:themeColor="accent4" w:themeShade="BF" w:sz="4" w:space="1"/>
        <w:left w:val="double" w:color="5F497A" w:themeColor="accent4" w:themeShade="BF" w:sz="4" w:space="4"/>
        <w:bottom w:val="double" w:color="5F497A" w:themeColor="accent4" w:themeShade="BF" w:sz="4" w:space="1"/>
        <w:right w:val="double" w:color="5F497A" w:themeColor="accent4" w:themeShade="BF" w:sz="4" w:space="4"/>
      </w:pBdr>
      <w:ind w:left="720"/>
    </w:pPr>
    <w:rPr>
      <w:color w:val="7030A0"/>
    </w:rPr>
  </w:style>
  <w:style w:type="paragraph" w:styleId="MarkUpIF3" w:customStyle="1">
    <w:name w:val="MarkUpIF3"/>
    <w:basedOn w:val="MarkUpIF2"/>
    <w:qFormat/>
    <w:rsid w:val="00124C67"/>
    <w:pPr>
      <w:pBdr>
        <w:top w:val="double" w:color="B8CCE4" w:themeColor="accent1" w:themeTint="66" w:sz="4" w:space="1"/>
        <w:left w:val="double" w:color="B8CCE4" w:themeColor="accent1" w:themeTint="66" w:sz="4" w:space="4"/>
        <w:bottom w:val="double" w:color="B8CCE4" w:themeColor="accent1" w:themeTint="66" w:sz="4" w:space="1"/>
        <w:right w:val="double" w:color="B8CCE4" w:themeColor="accent1" w:themeTint="66" w:sz="4" w:space="4"/>
      </w:pBdr>
      <w:ind w:left="1440"/>
    </w:pPr>
    <w:rPr>
      <w:color w:val="548DD4" w:themeColor="text2" w:themeTint="99"/>
    </w:rPr>
  </w:style>
  <w:style w:type="paragraph" w:styleId="MarkUpNote" w:customStyle="1">
    <w:name w:val="MarkUpNote"/>
    <w:basedOn w:val="Normal"/>
    <w:qFormat/>
    <w:rsid w:val="00124C67"/>
    <w:pPr>
      <w:pBdr>
        <w:top w:val="double" w:color="984806" w:themeColor="accent6" w:themeShade="80" w:sz="4" w:space="1"/>
        <w:left w:val="double" w:color="984806" w:themeColor="accent6" w:themeShade="80" w:sz="4" w:space="4"/>
        <w:bottom w:val="double" w:color="984806" w:themeColor="accent6" w:themeShade="80" w:sz="4" w:space="1"/>
        <w:right w:val="double" w:color="984806" w:themeColor="accent6" w:themeShade="80" w:sz="4" w:space="4"/>
      </w:pBdr>
      <w:spacing w:before="120" w:after="120" w:line="240" w:lineRule="auto"/>
    </w:pPr>
    <w:rPr>
      <w:rFonts w:ascii="Times New Roman" w:hAnsi="Times New Roman"/>
      <w:color w:val="984806" w:themeColor="accent6" w:themeShade="80"/>
      <w:sz w:val="24"/>
    </w:rPr>
  </w:style>
  <w:style w:type="paragraph" w:styleId="MarkUpRepeat" w:customStyle="1">
    <w:name w:val="MarkUpRepeat"/>
    <w:basedOn w:val="Normal"/>
    <w:qFormat/>
    <w:rsid w:val="00124C67"/>
    <w:pPr>
      <w:pBdr>
        <w:top w:val="double" w:color="920000" w:sz="4" w:space="1"/>
        <w:left w:val="double" w:color="920000" w:sz="4" w:space="4"/>
        <w:bottom w:val="double" w:color="920000" w:sz="4" w:space="1"/>
        <w:right w:val="double" w:color="920000" w:sz="4" w:space="4"/>
      </w:pBdr>
      <w:spacing w:before="120" w:after="120" w:line="240" w:lineRule="auto"/>
    </w:pPr>
    <w:rPr>
      <w:rFonts w:ascii="Times New Roman" w:hAnsi="Times New Roman"/>
      <w:color w:val="C40000"/>
      <w:sz w:val="24"/>
    </w:rPr>
  </w:style>
  <w:style w:type="paragraph" w:styleId="LexisNexisSignature" w:customStyle="1">
    <w:name w:val="LexisNexisSignature"/>
    <w:basedOn w:val="Normal"/>
    <w:qFormat/>
    <w:rsid w:val="00124C67"/>
    <w:pPr>
      <w:keepNext/>
      <w:keepLines/>
      <w:spacing w:after="0" w:line="240" w:lineRule="auto"/>
    </w:pPr>
    <w:rPr>
      <w:rFonts w:ascii="Times New Roman" w:hAnsi="Times New Roman"/>
      <w:sz w:val="24"/>
    </w:rPr>
  </w:style>
  <w:style w:type="character" w:styleId="Heading4Char" w:customStyle="1">
    <w:name w:val="Heading 4 Char"/>
    <w:basedOn w:val="DefaultParagraphFont"/>
    <w:link w:val="Heading4"/>
    <w:uiPriority w:val="9"/>
    <w:rsid w:val="007D082F"/>
    <w:rPr>
      <w:rFonts w:ascii="Times New Roman" w:hAnsi="Times New Roman" w:eastAsiaTheme="majorEastAsia" w:cstheme="majorBidi"/>
      <w:b/>
      <w:iCs/>
      <w:sz w:val="24"/>
    </w:rPr>
  </w:style>
  <w:style w:type="table" w:styleId="TableGrid1" w:customStyle="1">
    <w:name w:val="Table Grid1"/>
    <w:basedOn w:val="TableNormal"/>
    <w:next w:val="TableGrid"/>
    <w:uiPriority w:val="59"/>
    <w:rsid w:val="007D082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exisNexisParaCentered" w:customStyle="1">
    <w:name w:val="LexisNexisParaCentered"/>
    <w:basedOn w:val="LexisNexisPara"/>
    <w:next w:val="LexisNexisPara"/>
    <w:qFormat/>
    <w:rsid w:val="00124C67"/>
    <w:pPr>
      <w:jc w:val="center"/>
    </w:pPr>
  </w:style>
  <w:style w:type="paragraph" w:styleId="LexisNexisList7" w:customStyle="1">
    <w:name w:val="LexisNexisList7"/>
    <w:basedOn w:val="LexisNexisPara7"/>
    <w:qFormat/>
    <w:rsid w:val="00124C67"/>
    <w:pPr>
      <w:numPr>
        <w:numId w:val="41"/>
      </w:numPr>
    </w:pPr>
  </w:style>
  <w:style w:type="paragraph" w:styleId="LexisNexisList8" w:customStyle="1">
    <w:name w:val="LexisNexisList8"/>
    <w:basedOn w:val="LexisNexisPara8"/>
    <w:qFormat/>
    <w:rsid w:val="00124C67"/>
    <w:pPr>
      <w:numPr>
        <w:ilvl w:val="7"/>
        <w:numId w:val="43"/>
      </w:numPr>
    </w:pPr>
  </w:style>
  <w:style w:type="paragraph" w:styleId="LexisNexisList9" w:customStyle="1">
    <w:name w:val="LexisNexisList9"/>
    <w:basedOn w:val="LexisNexisPara9"/>
    <w:qFormat/>
    <w:rsid w:val="00124C67"/>
    <w:pPr>
      <w:numPr>
        <w:ilvl w:val="8"/>
        <w:numId w:val="43"/>
      </w:numPr>
    </w:pPr>
  </w:style>
  <w:style w:type="paragraph" w:styleId="LexisNexisList6" w:customStyle="1">
    <w:name w:val="LexisNexisList6"/>
    <w:basedOn w:val="LexisNexisPara6"/>
    <w:qFormat/>
    <w:rsid w:val="00124C67"/>
    <w:pPr>
      <w:numPr>
        <w:ilvl w:val="5"/>
        <w:numId w:val="43"/>
      </w:numPr>
    </w:pPr>
  </w:style>
  <w:style w:type="paragraph" w:styleId="LexisNexisBoldPhrase" w:customStyle="1">
    <w:name w:val="LexisNexisBoldPhrase"/>
    <w:basedOn w:val="LexisNexisBase"/>
    <w:link w:val="LexisNexisBoldPhraseChar"/>
    <w:qFormat/>
    <w:rsid w:val="00124C67"/>
    <w:rPr>
      <w:rFonts w:eastAsia="Times New Roman"/>
      <w:b/>
      <w:lang w:val="en-GB"/>
    </w:rPr>
  </w:style>
  <w:style w:type="character" w:styleId="LexisNexisBoldPhraseChar" w:customStyle="1">
    <w:name w:val="LexisNexisBoldPhrase Char"/>
    <w:basedOn w:val="DefaultParagraphFont"/>
    <w:link w:val="LexisNexisBoldPhrase"/>
    <w:rsid w:val="00124C67"/>
    <w:rPr>
      <w:rFonts w:ascii="Times New Roman" w:hAnsi="Times New Roman" w:eastAsia="Times New Roman"/>
      <w:b/>
      <w:sz w:val="24"/>
      <w:lang w:val="en-GB"/>
    </w:rPr>
  </w:style>
  <w:style w:type="paragraph" w:styleId="LexisNexisItalicPhrase" w:customStyle="1">
    <w:name w:val="LexisNexisItalicPhrase"/>
    <w:basedOn w:val="LexisNexisBase"/>
    <w:link w:val="LexisNexisItalicPhraseChar"/>
    <w:qFormat/>
    <w:rsid w:val="00124C67"/>
    <w:pPr>
      <w:spacing w:before="120" w:after="120"/>
    </w:pPr>
    <w:rPr>
      <w:i/>
    </w:rPr>
  </w:style>
  <w:style w:type="character" w:styleId="LexisNexisItalicPhraseChar" w:customStyle="1">
    <w:name w:val="LexisNexisItalicPhrase Char"/>
    <w:basedOn w:val="DefaultParagraphFont"/>
    <w:link w:val="LexisNexisItalicPhrase"/>
    <w:rsid w:val="00124C67"/>
    <w:rPr>
      <w:rFonts w:ascii="Times New Roman" w:hAnsi="Times New Roman"/>
      <w:i/>
      <w:sz w:val="24"/>
    </w:rPr>
  </w:style>
  <w:style w:type="paragraph" w:styleId="LexisNexisPara5" w:customStyle="1">
    <w:name w:val="LexisNexisPara5"/>
    <w:basedOn w:val="LexisNexisBase"/>
    <w:qFormat/>
    <w:rsid w:val="00124C67"/>
    <w:pPr>
      <w:ind w:left="2736"/>
    </w:pPr>
  </w:style>
  <w:style w:type="paragraph" w:styleId="LexisNexisList5" w:customStyle="1">
    <w:name w:val="LexisNexisList5"/>
    <w:basedOn w:val="LexisNexisPara5"/>
    <w:qFormat/>
    <w:rsid w:val="00124C67"/>
    <w:pPr>
      <w:numPr>
        <w:ilvl w:val="4"/>
        <w:numId w:val="43"/>
      </w:numPr>
    </w:pPr>
  </w:style>
  <w:style w:type="paragraph" w:styleId="LexisNexisPara6" w:customStyle="1">
    <w:name w:val="LexisNexisPara6"/>
    <w:basedOn w:val="LexisNexisBase"/>
    <w:qFormat/>
    <w:rsid w:val="00124C67"/>
    <w:pPr>
      <w:ind w:left="3240"/>
    </w:pPr>
  </w:style>
  <w:style w:type="paragraph" w:styleId="LexisNexisPara7" w:customStyle="1">
    <w:name w:val="LexisNexisPara7"/>
    <w:basedOn w:val="LexisNexisBase"/>
    <w:qFormat/>
    <w:rsid w:val="00124C67"/>
    <w:pPr>
      <w:ind w:left="3744"/>
    </w:pPr>
    <w:rPr>
      <w:rFonts w:eastAsia="Calibri" w:cs="Times New Roman"/>
    </w:rPr>
  </w:style>
  <w:style w:type="paragraph" w:styleId="LexisNexisPara8" w:customStyle="1">
    <w:name w:val="LexisNexisPara8"/>
    <w:basedOn w:val="LexisNexisBase"/>
    <w:qFormat/>
    <w:rsid w:val="00124C67"/>
    <w:pPr>
      <w:ind w:left="504"/>
    </w:pPr>
    <w:rPr>
      <w:rFonts w:eastAsia="Calibri" w:cs="Times New Roman"/>
    </w:rPr>
  </w:style>
  <w:style w:type="paragraph" w:styleId="LexisNexisPara9" w:customStyle="1">
    <w:name w:val="LexisNexisPara9"/>
    <w:basedOn w:val="LexisNexisBase"/>
    <w:qFormat/>
    <w:rsid w:val="00124C67"/>
    <w:pPr>
      <w:ind w:left="1008"/>
    </w:pPr>
    <w:rPr>
      <w:rFonts w:eastAsia="Calibri" w:cs="Times New Roman"/>
    </w:rPr>
  </w:style>
  <w:style w:type="paragraph" w:styleId="TOC3">
    <w:name w:val="toc 3"/>
    <w:basedOn w:val="Normal"/>
    <w:next w:val="Normal"/>
    <w:autoRedefine/>
    <w:uiPriority w:val="39"/>
    <w:unhideWhenUsed/>
    <w:rsid w:val="00124C67"/>
    <w:pPr>
      <w:spacing w:after="100"/>
      <w:ind w:left="440"/>
    </w:pPr>
  </w:style>
  <w:style w:type="paragraph" w:styleId="TOCHeading">
    <w:name w:val="TOC Heading"/>
    <w:basedOn w:val="LexisNexisTitle"/>
    <w:next w:val="TOC1"/>
    <w:uiPriority w:val="39"/>
    <w:unhideWhenUsed/>
    <w:qFormat/>
    <w:rsid w:val="00124C67"/>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04316">
      <w:bodyDiv w:val="1"/>
      <w:marLeft w:val="0"/>
      <w:marRight w:val="0"/>
      <w:marTop w:val="0"/>
      <w:marBottom w:val="0"/>
      <w:divBdr>
        <w:top w:val="none" w:sz="0" w:space="0" w:color="auto"/>
        <w:left w:val="none" w:sz="0" w:space="0" w:color="auto"/>
        <w:bottom w:val="none" w:sz="0" w:space="0" w:color="auto"/>
        <w:right w:val="none" w:sz="0" w:space="0" w:color="auto"/>
      </w:divBdr>
    </w:div>
    <w:div w:id="553542903">
      <w:bodyDiv w:val="1"/>
      <w:marLeft w:val="0"/>
      <w:marRight w:val="0"/>
      <w:marTop w:val="0"/>
      <w:marBottom w:val="0"/>
      <w:divBdr>
        <w:top w:val="none" w:sz="0" w:space="0" w:color="auto"/>
        <w:left w:val="none" w:sz="0" w:space="0" w:color="auto"/>
        <w:bottom w:val="none" w:sz="0" w:space="0" w:color="auto"/>
        <w:right w:val="none" w:sz="0" w:space="0" w:color="auto"/>
      </w:divBdr>
    </w:div>
    <w:div w:id="581180668">
      <w:bodyDiv w:val="1"/>
      <w:marLeft w:val="0"/>
      <w:marRight w:val="0"/>
      <w:marTop w:val="0"/>
      <w:marBottom w:val="0"/>
      <w:divBdr>
        <w:top w:val="none" w:sz="0" w:space="0" w:color="auto"/>
        <w:left w:val="none" w:sz="0" w:space="0" w:color="auto"/>
        <w:bottom w:val="none" w:sz="0" w:space="0" w:color="auto"/>
        <w:right w:val="none" w:sz="0" w:space="0" w:color="auto"/>
      </w:divBdr>
    </w:div>
    <w:div w:id="1319724475">
      <w:bodyDiv w:val="1"/>
      <w:marLeft w:val="0"/>
      <w:marRight w:val="0"/>
      <w:marTop w:val="0"/>
      <w:marBottom w:val="0"/>
      <w:divBdr>
        <w:top w:val="none" w:sz="0" w:space="0" w:color="auto"/>
        <w:left w:val="none" w:sz="0" w:space="0" w:color="auto"/>
        <w:bottom w:val="none" w:sz="0" w:space="0" w:color="auto"/>
        <w:right w:val="none" w:sz="0" w:space="0" w:color="auto"/>
      </w:divBdr>
    </w:div>
    <w:div w:id="1400975419">
      <w:bodyDiv w:val="1"/>
      <w:marLeft w:val="0"/>
      <w:marRight w:val="0"/>
      <w:marTop w:val="0"/>
      <w:marBottom w:val="0"/>
      <w:divBdr>
        <w:top w:val="none" w:sz="0" w:space="0" w:color="auto"/>
        <w:left w:val="none" w:sz="0" w:space="0" w:color="auto"/>
        <w:bottom w:val="none" w:sz="0" w:space="0" w:color="auto"/>
        <w:right w:val="none" w:sz="0" w:space="0" w:color="auto"/>
      </w:divBdr>
    </w:div>
    <w:div w:id="1821581592">
      <w:bodyDiv w:val="1"/>
      <w:marLeft w:val="0"/>
      <w:marRight w:val="0"/>
      <w:marTop w:val="0"/>
      <w:marBottom w:val="0"/>
      <w:divBdr>
        <w:top w:val="none" w:sz="0" w:space="0" w:color="auto"/>
        <w:left w:val="none" w:sz="0" w:space="0" w:color="auto"/>
        <w:bottom w:val="none" w:sz="0" w:space="0" w:color="auto"/>
        <w:right w:val="none" w:sz="0" w:space="0" w:color="auto"/>
      </w:divBdr>
    </w:div>
    <w:div w:id="192479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D:\CAN%20Word%20Styling\LexisNexisStyle_1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13" ma:contentTypeDescription="Create a new document." ma:contentTypeScope="" ma:versionID="12831bb9b4836444ae7c0718881790d2">
  <xsd:schema xmlns:xsd="http://www.w3.org/2001/XMLSchema" xmlns:xs="http://www.w3.org/2001/XMLSchema" xmlns:p="http://schemas.microsoft.com/office/2006/metadata/properties" xmlns:ns2="c5058b96-c764-43e9-be9c-452d751a8354" xmlns:ns3="b91583ee-e542-4283-b1d7-f2ee4fa08613" targetNamespace="http://schemas.microsoft.com/office/2006/metadata/properties" ma:root="true" ma:fieldsID="5e9d0277e6f25f57a6e15347dac520ac" ns2:_="" ns3:_="">
    <xsd:import namespace="c5058b96-c764-43e9-be9c-452d751a8354"/>
    <xsd:import namespace="b91583ee-e542-4283-b1d7-f2ee4fa086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atterTyp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mment"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atterType" ma:index="11" nillable="true" ma:displayName="Matter Type" ma:format="Dropdown" ma:indexed="true" ma:internalName="MatterType">
      <xsd:simpleType>
        <xsd:restriction base="dms:Choice">
          <xsd:enumeration value="Essential"/>
          <xsd:enumeration value="Strategic"/>
          <xsd:enumeration value="Standard"/>
          <xsd:enumeration value="Parked"/>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7ddfa5-01a6-4b5e-a005-91f4cf3c44b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Comment" ma:index="19" nillable="true" ma:displayName="Comment" ma:format="Dropdown" ma:internalName="Comment">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583ee-e542-4283-b1d7-f2ee4fa086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2115f1a-a4eb-4fa3-bc6c-4604e4732e0e}" ma:internalName="TaxCatchAll" ma:showField="CatchAllData" ma:web="b91583ee-e542-4283-b1d7-f2ee4fa08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91583ee-e542-4283-b1d7-f2ee4fa08613" xsi:nil="true"/>
    <lcf76f155ced4ddcb4097134ff3c332f xmlns="c5058b96-c764-43e9-be9c-452d751a8354">
      <Terms xmlns="http://schemas.microsoft.com/office/infopath/2007/PartnerControls"/>
    </lcf76f155ced4ddcb4097134ff3c332f>
    <MatterType xmlns="c5058b96-c764-43e9-be9c-452d751a8354">Standard</MatterType>
    <Comment xmlns="c5058b96-c764-43e9-be9c-452d751a8354" xsi:nil="true"/>
  </documentManagement>
</p:properties>
</file>

<file path=customXml/itemProps1.xml><?xml version="1.0" encoding="utf-8"?>
<ds:datastoreItem xmlns:ds="http://schemas.openxmlformats.org/officeDocument/2006/customXml" ds:itemID="{916E0429-84AA-4A5E-90BF-EEFE8F42A239}"/>
</file>

<file path=customXml/itemProps2.xml><?xml version="1.0" encoding="utf-8"?>
<ds:datastoreItem xmlns:ds="http://schemas.openxmlformats.org/officeDocument/2006/customXml" ds:itemID="{A1BA1A17-DC6B-4B4D-89A7-CA81867D9144}">
  <ds:schemaRefs>
    <ds:schemaRef ds:uri="http://schemas.openxmlformats.org/officeDocument/2006/bibliography"/>
  </ds:schemaRefs>
</ds:datastoreItem>
</file>

<file path=customXml/itemProps3.xml><?xml version="1.0" encoding="utf-8"?>
<ds:datastoreItem xmlns:ds="http://schemas.openxmlformats.org/officeDocument/2006/customXml" ds:itemID="{D78A75CB-BF75-4EE4-9F9D-40FDF22590BB}">
  <ds:schemaRefs>
    <ds:schemaRef ds:uri="http://schemas.microsoft.com/sharepoint/v3/contenttype/forms"/>
  </ds:schemaRefs>
</ds:datastoreItem>
</file>

<file path=customXml/itemProps4.xml><?xml version="1.0" encoding="utf-8"?>
<ds:datastoreItem xmlns:ds="http://schemas.openxmlformats.org/officeDocument/2006/customXml" ds:itemID="{D5148BE1-7757-4F66-8417-AA3976F4006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D:\CAN Word Styling\LexisNexisStyle_1_2.dotx</ap:Template>
  <ap:Application>Microsoft Word for the web</ap:Application>
  <ap:DocSecurity>0</ap:DocSecurity>
  <ap:ScaleCrop>false</ap:ScaleCrop>
  <ap:Company>Reed Elsevier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Suralta, Maclord</dc:creator>
  <cp:lastModifiedBy>Diandra Bishop</cp:lastModifiedBy>
  <cp:revision>5</cp:revision>
  <dcterms:created xsi:type="dcterms:W3CDTF">2025-10-20T00:39:00Z</dcterms:created>
  <dcterms:modified xsi:type="dcterms:W3CDTF">2025-11-09T22:44:41Z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3100</vt:r8>
  </property>
  <property fmtid="{D5CDD505-2E9C-101B-9397-08002B2CF9AE}" pid="5" name="TriggerFlowInfo">
    <vt:lpwstr/>
  </property>
  <property fmtid="{D5CDD505-2E9C-101B-9397-08002B2CF9AE}" pid="6" name="ClerkResourceType">
    <vt:lpwstr>Info Asset</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InfoAssetType">
    <vt:lpwstr>Precedents</vt:lpwstr>
  </property>
  <property fmtid="{D5CDD505-2E9C-101B-9397-08002B2CF9AE}" pid="11" name="_ExtendedDescription">
    <vt:lpwstr/>
  </property>
</Properties>
</file>