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2EF" w:rsidRDefault="000A41E3">
      <w:pPr>
        <w:pStyle w:val="bpLTS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NOTICE OF RE</w:t>
      </w:r>
      <w:r w:rsidR="0084480D">
        <w:rPr>
          <w:b/>
          <w:sz w:val="32"/>
          <w:szCs w:val="32"/>
        </w:rPr>
        <w:t>PURCHASE</w:t>
      </w:r>
    </w:p>
    <w:p w:rsidR="005F12EF" w:rsidRDefault="000A41E3">
      <w:pPr>
        <w:pStyle w:val="bpLTSNormal"/>
        <w:spacing w:after="0"/>
        <w:ind w:left="720" w:hanging="720"/>
      </w:pPr>
      <w:r>
        <w:rPr>
          <w:b/>
        </w:rPr>
        <w:t>TO:</w:t>
      </w:r>
      <w:r>
        <w:rPr>
          <w:b/>
        </w:rPr>
        <w:tab/>
      </w:r>
      <w:r>
        <w:rPr>
          <w:b/>
          <w:caps/>
        </w:rPr>
        <w:t>GABRIELLE GIRARD LACASSE</w:t>
      </w:r>
    </w:p>
    <w:p w:rsidR="005F12EF" w:rsidRDefault="000A41E3">
      <w:pPr>
        <w:pStyle w:val="bpLTSNormal"/>
        <w:spacing w:before="0"/>
        <w:ind w:left="720"/>
      </w:pPr>
      <w:r>
        <w:t>(“</w:t>
      </w:r>
      <w:r>
        <w:rPr>
          <w:b/>
        </w:rPr>
        <w:t>GABRIELLE</w:t>
      </w:r>
      <w:r>
        <w:t>”)</w:t>
      </w:r>
    </w:p>
    <w:p w:rsidR="005F12EF" w:rsidRDefault="000A41E3">
      <w:pPr>
        <w:pStyle w:val="bpLTSNormal"/>
      </w:pPr>
      <w:r>
        <w:t xml:space="preserve">The undersigned hereby provides notice that it wishes to </w:t>
      </w:r>
      <w:r w:rsidR="0084480D">
        <w:t>repurchase</w:t>
      </w:r>
      <w:r>
        <w:t xml:space="preserve"> the following shares (the “</w:t>
      </w:r>
      <w:r>
        <w:rPr>
          <w:b/>
        </w:rPr>
        <w:t>Re</w:t>
      </w:r>
      <w:r w:rsidR="0084480D">
        <w:rPr>
          <w:b/>
        </w:rPr>
        <w:t>purchased</w:t>
      </w:r>
      <w:r>
        <w:rPr>
          <w:b/>
        </w:rPr>
        <w:t xml:space="preserve"> Shares</w:t>
      </w:r>
      <w:r>
        <w:t>”) held by GABRIELLE at the re</w:t>
      </w:r>
      <w:r w:rsidR="0084480D">
        <w:t>purchase</w:t>
      </w:r>
      <w:r>
        <w:t xml:space="preserve"> price per share indicated below:</w:t>
      </w:r>
    </w:p>
    <w:tbl>
      <w:tblPr>
        <w:tblW w:w="9000" w:type="dxa"/>
        <w:tblInd w:w="18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50"/>
        <w:gridCol w:w="3150"/>
        <w:gridCol w:w="2700"/>
      </w:tblGrid>
      <w:tr w:rsidR="005F12EF">
        <w:trPr>
          <w:cantSplit/>
        </w:trPr>
        <w:tc>
          <w:tcPr>
            <w:tcW w:w="3150" w:type="dxa"/>
            <w:shd w:val="clear" w:color="D3D3D3" w:fill="D3D3D3"/>
          </w:tcPr>
          <w:p w:rsidR="005F12EF" w:rsidRDefault="000A41E3">
            <w:pPr>
              <w:pStyle w:val="bpLTSTableHeader"/>
            </w:pPr>
            <w:r>
              <w:t>Number and Class of Shares</w:t>
            </w:r>
          </w:p>
        </w:tc>
        <w:tc>
          <w:tcPr>
            <w:tcW w:w="3150" w:type="dxa"/>
            <w:shd w:val="clear" w:color="D3D3D3" w:fill="D3D3D3"/>
          </w:tcPr>
          <w:p w:rsidR="005F12EF" w:rsidRDefault="000A41E3">
            <w:pPr>
              <w:pStyle w:val="bpLTSTableHeader"/>
            </w:pPr>
            <w:r>
              <w:t>Re</w:t>
            </w:r>
            <w:r w:rsidR="0084480D">
              <w:t>purchase</w:t>
            </w:r>
            <w:r>
              <w:t xml:space="preserve"> Price per Share</w:t>
            </w:r>
          </w:p>
        </w:tc>
        <w:tc>
          <w:tcPr>
            <w:tcW w:w="2700" w:type="dxa"/>
            <w:shd w:val="clear" w:color="D3D3D3" w:fill="D3D3D3"/>
          </w:tcPr>
          <w:p w:rsidR="005F12EF" w:rsidRDefault="000A41E3">
            <w:pPr>
              <w:pStyle w:val="bpLTSTableHeader"/>
            </w:pPr>
            <w:r>
              <w:t>Total Re</w:t>
            </w:r>
            <w:r w:rsidR="0084480D">
              <w:t>purchase</w:t>
            </w:r>
            <w:r>
              <w:t xml:space="preserve"> Price</w:t>
            </w:r>
          </w:p>
        </w:tc>
      </w:tr>
      <w:tr w:rsidR="005F12EF">
        <w:trPr>
          <w:cantSplit/>
        </w:trPr>
        <w:tc>
          <w:tcPr>
            <w:tcW w:w="3150" w:type="dxa"/>
          </w:tcPr>
          <w:p w:rsidR="005F12EF" w:rsidRDefault="000A41E3">
            <w:pPr>
              <w:pStyle w:val="bpLTSTableRow"/>
            </w:pPr>
            <w:r>
              <w:t>49 Common shares</w:t>
            </w:r>
          </w:p>
        </w:tc>
        <w:tc>
          <w:tcPr>
            <w:tcW w:w="3150" w:type="dxa"/>
          </w:tcPr>
          <w:p w:rsidR="005F12EF" w:rsidRDefault="000A41E3">
            <w:pPr>
              <w:pStyle w:val="bpLTSTableRow"/>
            </w:pPr>
            <w:r>
              <w:t>$1.00</w:t>
            </w:r>
          </w:p>
        </w:tc>
        <w:tc>
          <w:tcPr>
            <w:tcW w:w="2700" w:type="dxa"/>
          </w:tcPr>
          <w:p w:rsidR="005F12EF" w:rsidRDefault="000A41E3">
            <w:pPr>
              <w:pStyle w:val="bpLTSTableRow"/>
            </w:pPr>
            <w:r>
              <w:t>$49.00</w:t>
            </w:r>
          </w:p>
        </w:tc>
      </w:tr>
    </w:tbl>
    <w:p w:rsidR="005F12EF" w:rsidRDefault="000A41E3">
      <w:pPr>
        <w:pStyle w:val="bpLTSNormal"/>
        <w:spacing w:before="240"/>
      </w:pPr>
      <w:r>
        <w:t>The re</w:t>
      </w:r>
      <w:r w:rsidR="0084480D">
        <w:t>purchase</w:t>
      </w:r>
      <w:r>
        <w:t xml:space="preserve"> price will be paid by $49.00 in cash.</w:t>
      </w:r>
    </w:p>
    <w:p w:rsidR="005F12EF" w:rsidRDefault="000A41E3">
      <w:pPr>
        <w:pStyle w:val="bpLTSNormal"/>
      </w:pPr>
      <w:r>
        <w:t>The undersigned will be deemed to pay a dividend to GABRIELLE equal to $49.00 on the re</w:t>
      </w:r>
      <w:r w:rsidR="0084480D">
        <w:t>purchase</w:t>
      </w:r>
      <w:r>
        <w:t xml:space="preserve"> of the Re</w:t>
      </w:r>
      <w:r w:rsidR="0084480D">
        <w:t>purchased</w:t>
      </w:r>
      <w:r>
        <w:t xml:space="preserve"> Shares pursuant to subsection 84(3) of the </w:t>
      </w:r>
      <w:r>
        <w:rPr>
          <w:i/>
        </w:rPr>
        <w:t>Income Tax Act</w:t>
      </w:r>
      <w:r>
        <w:t xml:space="preserve"> (Canada).</w:t>
      </w:r>
    </w:p>
    <w:p w:rsidR="005F12EF" w:rsidRDefault="000A41E3">
      <w:pPr>
        <w:pStyle w:val="bpLTSNormal"/>
        <w:spacing w:before="240"/>
      </w:pPr>
      <w:r>
        <w:t>Delivery of an executed copy of this Notice of Re</w:t>
      </w:r>
      <w:r w:rsidR="0084480D">
        <w:t>purchase</w:t>
      </w:r>
      <w:r>
        <w:t xml:space="preserve"> by electronic means, including by facsimile transmission or by electronic delivery in portable document format (“.pdf”), will be equally as effective as delivery of a manually executed copy of this Notice of Re</w:t>
      </w:r>
      <w:r w:rsidR="0084480D">
        <w:t>purchase</w:t>
      </w:r>
      <w:bookmarkStart w:id="0" w:name="_GoBack"/>
      <w:bookmarkEnd w:id="0"/>
      <w:r>
        <w:t>.</w:t>
      </w:r>
    </w:p>
    <w:p w:rsidR="005F12EF" w:rsidRDefault="000A41E3">
      <w:pPr>
        <w:pStyle w:val="bpLTSNormal"/>
        <w:keepNext/>
      </w:pPr>
      <w:r>
        <w:rPr>
          <w:b/>
          <w:color w:val="000000"/>
        </w:rPr>
        <w:t>DATED</w:t>
      </w:r>
      <w:r>
        <w:t xml:space="preserve"> with effect from July 25, 2025.</w:t>
      </w:r>
    </w:p>
    <w:tbl>
      <w:tblPr>
        <w:tblW w:w="468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</w:tblGrid>
      <w:tr w:rsidR="000A41E3" w:rsidTr="000A41E3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0A41E3" w:rsidRDefault="000A41E3">
            <w:pPr>
              <w:pStyle w:val="bpLTSSignatureBlock"/>
              <w:keepNext/>
              <w:spacing w:before="240" w:after="0"/>
            </w:pPr>
            <w:r>
              <w:rPr>
                <w:b/>
              </w:rPr>
              <w:t>STARTUP SLANG INC.</w:t>
            </w:r>
          </w:p>
        </w:tc>
      </w:tr>
      <w:tr w:rsidR="000A41E3" w:rsidTr="000A41E3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0A41E3" w:rsidRDefault="000A41E3">
            <w:pPr>
              <w:pStyle w:val="bpLTSNormal"/>
              <w:spacing w:before="0" w:after="0"/>
              <w:ind w:left="450"/>
            </w:pPr>
            <w:r>
              <w:rPr>
                <w:color w:val="FFFFFF"/>
                <w:sz w:val="80"/>
              </w:rPr>
              <w:t>{</w:t>
            </w:r>
          </w:p>
          <w:p w:rsidR="000A41E3" w:rsidRDefault="000A41E3">
            <w:pPr>
              <w:pStyle w:val="bpLTSNormal"/>
              <w:spacing w:before="0" w:after="0"/>
            </w:pPr>
            <w:r>
              <w:t>Per</w:t>
            </w:r>
          </w:p>
          <w:p w:rsidR="000A41E3" w:rsidRDefault="0084480D">
            <w:pPr>
              <w:pStyle w:val="bpLTSNormal"/>
              <w:spacing w:before="60" w:after="0"/>
              <w:ind w:left="432"/>
              <w:jc w:val="left"/>
            </w:pPr>
            <w:r>
              <w:pict>
                <v:rect id="_x0000_s1028" style="position:absolute;left:0;text-align:left;margin-left:17pt;margin-top:0;width:200pt;height:.5pt;z-index:251661312" o:hralign="right" o:hrstd="t" o:hr="t" fillcolor="black" stroked="f"/>
              </w:pict>
            </w:r>
            <w:r w:rsidR="000A41E3">
              <w:t xml:space="preserve">Damiano </w:t>
            </w:r>
            <w:proofErr w:type="spellStart"/>
            <w:r w:rsidR="000A41E3">
              <w:t>Reveenthiran</w:t>
            </w:r>
            <w:proofErr w:type="spellEnd"/>
          </w:p>
          <w:p w:rsidR="000A41E3" w:rsidRDefault="000A41E3">
            <w:pPr>
              <w:pStyle w:val="bpLTSNormal"/>
              <w:spacing w:before="60" w:after="0"/>
              <w:ind w:left="432"/>
              <w:jc w:val="left"/>
            </w:pPr>
            <w:r>
              <w:t>President</w:t>
            </w:r>
          </w:p>
          <w:p w:rsidR="000A41E3" w:rsidRDefault="000A41E3">
            <w:pPr>
              <w:pStyle w:val="bpLTSNormal"/>
              <w:spacing w:before="0" w:after="0"/>
              <w:ind w:left="426"/>
              <w:jc w:val="left"/>
              <w:rPr>
                <w:sz w:val="21"/>
                <w:szCs w:val="21"/>
              </w:rPr>
            </w:pPr>
            <w:r>
              <w:t>I</w:t>
            </w:r>
            <w:r>
              <w:rPr>
                <w:sz w:val="21"/>
                <w:szCs w:val="21"/>
              </w:rPr>
              <w:t xml:space="preserve"> have the authority to bind the Corporation</w:t>
            </w:r>
          </w:p>
        </w:tc>
      </w:tr>
    </w:tbl>
    <w:p w:rsidR="005F12EF" w:rsidRDefault="005F12EF">
      <w:pPr>
        <w:rPr>
          <w:vanish/>
        </w:rPr>
      </w:pPr>
    </w:p>
    <w:sectPr w:rsidR="005F12EF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20E5" w:rsidRDefault="000A41E3">
      <w:r>
        <w:separator/>
      </w:r>
    </w:p>
  </w:endnote>
  <w:endnote w:type="continuationSeparator" w:id="0">
    <w:p w:rsidR="001620E5" w:rsidRDefault="000A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0A41E3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5F12EF" w:rsidRDefault="000A41E3">
    <w:pPr>
      <w:pStyle w:val="bpUniqueIDFtr"/>
    </w:pPr>
    <w:r>
      <w:t>0-6128152441116379684-10661344930983754911-1-</w:t>
    </w:r>
    <w:r>
      <w:fldChar w:fldCharType="begin"/>
    </w:r>
    <w:r>
      <w:instrText>PAGE</w:instrTex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0A41E3">
    <w:pPr>
      <w:pStyle w:val="bpUniqueIDFtr"/>
    </w:pPr>
    <w:r>
      <w:t>0-6128152441116379684-10661344930983754911-1-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20E5" w:rsidRDefault="000A41E3">
      <w:r>
        <w:separator/>
      </w:r>
    </w:p>
  </w:footnote>
  <w:footnote w:type="continuationSeparator" w:id="0">
    <w:p w:rsidR="001620E5" w:rsidRDefault="000A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5F12E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5F12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BA22F"/>
    <w:multiLevelType w:val="hybridMultilevel"/>
    <w:tmpl w:val="00000000"/>
    <w:lvl w:ilvl="0" w:tplc="49CEF682">
      <w:start w:val="1"/>
      <w:numFmt w:val="decimal"/>
      <w:lvlText w:val=""/>
      <w:lvlJc w:val="left"/>
    </w:lvl>
    <w:lvl w:ilvl="1" w:tplc="821A9F60">
      <w:start w:val="1"/>
      <w:numFmt w:val="lowerLetter"/>
      <w:pStyle w:val="bpLTSNoticeRecital2"/>
      <w:lvlText w:val="(%2)"/>
      <w:lvlJc w:val="left"/>
    </w:lvl>
    <w:lvl w:ilvl="2" w:tplc="BA5251EE">
      <w:start w:val="1"/>
      <w:numFmt w:val="lowerRoman"/>
      <w:pStyle w:val="bpLTSNoticeRecital3"/>
      <w:lvlText w:val="(%3)"/>
      <w:lvlJc w:val="left"/>
    </w:lvl>
    <w:lvl w:ilvl="3" w:tplc="818EB77A">
      <w:start w:val="1"/>
      <w:numFmt w:val="upperRoman"/>
      <w:pStyle w:val="bpLTSNoticeRecital4"/>
      <w:lvlText w:val="(%4)"/>
      <w:lvlJc w:val="left"/>
    </w:lvl>
    <w:lvl w:ilvl="4" w:tplc="64F21E62">
      <w:start w:val="1"/>
      <w:numFmt w:val="decimal"/>
      <w:lvlText w:val=""/>
      <w:lvlJc w:val="left"/>
    </w:lvl>
    <w:lvl w:ilvl="5" w:tplc="1CBE12D2">
      <w:start w:val="1"/>
      <w:numFmt w:val="decimal"/>
      <w:lvlText w:val=""/>
      <w:lvlJc w:val="left"/>
    </w:lvl>
    <w:lvl w:ilvl="6" w:tplc="5DA29E82">
      <w:start w:val="1"/>
      <w:numFmt w:val="decimal"/>
      <w:lvlText w:val=""/>
      <w:lvlJc w:val="left"/>
    </w:lvl>
    <w:lvl w:ilvl="7" w:tplc="84BA42D2">
      <w:start w:val="1"/>
      <w:numFmt w:val="decimal"/>
      <w:lvlText w:val=""/>
      <w:lvlJc w:val="left"/>
    </w:lvl>
    <w:lvl w:ilvl="8" w:tplc="D5A24C5E">
      <w:start w:val="1"/>
      <w:numFmt w:val="decimal"/>
      <w:lvlText w:val=""/>
      <w:lvlJc w:val="left"/>
    </w:lvl>
  </w:abstractNum>
  <w:abstractNum w:abstractNumId="1" w15:restartNumberingAfterBreak="0">
    <w:nsid w:val="0EF7A8D2"/>
    <w:multiLevelType w:val="multilevel"/>
    <w:tmpl w:val="6A64F5CC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12129D67"/>
    <w:multiLevelType w:val="multilevel"/>
    <w:tmpl w:val="132CCBCE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2AC1F6FA"/>
    <w:multiLevelType w:val="hybridMultilevel"/>
    <w:tmpl w:val="00000000"/>
    <w:lvl w:ilvl="0" w:tplc="3926E30A">
      <w:start w:val="1"/>
      <w:numFmt w:val="decimal"/>
      <w:pStyle w:val="bpLTSResolution1"/>
      <w:lvlText w:val="%1."/>
      <w:lvlJc w:val="left"/>
    </w:lvl>
    <w:lvl w:ilvl="1" w:tplc="B540DD82">
      <w:start w:val="1"/>
      <w:numFmt w:val="lowerLetter"/>
      <w:pStyle w:val="bpLTSResolution2"/>
      <w:lvlText w:val="(%2)"/>
      <w:lvlJc w:val="left"/>
    </w:lvl>
    <w:lvl w:ilvl="2" w:tplc="53B26EDE">
      <w:start w:val="1"/>
      <w:numFmt w:val="lowerRoman"/>
      <w:pStyle w:val="bpLTSResolution3"/>
      <w:lvlText w:val="(%3)"/>
      <w:lvlJc w:val="left"/>
    </w:lvl>
    <w:lvl w:ilvl="3" w:tplc="AE660B20">
      <w:start w:val="1"/>
      <w:numFmt w:val="upperRoman"/>
      <w:pStyle w:val="bpLTSResolution4"/>
      <w:lvlText w:val="(%4)"/>
      <w:lvlJc w:val="left"/>
    </w:lvl>
    <w:lvl w:ilvl="4" w:tplc="2528DAA0">
      <w:start w:val="1"/>
      <w:numFmt w:val="decimal"/>
      <w:pStyle w:val="bpLTSResolution5"/>
      <w:lvlText w:val="(%5)"/>
      <w:lvlJc w:val="left"/>
    </w:lvl>
    <w:lvl w:ilvl="5" w:tplc="D3BA139E">
      <w:start w:val="1"/>
      <w:numFmt w:val="lowerLetter"/>
      <w:pStyle w:val="bpLTSResolution6"/>
      <w:lvlText w:val="(%6)"/>
      <w:lvlJc w:val="left"/>
    </w:lvl>
    <w:lvl w:ilvl="6" w:tplc="F296EFAE">
      <w:start w:val="1"/>
      <w:numFmt w:val="decimal"/>
      <w:lvlText w:val=""/>
      <w:lvlJc w:val="left"/>
    </w:lvl>
    <w:lvl w:ilvl="7" w:tplc="7B9231F2">
      <w:start w:val="1"/>
      <w:numFmt w:val="decimal"/>
      <w:lvlText w:val=""/>
      <w:lvlJc w:val="left"/>
    </w:lvl>
    <w:lvl w:ilvl="8" w:tplc="63F2A6EA">
      <w:start w:val="1"/>
      <w:numFmt w:val="decimal"/>
      <w:lvlText w:val=""/>
      <w:lvlJc w:val="left"/>
    </w:lvl>
  </w:abstractNum>
  <w:abstractNum w:abstractNumId="4" w15:restartNumberingAfterBreak="0">
    <w:nsid w:val="31C192AE"/>
    <w:multiLevelType w:val="multilevel"/>
    <w:tmpl w:val="4568F8F2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38AC6D9E"/>
    <w:multiLevelType w:val="hybridMultilevel"/>
    <w:tmpl w:val="00000000"/>
    <w:lvl w:ilvl="0" w:tplc="39D4CA94">
      <w:start w:val="1"/>
      <w:numFmt w:val="lowerLetter"/>
      <w:pStyle w:val="bpLTSNotice1"/>
      <w:lvlText w:val="(%1)"/>
      <w:lvlJc w:val="left"/>
    </w:lvl>
    <w:lvl w:ilvl="1" w:tplc="40BAAE1C">
      <w:start w:val="1"/>
      <w:numFmt w:val="lowerRoman"/>
      <w:pStyle w:val="bpLTSNotice2"/>
      <w:lvlText w:val="(%2)"/>
      <w:lvlJc w:val="left"/>
    </w:lvl>
    <w:lvl w:ilvl="2" w:tplc="110A1D5A">
      <w:start w:val="1"/>
      <w:numFmt w:val="upperRoman"/>
      <w:pStyle w:val="bpLTSNotice3"/>
      <w:lvlText w:val="(%3)"/>
      <w:lvlJc w:val="left"/>
    </w:lvl>
    <w:lvl w:ilvl="3" w:tplc="8C30AFD2">
      <w:start w:val="1"/>
      <w:numFmt w:val="upperLetter"/>
      <w:pStyle w:val="bpLTSNotice4"/>
      <w:lvlText w:val="(%4)"/>
      <w:lvlJc w:val="left"/>
    </w:lvl>
    <w:lvl w:ilvl="4" w:tplc="92B81EC2">
      <w:start w:val="1"/>
      <w:numFmt w:val="decimal"/>
      <w:lvlText w:val=""/>
      <w:lvlJc w:val="left"/>
    </w:lvl>
    <w:lvl w:ilvl="5" w:tplc="4EE2BCDC">
      <w:start w:val="1"/>
      <w:numFmt w:val="decimal"/>
      <w:lvlText w:val=""/>
      <w:lvlJc w:val="left"/>
    </w:lvl>
    <w:lvl w:ilvl="6" w:tplc="F7A8A4DA">
      <w:start w:val="1"/>
      <w:numFmt w:val="decimal"/>
      <w:lvlText w:val=""/>
      <w:lvlJc w:val="left"/>
    </w:lvl>
    <w:lvl w:ilvl="7" w:tplc="E690DECE">
      <w:start w:val="1"/>
      <w:numFmt w:val="decimal"/>
      <w:lvlText w:val=""/>
      <w:lvlJc w:val="left"/>
    </w:lvl>
    <w:lvl w:ilvl="8" w:tplc="233C16A4">
      <w:start w:val="1"/>
      <w:numFmt w:val="decimal"/>
      <w:lvlText w:val=""/>
      <w:lvlJc w:val="left"/>
    </w:lvl>
  </w:abstractNum>
  <w:abstractNum w:abstractNumId="6" w15:restartNumberingAfterBreak="0">
    <w:nsid w:val="3EF29D77"/>
    <w:multiLevelType w:val="hybridMultilevel"/>
    <w:tmpl w:val="00000000"/>
    <w:lvl w:ilvl="0" w:tplc="A14EA796">
      <w:start w:val="1"/>
      <w:numFmt w:val="decimal"/>
      <w:pStyle w:val="bpLTSGeneralLetter1"/>
      <w:lvlText w:val="%1."/>
      <w:lvlJc w:val="left"/>
    </w:lvl>
    <w:lvl w:ilvl="1" w:tplc="9586A1AC">
      <w:start w:val="1"/>
      <w:numFmt w:val="lowerLetter"/>
      <w:pStyle w:val="bpLTSGeneralLetter2"/>
      <w:lvlText w:val="(%2)"/>
      <w:lvlJc w:val="left"/>
    </w:lvl>
    <w:lvl w:ilvl="2" w:tplc="C7DA7424">
      <w:start w:val="1"/>
      <w:numFmt w:val="lowerRoman"/>
      <w:pStyle w:val="bpLTSGeneralLetter3"/>
      <w:lvlText w:val="(%3)"/>
      <w:lvlJc w:val="left"/>
    </w:lvl>
    <w:lvl w:ilvl="3" w:tplc="ED4038B4">
      <w:start w:val="1"/>
      <w:numFmt w:val="upperRoman"/>
      <w:pStyle w:val="bpLTSGeneralLetter4"/>
      <w:lvlText w:val="(%4)"/>
      <w:lvlJc w:val="left"/>
    </w:lvl>
    <w:lvl w:ilvl="4" w:tplc="CFAA6ADE">
      <w:start w:val="1"/>
      <w:numFmt w:val="decimal"/>
      <w:pStyle w:val="bpLTSGeneralLetter5"/>
      <w:lvlText w:val="(%5)"/>
      <w:lvlJc w:val="left"/>
    </w:lvl>
    <w:lvl w:ilvl="5" w:tplc="3AC63FFC">
      <w:start w:val="1"/>
      <w:numFmt w:val="lowerLetter"/>
      <w:pStyle w:val="bpLTSGeneralLetter6"/>
      <w:lvlText w:val="(%6)"/>
      <w:lvlJc w:val="left"/>
    </w:lvl>
    <w:lvl w:ilvl="6" w:tplc="27A2B558">
      <w:start w:val="1"/>
      <w:numFmt w:val="decimal"/>
      <w:lvlText w:val=""/>
      <w:lvlJc w:val="left"/>
    </w:lvl>
    <w:lvl w:ilvl="7" w:tplc="5D6C8742">
      <w:start w:val="1"/>
      <w:numFmt w:val="decimal"/>
      <w:lvlText w:val=""/>
      <w:lvlJc w:val="left"/>
    </w:lvl>
    <w:lvl w:ilvl="8" w:tplc="7A7699CE">
      <w:start w:val="1"/>
      <w:numFmt w:val="decimal"/>
      <w:lvlText w:val=""/>
      <w:lvlJc w:val="left"/>
    </w:lvl>
  </w:abstractNum>
  <w:abstractNum w:abstractNumId="7" w15:restartNumberingAfterBreak="0">
    <w:nsid w:val="43668C1F"/>
    <w:multiLevelType w:val="multilevel"/>
    <w:tmpl w:val="184EF044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8" w15:restartNumberingAfterBreak="0">
    <w:nsid w:val="46AD0D9C"/>
    <w:multiLevelType w:val="hybridMultilevel"/>
    <w:tmpl w:val="00000000"/>
    <w:lvl w:ilvl="0" w:tplc="5C7EE6FE">
      <w:start w:val="1"/>
      <w:numFmt w:val="upperLetter"/>
      <w:pStyle w:val="bpLTSAgreementRecitalHeading1"/>
      <w:lvlText w:val="%1."/>
      <w:lvlJc w:val="left"/>
    </w:lvl>
    <w:lvl w:ilvl="1" w:tplc="3F8EB6EC">
      <w:start w:val="1"/>
      <w:numFmt w:val="lowerLetter"/>
      <w:pStyle w:val="bpLTSAgreementRecitalHeading2"/>
      <w:lvlText w:val="(%2)"/>
      <w:lvlJc w:val="left"/>
    </w:lvl>
    <w:lvl w:ilvl="2" w:tplc="2468195C">
      <w:start w:val="1"/>
      <w:numFmt w:val="lowerRoman"/>
      <w:pStyle w:val="bpLTSAgreementRecitalHeading3"/>
      <w:lvlText w:val="(%3)"/>
      <w:lvlJc w:val="left"/>
    </w:lvl>
    <w:lvl w:ilvl="3" w:tplc="38DA6B02">
      <w:start w:val="1"/>
      <w:numFmt w:val="decimal"/>
      <w:lvlText w:val=""/>
      <w:lvlJc w:val="left"/>
    </w:lvl>
    <w:lvl w:ilvl="4" w:tplc="C10CA2D6">
      <w:start w:val="1"/>
      <w:numFmt w:val="decimal"/>
      <w:lvlText w:val=""/>
      <w:lvlJc w:val="left"/>
    </w:lvl>
    <w:lvl w:ilvl="5" w:tplc="9CB4291C">
      <w:start w:val="1"/>
      <w:numFmt w:val="decimal"/>
      <w:lvlText w:val=""/>
      <w:lvlJc w:val="left"/>
    </w:lvl>
    <w:lvl w:ilvl="6" w:tplc="992CCDDE">
      <w:start w:val="1"/>
      <w:numFmt w:val="decimal"/>
      <w:lvlText w:val=""/>
      <w:lvlJc w:val="left"/>
    </w:lvl>
    <w:lvl w:ilvl="7" w:tplc="43A0CD30">
      <w:start w:val="1"/>
      <w:numFmt w:val="decimal"/>
      <w:lvlText w:val=""/>
      <w:lvlJc w:val="left"/>
    </w:lvl>
    <w:lvl w:ilvl="8" w:tplc="33FE293C">
      <w:start w:val="1"/>
      <w:numFmt w:val="decimal"/>
      <w:lvlText w:val=""/>
      <w:lvlJc w:val="left"/>
    </w:lvl>
  </w:abstractNum>
  <w:abstractNum w:abstractNumId="9" w15:restartNumberingAfterBreak="0">
    <w:nsid w:val="58CFA1CA"/>
    <w:multiLevelType w:val="hybridMultilevel"/>
    <w:tmpl w:val="00000000"/>
    <w:lvl w:ilvl="0" w:tplc="61D82BA6">
      <w:start w:val="1"/>
      <w:numFmt w:val="decimal"/>
      <w:pStyle w:val="bpLTSInvisible1"/>
      <w:lvlText w:val=""/>
      <w:lvlJc w:val="left"/>
    </w:lvl>
    <w:lvl w:ilvl="1" w:tplc="F83E02BE">
      <w:start w:val="1"/>
      <w:numFmt w:val="lowerLetter"/>
      <w:pStyle w:val="bpLTSInvisible2"/>
      <w:lvlText w:val=""/>
      <w:lvlJc w:val="left"/>
    </w:lvl>
    <w:lvl w:ilvl="2" w:tplc="B2D2CC4C">
      <w:start w:val="1"/>
      <w:numFmt w:val="lowerRoman"/>
      <w:pStyle w:val="bpLTSInvisible3"/>
      <w:lvlText w:val=""/>
      <w:lvlJc w:val="left"/>
    </w:lvl>
    <w:lvl w:ilvl="3" w:tplc="FDF2B2E2">
      <w:start w:val="1"/>
      <w:numFmt w:val="upperRoman"/>
      <w:pStyle w:val="bpLTSInvisible4"/>
      <w:lvlText w:val=""/>
      <w:lvlJc w:val="left"/>
    </w:lvl>
    <w:lvl w:ilvl="4" w:tplc="158AC27A">
      <w:start w:val="1"/>
      <w:numFmt w:val="decimal"/>
      <w:lvlText w:val=""/>
      <w:lvlJc w:val="left"/>
    </w:lvl>
    <w:lvl w:ilvl="5" w:tplc="385EB548">
      <w:start w:val="1"/>
      <w:numFmt w:val="decimal"/>
      <w:lvlText w:val=""/>
      <w:lvlJc w:val="left"/>
    </w:lvl>
    <w:lvl w:ilvl="6" w:tplc="1DEEA1D0">
      <w:start w:val="1"/>
      <w:numFmt w:val="decimal"/>
      <w:lvlText w:val=""/>
      <w:lvlJc w:val="left"/>
    </w:lvl>
    <w:lvl w:ilvl="7" w:tplc="58B6D9F0">
      <w:start w:val="1"/>
      <w:numFmt w:val="decimal"/>
      <w:lvlText w:val=""/>
      <w:lvlJc w:val="left"/>
    </w:lvl>
    <w:lvl w:ilvl="8" w:tplc="7B2CBB2E">
      <w:start w:val="1"/>
      <w:numFmt w:val="decimal"/>
      <w:lvlText w:val=""/>
      <w:lvlJc w:val="left"/>
    </w:lvl>
  </w:abstractNum>
  <w:abstractNum w:abstractNumId="10" w15:restartNumberingAfterBreak="0">
    <w:nsid w:val="6B8DBD72"/>
    <w:multiLevelType w:val="hybridMultilevel"/>
    <w:tmpl w:val="00000000"/>
    <w:lvl w:ilvl="0" w:tplc="F7B2EC3A">
      <w:start w:val="1"/>
      <w:numFmt w:val="decimal"/>
      <w:lvlText w:val=""/>
      <w:lvlJc w:val="left"/>
    </w:lvl>
    <w:lvl w:ilvl="1" w:tplc="1A7E9DAA">
      <w:start w:val="1"/>
      <w:numFmt w:val="upperLetter"/>
      <w:pStyle w:val="bpLTSResolutionRecital2"/>
      <w:lvlText w:val="%2."/>
      <w:lvlJc w:val="left"/>
    </w:lvl>
    <w:lvl w:ilvl="2" w:tplc="08C24CEA">
      <w:start w:val="1"/>
      <w:numFmt w:val="lowerLetter"/>
      <w:pStyle w:val="bpLTSResolutionRecital3"/>
      <w:lvlText w:val="(%3)"/>
      <w:lvlJc w:val="left"/>
    </w:lvl>
    <w:lvl w:ilvl="3" w:tplc="FDAC3876">
      <w:start w:val="1"/>
      <w:numFmt w:val="lowerRoman"/>
      <w:pStyle w:val="bpLTSResolutionRecital4"/>
      <w:lvlText w:val="(%4)"/>
      <w:lvlJc w:val="left"/>
    </w:lvl>
    <w:lvl w:ilvl="4" w:tplc="4F560CE8">
      <w:start w:val="1"/>
      <w:numFmt w:val="decimal"/>
      <w:lvlText w:val=""/>
      <w:lvlJc w:val="left"/>
    </w:lvl>
    <w:lvl w:ilvl="5" w:tplc="973E8DC0">
      <w:start w:val="1"/>
      <w:numFmt w:val="decimal"/>
      <w:lvlText w:val=""/>
      <w:lvlJc w:val="left"/>
    </w:lvl>
    <w:lvl w:ilvl="6" w:tplc="A99E8BA2">
      <w:start w:val="1"/>
      <w:numFmt w:val="decimal"/>
      <w:lvlText w:val=""/>
      <w:lvlJc w:val="left"/>
    </w:lvl>
    <w:lvl w:ilvl="7" w:tplc="658E98E6">
      <w:start w:val="1"/>
      <w:numFmt w:val="decimal"/>
      <w:lvlText w:val=""/>
      <w:lvlJc w:val="left"/>
    </w:lvl>
    <w:lvl w:ilvl="8" w:tplc="1AF6C928">
      <w:start w:val="1"/>
      <w:numFmt w:val="decimal"/>
      <w:lvlText w:val=""/>
      <w:lvlJc w:val="left"/>
    </w:lvl>
  </w:abstractNum>
  <w:abstractNum w:abstractNumId="11" w15:restartNumberingAfterBreak="0">
    <w:nsid w:val="79CB6881"/>
    <w:multiLevelType w:val="hybridMultilevel"/>
    <w:tmpl w:val="00000000"/>
    <w:lvl w:ilvl="0" w:tplc="324E3D50">
      <w:start w:val="1"/>
      <w:numFmt w:val="ordinal"/>
      <w:pStyle w:val="bpLTSBullet1"/>
      <w:lvlText w:val="●"/>
      <w:lvlJc w:val="left"/>
    </w:lvl>
    <w:lvl w:ilvl="1" w:tplc="B87026F4">
      <w:start w:val="1"/>
      <w:numFmt w:val="ordinal"/>
      <w:pStyle w:val="bpLTSBullet2"/>
      <w:lvlText w:val="o"/>
      <w:lvlJc w:val="left"/>
    </w:lvl>
    <w:lvl w:ilvl="2" w:tplc="D452D9C8">
      <w:start w:val="1"/>
      <w:numFmt w:val="ordinal"/>
      <w:pStyle w:val="bpLTSBullet3"/>
      <w:lvlText w:val="■"/>
      <w:lvlJc w:val="left"/>
    </w:lvl>
    <w:lvl w:ilvl="3" w:tplc="52D62DF4">
      <w:start w:val="1"/>
      <w:numFmt w:val="ordinal"/>
      <w:pStyle w:val="bpLTSBullet4"/>
      <w:lvlText w:val="●"/>
      <w:lvlJc w:val="left"/>
    </w:lvl>
    <w:lvl w:ilvl="4" w:tplc="55EA75D2">
      <w:start w:val="1"/>
      <w:numFmt w:val="ordinal"/>
      <w:pStyle w:val="bpLTSBullet5"/>
      <w:lvlText w:val="o"/>
      <w:lvlJc w:val="left"/>
    </w:lvl>
    <w:lvl w:ilvl="5" w:tplc="8A8A3344">
      <w:start w:val="1"/>
      <w:numFmt w:val="ordinal"/>
      <w:pStyle w:val="bpLTSBullet6"/>
      <w:lvlText w:val="■"/>
      <w:lvlJc w:val="left"/>
    </w:lvl>
    <w:lvl w:ilvl="6" w:tplc="170A279E">
      <w:start w:val="1"/>
      <w:numFmt w:val="decimal"/>
      <w:lvlText w:val=""/>
      <w:lvlJc w:val="left"/>
    </w:lvl>
    <w:lvl w:ilvl="7" w:tplc="1B865D42">
      <w:start w:val="1"/>
      <w:numFmt w:val="decimal"/>
      <w:lvlText w:val=""/>
      <w:lvlJc w:val="left"/>
    </w:lvl>
    <w:lvl w:ilvl="8" w:tplc="085855F8">
      <w:start w:val="1"/>
      <w:numFmt w:val="decimal"/>
      <w:lvlText w:val=""/>
      <w:lvlJc w:val="left"/>
    </w:lvl>
  </w:abstractNum>
  <w:abstractNum w:abstractNumId="12" w15:restartNumberingAfterBreak="0">
    <w:nsid w:val="7D955C34"/>
    <w:multiLevelType w:val="multilevel"/>
    <w:tmpl w:val="0AEA3024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3"/>
  </w:num>
  <w:num w:numId="5">
    <w:abstractNumId w:val="1"/>
  </w:num>
  <w:num w:numId="6">
    <w:abstractNumId w:val="1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9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2EF"/>
    <w:rsid w:val="000A41E3"/>
    <w:rsid w:val="001620E5"/>
    <w:rsid w:val="005F12EF"/>
    <w:rsid w:val="0084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CE7B3C1"/>
  <w15:docId w15:val="{60D5FC67-1303-43B1-AA39-936A02B6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B4807D-BC10-44EE-9249-30E35AAF5C41}"/>
</file>

<file path=customXml/itemProps2.xml><?xml version="1.0" encoding="utf-8"?>
<ds:datastoreItem xmlns:ds="http://schemas.openxmlformats.org/officeDocument/2006/customXml" ds:itemID="{C5B65D5D-ED90-4AFF-8F71-CBC8E9DFF400}"/>
</file>

<file path=customXml/itemProps3.xml><?xml version="1.0" encoding="utf-8"?>
<ds:datastoreItem xmlns:ds="http://schemas.openxmlformats.org/officeDocument/2006/customXml" ds:itemID="{F9B6A0F1-DDC8-433E-94A1-B66BEC3304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3</cp:revision>
  <dcterms:created xsi:type="dcterms:W3CDTF">2025-07-25T19:38:00Z</dcterms:created>
  <dcterms:modified xsi:type="dcterms:W3CDTF">2025-07-25T19:57:00Z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