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77777777" w:rsidR="00636B44" w:rsidRDefault="00BB03DA">
      <w:pPr>
        <w:ind w:left="1440" w:firstLine="720"/>
      </w:pPr>
      <w:r>
        <w:rPr>
          <w:noProof/>
        </w:rPr>
        <w:drawing>
          <wp:inline distT="0" distB="0" distL="0" distR="0" wp14:anchorId="14DBA8D3" wp14:editId="49E859FA">
            <wp:extent cx="3995545" cy="1606108"/>
            <wp:effectExtent l="0" t="0" r="0" b="0"/>
            <wp:docPr id="148"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Logo&#10;&#10;Description automatically generated"/>
                    <pic:cNvPicPr preferRelativeResize="0"/>
                  </pic:nvPicPr>
                  <pic:blipFill>
                    <a:blip r:embed="rId8"/>
                    <a:srcRect/>
                    <a:stretch>
                      <a:fillRect/>
                    </a:stretch>
                  </pic:blipFill>
                  <pic:spPr>
                    <a:xfrm>
                      <a:off x="0" y="0"/>
                      <a:ext cx="3995545" cy="1606108"/>
                    </a:xfrm>
                    <a:prstGeom prst="rect">
                      <a:avLst/>
                    </a:prstGeom>
                    <a:ln/>
                  </pic:spPr>
                </pic:pic>
              </a:graphicData>
            </a:graphic>
          </wp:inline>
        </w:drawing>
      </w:r>
    </w:p>
    <w:p w14:paraId="29489255" w14:textId="77777777" w:rsidR="00636B44" w:rsidRDefault="00636B44">
      <w:pPr>
        <w:spacing w:before="40" w:after="40"/>
        <w:ind w:left="1700"/>
        <w:rPr>
          <w:color w:val="A5300F"/>
          <w:sz w:val="40"/>
          <w:szCs w:val="40"/>
        </w:rPr>
      </w:pPr>
    </w:p>
    <w:p w14:paraId="60228837" w14:textId="77777777" w:rsidR="00636B44" w:rsidRDefault="00636B44">
      <w:pPr>
        <w:spacing w:before="40" w:after="40"/>
        <w:ind w:left="1700"/>
        <w:rPr>
          <w:color w:val="A5300F"/>
          <w:sz w:val="40"/>
          <w:szCs w:val="40"/>
        </w:rPr>
      </w:pPr>
    </w:p>
    <w:p w14:paraId="27D08ECF" w14:textId="77777777" w:rsidR="00636B44" w:rsidRDefault="00BB03DA">
      <w:pPr>
        <w:spacing w:before="40" w:after="40"/>
        <w:ind w:left="1700"/>
        <w:rPr>
          <w:color w:val="A5300F"/>
          <w:sz w:val="40"/>
          <w:szCs w:val="40"/>
        </w:rPr>
      </w:pPr>
      <w:r>
        <w:rPr>
          <w:color w:val="A5300F"/>
          <w:sz w:val="72"/>
          <w:szCs w:val="72"/>
        </w:rPr>
        <w:t>Customer Onboarding Form</w:t>
      </w:r>
    </w:p>
    <w:p w14:paraId="07035319" w14:textId="77777777" w:rsidR="00636B44" w:rsidRDefault="00BB03DA">
      <w:pPr>
        <w:spacing w:before="40" w:after="40"/>
        <w:ind w:left="1700"/>
        <w:rPr>
          <w:color w:val="A5300F"/>
          <w:sz w:val="40"/>
          <w:szCs w:val="40"/>
        </w:rPr>
      </w:pPr>
      <w:r>
        <w:rPr>
          <w:color w:val="A5300F"/>
          <w:sz w:val="40"/>
          <w:szCs w:val="40"/>
        </w:rPr>
        <w:t>CDD Information</w:t>
      </w:r>
    </w:p>
    <w:p w14:paraId="2597ACE4" w14:textId="77777777" w:rsidR="00636B44" w:rsidRDefault="00BB03DA">
      <w:pPr>
        <w:spacing w:before="40" w:after="40"/>
        <w:ind w:left="1700"/>
        <w:rPr>
          <w:color w:val="A5300F"/>
          <w:sz w:val="36"/>
          <w:szCs w:val="36"/>
        </w:rPr>
      </w:pPr>
      <w:r>
        <w:rPr>
          <w:color w:val="A5300F"/>
          <w:sz w:val="36"/>
          <w:szCs w:val="36"/>
        </w:rPr>
        <w:t>Financial Institution Partner</w:t>
      </w:r>
    </w:p>
    <w:p w14:paraId="46D07341" w14:textId="77777777" w:rsidR="00636B44" w:rsidRDefault="00BB03DA">
      <w:pPr>
        <w:ind w:left="1440" w:firstLine="720"/>
      </w:pPr>
      <w:r>
        <w:rPr>
          <w:noProof/>
        </w:rPr>
        <mc:AlternateContent>
          <mc:Choice Requires="wps">
            <w:drawing>
              <wp:anchor distT="0" distB="0" distL="114300" distR="114300" simplePos="0" relativeHeight="251658240" behindDoc="0" locked="0" layoutInCell="1" hidden="0" allowOverlap="1" wp14:anchorId="71D0B5EB" wp14:editId="6EDFDA00">
                <wp:simplePos x="0" y="0"/>
                <wp:positionH relativeFrom="margin">
                  <wp:align>right</wp:align>
                </wp:positionH>
                <wp:positionV relativeFrom="page">
                  <wp:posOffset>164149</wp:posOffset>
                </wp:positionV>
                <wp:extent cx="792480" cy="787400"/>
                <wp:effectExtent l="0" t="0" r="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chemeClr val="accent1"/>
                        </a:solidFill>
                        <a:ln>
                          <a:noFill/>
                        </a:ln>
                      </wps:spPr>
                      <wps:txbx>
                        <w:txbxContent>
                          <w:p w14:paraId="68161A24" w14:textId="77777777" w:rsidR="00636B44" w:rsidRDefault="00BB03DA">
                            <w:pPr>
                              <w:jc w:val="right"/>
                              <w:textDirection w:val="btLr"/>
                            </w:pPr>
                            <w:r>
                              <w:rPr>
                                <w:rFonts w:ascii="Arial" w:eastAsia="Arial" w:hAnsi="Arial" w:cs="Arial"/>
                                <w:color w:val="FFFFFF"/>
                              </w:rPr>
                              <w:t>2022</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" fillcolor="#a5300f [3204]" stroked="f">
                <v:textbox inset="1.2694mm,1.2694mm,1.2694mm,1.2694mm">
                  <w:txbxContent>
                    <w:p w14:paraId="68161A24" w14:textId="77777777" w:rsidR="00636B44" w:rsidRDefault="00BB03DA">
                      <w:pPr>
                        <w:jc w:val="right"/>
                        <w:textDirection w:val="btLr"/>
                      </w:pPr>
                      <w:r>
                        <w:rPr>
                          <w:rFonts w:ascii="Arial" w:eastAsia="Arial" w:hAnsi="Arial" w:cs="Arial"/>
                          <w:color w:val="FFFFFF"/>
                        </w:rPr>
                        <w:t>2022</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BB03DA">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77777777" w:rsidR="00636B44" w:rsidRDefault="00BB03DA">
      <w:pPr>
        <w:jc w:val="both"/>
      </w:pPr>
      <w:r>
        <w:t>The contents of this document are confidential, and it is disclosed in confidence on condition that none of the information contained herein is disclosed to any third party without prior written permission from Buckzy Payments Inc.</w:t>
      </w:r>
    </w:p>
    <w:p w14:paraId="0C0F2D4D" w14:textId="77777777" w:rsidR="00636B44" w:rsidRDefault="00636B44">
      <w:pPr>
        <w:jc w:val="both"/>
      </w:pPr>
    </w:p>
    <w:p w14:paraId="3D499733" w14:textId="77777777" w:rsidR="00636B44" w:rsidRDefault="00BB03DA">
      <w:pPr>
        <w:jc w:val="both"/>
      </w:pPr>
      <w:r>
        <w:t>Copyright © Buckzy Payments Inc. 2022.  All rights reserved. No part of this publication may be reproduced or transmitted in any form or by any means, electronic or mechanical, including photocopy, fax, recording, or any information storage or retrieval system, without prior written permission from Buckzy Payments Inc.</w:t>
      </w:r>
    </w:p>
    <w:p w14:paraId="4B3A4A28" w14:textId="77777777" w:rsidR="00636B44" w:rsidRDefault="00BB03DA">
      <w:r>
        <w:br w:type="page"/>
      </w:r>
    </w:p>
    <w:p w14:paraId="163BB714" w14:textId="77777777" w:rsidR="00636B44" w:rsidRDefault="00636B44"/>
    <w:p w14:paraId="0BEB25E1" w14:textId="77777777" w:rsidR="00636B44" w:rsidRDefault="00636B44"/>
    <w:p w14:paraId="5718D146" w14:textId="77777777" w:rsidR="00636B44" w:rsidRDefault="00BB03DA">
      <w:pPr>
        <w:pBdr>
          <w:top w:val="single" w:sz="24" w:space="0" w:color="A5300F"/>
          <w:left w:val="single" w:sz="24" w:space="0" w:color="A5300F"/>
          <w:bottom w:val="single" w:sz="24" w:space="0" w:color="A5300F"/>
          <w:right w:val="single" w:sz="24" w:space="0" w:color="A5300F"/>
          <w:between w:val="nil"/>
        </w:pBdr>
        <w:shd w:val="clear" w:color="auto" w:fill="A5300F"/>
        <w:rPr>
          <w:color w:val="000000"/>
          <w:sz w:val="22"/>
          <w:szCs w:val="22"/>
        </w:rPr>
      </w:pPr>
      <w:r>
        <w:rPr>
          <w:smallCaps/>
          <w:color w:val="FFFFFF"/>
          <w:sz w:val="22"/>
          <w:szCs w:val="22"/>
        </w:rPr>
        <w:t>Contents</w:t>
      </w:r>
    </w:p>
    <w:sdt>
      <w:sdtPr>
        <w:id w:val="-560098966"/>
        <w:docPartObj>
          <w:docPartGallery w:val="Table of Contents"/>
          <w:docPartUnique/>
        </w:docPartObj>
      </w:sdtPr>
      <w:sdtContent>
        <w:p w14:paraId="6E214E88"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begin"/>
          </w:r>
          <w:r>
            <w:instrText xml:space="preserve"> TOC \h \u \z </w:instrText>
          </w:r>
          <w:r>
            <w:fldChar w:fldCharType="separate"/>
          </w:r>
          <w:hyperlink w:anchor="_heading=h.gjdgxs">
            <w:r>
              <w:rPr>
                <w:color w:val="000000"/>
              </w:rPr>
              <w:t>1.</w:t>
            </w:r>
          </w:hyperlink>
          <w:hyperlink w:anchor="_heading=h.gjdgxs">
            <w:r>
              <w:rPr>
                <w:color w:val="000000"/>
                <w:sz w:val="22"/>
                <w:szCs w:val="22"/>
              </w:rPr>
              <w:tab/>
            </w:r>
          </w:hyperlink>
          <w:r>
            <w:fldChar w:fldCharType="begin"/>
          </w:r>
          <w:r>
            <w:instrText xml:space="preserve"> PAGEREF _heading=h.gjdgxs \h </w:instrText>
          </w:r>
          <w:r>
            <w:fldChar w:fldCharType="separate"/>
          </w:r>
          <w:r>
            <w:rPr>
              <w:color w:val="000000"/>
            </w:rPr>
            <w:t>Company Information</w:t>
          </w:r>
          <w:r>
            <w:rPr>
              <w:color w:val="000000"/>
            </w:rPr>
            <w:tab/>
            <w:t>3</w:t>
          </w:r>
          <w:hyperlink w:anchor="_heading=h.gjdgxs" w:history="1"/>
        </w:p>
        <w:p w14:paraId="0ECEAB0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0j0zll">
            <w:r>
              <w:rPr>
                <w:color w:val="000000"/>
              </w:rPr>
              <w:t>2.</w:t>
            </w:r>
          </w:hyperlink>
          <w:hyperlink w:anchor="_heading=h.30j0zll">
            <w:r>
              <w:rPr>
                <w:color w:val="000000"/>
                <w:sz w:val="22"/>
                <w:szCs w:val="22"/>
              </w:rPr>
              <w:tab/>
            </w:r>
          </w:hyperlink>
          <w:r>
            <w:fldChar w:fldCharType="begin"/>
          </w:r>
          <w:r>
            <w:instrText xml:space="preserve"> PAGEREF _heading=h.30j0zll \h </w:instrText>
          </w:r>
          <w:r>
            <w:fldChar w:fldCharType="separate"/>
          </w:r>
          <w:r>
            <w:rPr>
              <w:color w:val="000000"/>
            </w:rPr>
            <w:t>regulatory structure/audits/enforcement &amp; litigation</w:t>
          </w:r>
          <w:r>
            <w:rPr>
              <w:color w:val="000000"/>
            </w:rPr>
            <w:tab/>
            <w:t>6</w:t>
          </w:r>
          <w:hyperlink w:anchor="_heading=h.30j0zll" w:history="1"/>
        </w:p>
        <w:p w14:paraId="2983C326"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fob9te">
            <w:r>
              <w:rPr>
                <w:color w:val="000000"/>
              </w:rPr>
              <w:t>3.</w:t>
            </w:r>
          </w:hyperlink>
          <w:hyperlink w:anchor="_heading=h.1fob9te">
            <w:r>
              <w:rPr>
                <w:color w:val="000000"/>
                <w:sz w:val="22"/>
                <w:szCs w:val="22"/>
              </w:rPr>
              <w:tab/>
            </w:r>
          </w:hyperlink>
          <w:r>
            <w:fldChar w:fldCharType="begin"/>
          </w:r>
          <w:r>
            <w:instrText xml:space="preserve"> PAGEREF _heading=h.1fob9te \h </w:instrText>
          </w:r>
          <w:r>
            <w:fldChar w:fldCharType="separate"/>
          </w:r>
          <w:r>
            <w:rPr>
              <w:color w:val="000000"/>
            </w:rPr>
            <w:t>KYC/AML Program</w:t>
          </w:r>
          <w:r>
            <w:rPr>
              <w:color w:val="000000"/>
            </w:rPr>
            <w:tab/>
            <w:t>7</w:t>
          </w:r>
          <w:hyperlink w:anchor="_heading=h.1fob9te" w:history="1"/>
        </w:p>
        <w:p w14:paraId="3EE24499"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znysh7">
            <w:r>
              <w:rPr>
                <w:color w:val="000000"/>
              </w:rPr>
              <w:t>4.</w:t>
            </w:r>
          </w:hyperlink>
          <w:hyperlink w:anchor="_heading=h.3znysh7">
            <w:r>
              <w:rPr>
                <w:color w:val="000000"/>
                <w:sz w:val="22"/>
                <w:szCs w:val="22"/>
              </w:rPr>
              <w:tab/>
            </w:r>
          </w:hyperlink>
          <w:r>
            <w:fldChar w:fldCharType="begin"/>
          </w:r>
          <w:r>
            <w:instrText xml:space="preserve"> PAGEREF _heading=h.3znysh7 \h </w:instrText>
          </w:r>
          <w:r>
            <w:fldChar w:fldCharType="separate"/>
          </w:r>
          <w:r>
            <w:rPr>
              <w:color w:val="000000"/>
            </w:rPr>
            <w:t>Fraud Monitoring</w:t>
          </w:r>
          <w:r>
            <w:rPr>
              <w:color w:val="000000"/>
            </w:rPr>
            <w:tab/>
            <w:t>8</w:t>
          </w:r>
          <w:hyperlink w:anchor="_heading=h.3znysh7" w:history="1"/>
        </w:p>
        <w:p w14:paraId="096E797A"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et92p0">
            <w:r>
              <w:rPr>
                <w:color w:val="000000"/>
              </w:rPr>
              <w:t>5.</w:t>
            </w:r>
          </w:hyperlink>
          <w:hyperlink w:anchor="_heading=h.2et92p0">
            <w:r>
              <w:rPr>
                <w:color w:val="000000"/>
                <w:sz w:val="22"/>
                <w:szCs w:val="22"/>
              </w:rPr>
              <w:tab/>
            </w:r>
          </w:hyperlink>
          <w:r>
            <w:fldChar w:fldCharType="begin"/>
          </w:r>
          <w:r>
            <w:instrText xml:space="preserve"> PAGEREF _heading=h.2et92p0 \h </w:instrText>
          </w:r>
          <w:r>
            <w:fldChar w:fldCharType="separate"/>
          </w:r>
          <w:r>
            <w:rPr>
              <w:color w:val="000000"/>
            </w:rPr>
            <w:t>Transaction Monitoring/SAR Reporting</w:t>
          </w:r>
          <w:r>
            <w:rPr>
              <w:color w:val="000000"/>
            </w:rPr>
            <w:tab/>
            <w:t>8</w:t>
          </w:r>
          <w:hyperlink w:anchor="_heading=h.2et92p0" w:history="1"/>
        </w:p>
        <w:p w14:paraId="6E36F344"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tyjcwt">
            <w:r>
              <w:rPr>
                <w:color w:val="000000"/>
              </w:rPr>
              <w:t>6.</w:t>
            </w:r>
          </w:hyperlink>
          <w:hyperlink w:anchor="_heading=h.tyjcwt">
            <w:r>
              <w:rPr>
                <w:color w:val="000000"/>
                <w:sz w:val="22"/>
                <w:szCs w:val="22"/>
              </w:rPr>
              <w:tab/>
            </w:r>
          </w:hyperlink>
          <w:r>
            <w:fldChar w:fldCharType="begin"/>
          </w:r>
          <w:r>
            <w:instrText xml:space="preserve"> PAGEREF _heading=h.tyjcwt \h </w:instrText>
          </w:r>
          <w:r>
            <w:fldChar w:fldCharType="separate"/>
          </w:r>
          <w:r>
            <w:rPr>
              <w:color w:val="000000"/>
            </w:rPr>
            <w:t>Sanctions Screening</w:t>
          </w:r>
          <w:r>
            <w:rPr>
              <w:color w:val="000000"/>
            </w:rPr>
            <w:tab/>
            <w:t>9</w:t>
          </w:r>
          <w:hyperlink w:anchor="_heading=h.tyjcwt" w:history="1"/>
        </w:p>
        <w:p w14:paraId="4D1F6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dy6vkm">
            <w:r>
              <w:rPr>
                <w:color w:val="000000"/>
              </w:rPr>
              <w:t>7.</w:t>
            </w:r>
          </w:hyperlink>
          <w:hyperlink w:anchor="_heading=h.3dy6vkm">
            <w:r>
              <w:rPr>
                <w:color w:val="000000"/>
                <w:sz w:val="22"/>
                <w:szCs w:val="22"/>
              </w:rPr>
              <w:tab/>
            </w:r>
          </w:hyperlink>
          <w:r>
            <w:fldChar w:fldCharType="begin"/>
          </w:r>
          <w:r>
            <w:instrText xml:space="preserve"> PAGEREF _heading=h.3dy6vkm \h </w:instrText>
          </w:r>
          <w:r>
            <w:fldChar w:fldCharType="separate"/>
          </w:r>
          <w:r>
            <w:rPr>
              <w:color w:val="000000"/>
            </w:rPr>
            <w:t>Info Sec/Cyber security/Privacy/consumer complaints</w:t>
          </w:r>
          <w:r>
            <w:rPr>
              <w:color w:val="000000"/>
            </w:rPr>
            <w:tab/>
            <w:t>10</w:t>
          </w:r>
          <w:hyperlink w:anchor="_heading=h.3dy6vkm" w:history="1"/>
        </w:p>
        <w:p w14:paraId="4A05DF83"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t3h5sf">
            <w:r>
              <w:rPr>
                <w:color w:val="000000"/>
              </w:rPr>
              <w:t>8.</w:t>
            </w:r>
          </w:hyperlink>
          <w:hyperlink w:anchor="_heading=h.1t3h5sf">
            <w:r>
              <w:rPr>
                <w:color w:val="000000"/>
                <w:sz w:val="22"/>
                <w:szCs w:val="22"/>
              </w:rPr>
              <w:tab/>
            </w:r>
          </w:hyperlink>
          <w:r>
            <w:fldChar w:fldCharType="begin"/>
          </w:r>
          <w:r>
            <w:instrText xml:space="preserve"> PAGEREF _heading=h.1t3h5sf \h </w:instrText>
          </w:r>
          <w:r>
            <w:fldChar w:fldCharType="separate"/>
          </w:r>
          <w:r>
            <w:rPr>
              <w:color w:val="000000"/>
            </w:rPr>
            <w:t>Transactional activities</w:t>
          </w:r>
          <w:r>
            <w:rPr>
              <w:color w:val="000000"/>
            </w:rPr>
            <w:tab/>
            <w:t>11</w:t>
          </w:r>
          <w:hyperlink w:anchor="_heading=h.1t3h5sf" w:history="1"/>
        </w:p>
        <w:p w14:paraId="5E5C8625" w14:textId="77777777" w:rsidR="00636B44" w:rsidRDefault="00BB03DA">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s8eyo1">
            <w:r>
              <w:rPr>
                <w:color w:val="000000"/>
              </w:rPr>
              <w:t>9.</w:t>
            </w:r>
          </w:hyperlink>
          <w:hyperlink w:anchor="_heading=h.2s8eyo1">
            <w:r>
              <w:rPr>
                <w:color w:val="000000"/>
                <w:sz w:val="22"/>
                <w:szCs w:val="22"/>
              </w:rPr>
              <w:tab/>
            </w:r>
          </w:hyperlink>
          <w:r>
            <w:fldChar w:fldCharType="begin"/>
          </w:r>
          <w:r>
            <w:instrText xml:space="preserve"> PAGEREF _heading=h.2s8eyo1 \h </w:instrText>
          </w:r>
          <w:r>
            <w:fldChar w:fldCharType="separate"/>
          </w:r>
          <w:r>
            <w:rPr>
              <w:color w:val="000000"/>
            </w:rPr>
            <w:t>BENEFICIAL OWNERSHIP INFORMATION REQUIREMENTS</w:t>
          </w:r>
          <w:r>
            <w:rPr>
              <w:color w:val="000000"/>
            </w:rPr>
            <w:tab/>
            <w:t>12</w:t>
          </w:r>
          <w:hyperlink w:anchor="_heading=h.2s8eyo1" w:history="1"/>
        </w:p>
        <w:p w14:paraId="1E932651"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17dp8vu">
            <w:r>
              <w:rPr>
                <w:color w:val="000000"/>
              </w:rPr>
              <w:t>10.</w:t>
            </w:r>
          </w:hyperlink>
          <w:hyperlink w:anchor="_heading=h.17dp8vu">
            <w:r>
              <w:rPr>
                <w:color w:val="000000"/>
                <w:sz w:val="22"/>
                <w:szCs w:val="22"/>
              </w:rPr>
              <w:tab/>
            </w:r>
          </w:hyperlink>
          <w:r>
            <w:fldChar w:fldCharType="begin"/>
          </w:r>
          <w:r>
            <w:instrText xml:space="preserve"> PAGEREF _heading=h.17dp8vu \h </w:instrText>
          </w:r>
          <w:r>
            <w:fldChar w:fldCharType="separate"/>
          </w:r>
          <w:r>
            <w:rPr>
              <w:color w:val="000000"/>
            </w:rPr>
            <w:t>DIRECTORS AND KEY MANAGEMENT INFORMATION</w:t>
          </w:r>
          <w:r>
            <w:rPr>
              <w:color w:val="000000"/>
            </w:rPr>
            <w:tab/>
            <w:t>13</w:t>
          </w:r>
          <w:hyperlink w:anchor="_heading=h.17dp8vu" w:history="1"/>
        </w:p>
        <w:p w14:paraId="0E31A1FC"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3rdcrjn">
            <w:r>
              <w:rPr>
                <w:color w:val="000000"/>
              </w:rPr>
              <w:t>11.</w:t>
            </w:r>
          </w:hyperlink>
          <w:hyperlink w:anchor="_heading=h.3rdcrjn">
            <w:r>
              <w:rPr>
                <w:color w:val="000000"/>
                <w:sz w:val="22"/>
                <w:szCs w:val="22"/>
              </w:rPr>
              <w:tab/>
            </w:r>
          </w:hyperlink>
          <w:r>
            <w:fldChar w:fldCharType="begin"/>
          </w:r>
          <w:r>
            <w:instrText xml:space="preserve"> PAGEREF _heading=h.3rdcrjn \h </w:instrText>
          </w:r>
          <w:r>
            <w:fldChar w:fldCharType="separate"/>
          </w:r>
          <w:r>
            <w:rPr>
              <w:color w:val="000000"/>
            </w:rPr>
            <w:t>THIRD PARTY DETAILS</w:t>
          </w:r>
          <w:r>
            <w:rPr>
              <w:color w:val="000000"/>
            </w:rPr>
            <w:tab/>
            <w:t>13</w:t>
          </w:r>
          <w:hyperlink w:anchor="_heading=h.3rdcrjn" w:history="1"/>
        </w:p>
        <w:p w14:paraId="211FE8A3"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26in1rg">
            <w:r>
              <w:rPr>
                <w:color w:val="000000"/>
              </w:rPr>
              <w:t>12. Politically Exposed Person (PEP) Self-Certification Form</w:t>
            </w:r>
            <w:r>
              <w:rPr>
                <w:color w:val="000000"/>
              </w:rPr>
              <w:tab/>
              <w:t>14</w:t>
            </w:r>
          </w:hyperlink>
        </w:p>
        <w:p w14:paraId="602C6F82" w14:textId="77777777" w:rsidR="00636B44" w:rsidRDefault="00BB03DA">
          <w:pPr>
            <w:pBdr>
              <w:top w:val="nil"/>
              <w:left w:val="nil"/>
              <w:bottom w:val="nil"/>
              <w:right w:val="nil"/>
              <w:between w:val="nil"/>
            </w:pBdr>
            <w:tabs>
              <w:tab w:val="left" w:pos="660"/>
              <w:tab w:val="right" w:pos="12950"/>
            </w:tabs>
            <w:spacing w:after="100"/>
            <w:rPr>
              <w:color w:val="000000"/>
              <w:sz w:val="22"/>
              <w:szCs w:val="22"/>
            </w:rPr>
          </w:pPr>
          <w:hyperlink w:anchor="_heading=h.lnxbz9">
            <w:r>
              <w:rPr>
                <w:color w:val="000000"/>
              </w:rPr>
              <w:t>13.</w:t>
            </w:r>
          </w:hyperlink>
          <w:hyperlink w:anchor="_heading=h.lnxbz9">
            <w:r>
              <w:rPr>
                <w:color w:val="000000"/>
                <w:sz w:val="22"/>
                <w:szCs w:val="22"/>
              </w:rPr>
              <w:tab/>
            </w:r>
          </w:hyperlink>
          <w:r>
            <w:fldChar w:fldCharType="begin"/>
          </w:r>
          <w:r>
            <w:instrText xml:space="preserve"> PAGEREF _heading=h.lnxbz9 \h </w:instrText>
          </w:r>
          <w:r>
            <w:fldChar w:fldCharType="separate"/>
          </w:r>
          <w:r>
            <w:rPr>
              <w:color w:val="000000"/>
            </w:rPr>
            <w:t>Declaration</w:t>
          </w:r>
          <w:r>
            <w:rPr>
              <w:color w:val="000000"/>
            </w:rPr>
            <w:tab/>
            <w:t>15</w:t>
          </w:r>
          <w:hyperlink w:anchor="_heading=h.lnxbz9" w:history="1"/>
        </w:p>
        <w:p w14:paraId="23BEB435" w14:textId="77777777" w:rsidR="00636B44" w:rsidRDefault="00BB03DA">
          <w:pPr>
            <w:pBdr>
              <w:top w:val="nil"/>
              <w:left w:val="nil"/>
              <w:bottom w:val="nil"/>
              <w:right w:val="nil"/>
              <w:between w:val="nil"/>
            </w:pBdr>
            <w:tabs>
              <w:tab w:val="right" w:pos="12950"/>
            </w:tabs>
            <w:spacing w:after="100"/>
            <w:rPr>
              <w:color w:val="000000"/>
              <w:sz w:val="22"/>
              <w:szCs w:val="22"/>
            </w:rPr>
          </w:pPr>
          <w:r>
            <w:fldChar w:fldCharType="end"/>
          </w:r>
          <w:hyperlink w:anchor="_heading=h.35nkun2">
            <w:r>
              <w:rPr>
                <w:color w:val="000000"/>
              </w:rPr>
              <w:t>ACCEPTABLE FORMS OF IDENTIFICATION FOR INDIVIDUALS</w:t>
            </w:r>
            <w:r>
              <w:rPr>
                <w:color w:val="000000"/>
              </w:rPr>
              <w:tab/>
              <w:t>17</w:t>
            </w:r>
          </w:hyperlink>
        </w:p>
        <w:p w14:paraId="661410E5"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1ksv4uv">
            <w:r>
              <w:rPr>
                <w:color w:val="000000"/>
              </w:rPr>
              <w:t>ACCEPTABLE FORMS OF IDENTIFICATION FOR BUSINESS</w:t>
            </w:r>
            <w:r>
              <w:rPr>
                <w:color w:val="000000"/>
              </w:rPr>
              <w:tab/>
              <w:t>17</w:t>
            </w:r>
          </w:hyperlink>
        </w:p>
        <w:p w14:paraId="2AD91183" w14:textId="77777777" w:rsidR="00636B44" w:rsidRDefault="00BB03DA">
          <w:pPr>
            <w:pBdr>
              <w:top w:val="nil"/>
              <w:left w:val="nil"/>
              <w:bottom w:val="nil"/>
              <w:right w:val="nil"/>
              <w:between w:val="nil"/>
            </w:pBdr>
            <w:tabs>
              <w:tab w:val="right" w:pos="12950"/>
            </w:tabs>
            <w:spacing w:after="100"/>
            <w:rPr>
              <w:color w:val="000000"/>
              <w:sz w:val="22"/>
              <w:szCs w:val="22"/>
            </w:rPr>
          </w:pPr>
          <w:hyperlink w:anchor="_heading=h.44sinio">
            <w:r>
              <w:rPr>
                <w:color w:val="000000"/>
              </w:rPr>
              <w:t>Documentation checklist</w:t>
            </w:r>
            <w:r>
              <w:rPr>
                <w:color w:val="000000"/>
              </w:rPr>
              <w:tab/>
              <w:t>18</w:t>
            </w:r>
          </w:hyperlink>
        </w:p>
        <w:p w14:paraId="64818CC7" w14:textId="77777777" w:rsidR="00636B44" w:rsidRDefault="00BB03DA">
          <w:pPr>
            <w:rPr>
              <w:b/>
              <w:sz w:val="22"/>
              <w:szCs w:val="22"/>
            </w:rPr>
          </w:pPr>
          <w:r>
            <w:fldChar w:fldCharType="end"/>
          </w:r>
        </w:p>
      </w:sdtContent>
    </w:sdt>
    <w:p w14:paraId="5902A55A" w14:textId="77777777" w:rsidR="00636B44" w:rsidRDefault="00BB03DA">
      <w:pPr>
        <w:rPr>
          <w:smallCaps/>
          <w:color w:val="FFFFFF"/>
          <w:sz w:val="22"/>
          <w:szCs w:val="22"/>
        </w:rPr>
      </w:pPr>
      <w:r>
        <w:br w:type="page"/>
      </w:r>
    </w:p>
    <w:p w14:paraId="558E5F96" w14:textId="77777777" w:rsidR="00636B44" w:rsidRDefault="00BB03DA">
      <w:pPr>
        <w:pStyle w:val="Heading1"/>
        <w:numPr>
          <w:ilvl w:val="0"/>
          <w:numId w:val="1"/>
        </w:numPr>
        <w:pBdr>
          <w:bottom w:val="single" w:sz="24" w:space="1" w:color="A5300F"/>
        </w:pBdr>
        <w:ind w:right="202"/>
      </w:pPr>
      <w:bookmarkStart w:id="0" w:name="_heading=h.gjdgxs" w:colFirst="0" w:colLast="0"/>
      <w:bookmarkEnd w:id="0"/>
      <w:r>
        <w:lastRenderedPageBreak/>
        <w:t>Company Information</w:t>
      </w:r>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BB03DA">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733A5E" w14:textId="6FF577B3" w:rsidR="00636B44" w:rsidRDefault="00BB03DA">
            <w:pPr>
              <w:rPr>
                <w:sz w:val="22"/>
                <w:szCs w:val="22"/>
              </w:rPr>
            </w:pPr>
            <w:r>
              <w:rPr>
                <w:sz w:val="22"/>
                <w:szCs w:val="22"/>
              </w:rPr>
              <w:t> </w:t>
            </w:r>
            <w:proofErr w:type="spellStart"/>
            <w:r w:rsidR="00F77951">
              <w:rPr>
                <w:sz w:val="22"/>
                <w:szCs w:val="22"/>
              </w:rPr>
              <w:t>SnowCap</w:t>
            </w:r>
            <w:proofErr w:type="spellEnd"/>
            <w:r w:rsidR="00F77951">
              <w:rPr>
                <w:sz w:val="22"/>
                <w:szCs w:val="22"/>
              </w:rPr>
              <w:t xml:space="preserve"> Financial </w:t>
            </w:r>
            <w:r w:rsidR="00A00098">
              <w:rPr>
                <w:sz w:val="22"/>
                <w:szCs w:val="22"/>
              </w:rPr>
              <w:t>Incorporated</w:t>
            </w:r>
          </w:p>
        </w:tc>
      </w:tr>
      <w:tr w:rsidR="00636B44" w14:paraId="1AD726F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BB03DA">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C094634" w14:textId="742A84DD" w:rsidR="00636B44" w:rsidRDefault="00F77951">
            <w:pPr>
              <w:rPr>
                <w:sz w:val="22"/>
                <w:szCs w:val="22"/>
              </w:rPr>
            </w:pPr>
            <w:r>
              <w:rPr>
                <w:sz w:val="22"/>
                <w:szCs w:val="22"/>
              </w:rPr>
              <w:t>N/A</w:t>
            </w:r>
          </w:p>
        </w:tc>
      </w:tr>
      <w:tr w:rsidR="00636B44" w14:paraId="11A0480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BB03DA">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04EFF2E" w14:textId="31C8E54A" w:rsidR="00636B44" w:rsidRDefault="00F77951">
            <w:pPr>
              <w:rPr>
                <w:color w:val="FF0000"/>
                <w:sz w:val="22"/>
                <w:szCs w:val="22"/>
              </w:rPr>
            </w:pPr>
            <w:r w:rsidRPr="002351CC">
              <w:rPr>
                <w:color w:val="000000" w:themeColor="text1"/>
                <w:sz w:val="22"/>
                <w:szCs w:val="22"/>
              </w:rPr>
              <w:t>N/A</w:t>
            </w:r>
          </w:p>
        </w:tc>
      </w:tr>
      <w:tr w:rsidR="00636B44" w14:paraId="7CDDFCF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BB03DA">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8BDDA2A" w:rsidR="00636B44" w:rsidRPr="002351CC" w:rsidRDefault="00F77951">
                  <w:pPr>
                    <w:widowControl w:val="0"/>
                    <w:pBdr>
                      <w:top w:val="nil"/>
                      <w:left w:val="nil"/>
                      <w:bottom w:val="nil"/>
                      <w:right w:val="nil"/>
                      <w:between w:val="nil"/>
                    </w:pBdr>
                    <w:rPr>
                      <w:b/>
                      <w:bCs/>
                      <w:color w:val="000000" w:themeColor="text1"/>
                      <w:sz w:val="22"/>
                      <w:szCs w:val="22"/>
                    </w:rPr>
                  </w:pPr>
                  <w:proofErr w:type="spellStart"/>
                  <w:r w:rsidRPr="002351CC">
                    <w:rPr>
                      <w:b/>
                      <w:bCs/>
                      <w:color w:val="000000" w:themeColor="text1"/>
                      <w:sz w:val="22"/>
                      <w:szCs w:val="22"/>
                    </w:rPr>
                    <w:t>Herinder</w:t>
                  </w:r>
                  <w:proofErr w:type="spellEnd"/>
                  <w:r w:rsidRPr="002351CC">
                    <w:rPr>
                      <w:b/>
                      <w:bCs/>
                      <w:color w:val="000000" w:themeColor="text1"/>
                      <w:sz w:val="22"/>
                      <w:szCs w:val="22"/>
                    </w:rPr>
                    <w:t xml:space="preserve"> Bedi</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07372B69" w:rsidR="00636B44" w:rsidRPr="002351CC" w:rsidRDefault="00F77951">
                  <w:pPr>
                    <w:widowControl w:val="0"/>
                    <w:pBdr>
                      <w:top w:val="nil"/>
                      <w:left w:val="nil"/>
                      <w:bottom w:val="nil"/>
                      <w:right w:val="nil"/>
                      <w:between w:val="nil"/>
                    </w:pBdr>
                    <w:rPr>
                      <w:b/>
                      <w:bCs/>
                      <w:color w:val="000000" w:themeColor="text1"/>
                      <w:sz w:val="22"/>
                      <w:szCs w:val="22"/>
                    </w:rPr>
                  </w:pPr>
                  <w:r w:rsidRPr="002351CC">
                    <w:rPr>
                      <w:b/>
                      <w:bCs/>
                      <w:color w:val="000000" w:themeColor="text1"/>
                      <w:sz w:val="22"/>
                      <w:szCs w:val="22"/>
                    </w:rPr>
                    <w:t>CEO</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49CDA3F6" w:rsidR="00636B44" w:rsidRDefault="00B71379">
                  <w:pPr>
                    <w:widowControl w:val="0"/>
                    <w:pBdr>
                      <w:top w:val="nil"/>
                      <w:left w:val="nil"/>
                      <w:bottom w:val="nil"/>
                      <w:right w:val="nil"/>
                      <w:between w:val="nil"/>
                    </w:pBdr>
                    <w:rPr>
                      <w:color w:val="FF0000"/>
                      <w:sz w:val="22"/>
                      <w:szCs w:val="22"/>
                    </w:rPr>
                  </w:pPr>
                  <w:r w:rsidRPr="00B71379">
                    <w:rPr>
                      <w:color w:val="000000" w:themeColor="text1"/>
                      <w:sz w:val="22"/>
                      <w:szCs w:val="22"/>
                    </w:rPr>
                    <w:t>18 July 1975</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1BD49BDF" w:rsidR="00636B44" w:rsidRPr="00574B32" w:rsidRDefault="007D2441">
                  <w:pPr>
                    <w:widowControl w:val="0"/>
                    <w:pBdr>
                      <w:top w:val="nil"/>
                      <w:left w:val="nil"/>
                      <w:bottom w:val="nil"/>
                      <w:right w:val="nil"/>
                      <w:between w:val="nil"/>
                    </w:pBdr>
                    <w:rPr>
                      <w:color w:val="000000" w:themeColor="text1"/>
                      <w:sz w:val="22"/>
                      <w:szCs w:val="22"/>
                    </w:rPr>
                  </w:pPr>
                  <w:r w:rsidRPr="00574B32">
                    <w:rPr>
                      <w:color w:val="000000" w:themeColor="text1"/>
                      <w:sz w:val="22"/>
                      <w:szCs w:val="22"/>
                    </w:rPr>
                    <w:t xml:space="preserve">47 The Stream, </w:t>
                  </w:r>
                  <w:proofErr w:type="spellStart"/>
                  <w:r w:rsidRPr="00574B32">
                    <w:rPr>
                      <w:color w:val="000000" w:themeColor="text1"/>
                      <w:sz w:val="22"/>
                      <w:szCs w:val="22"/>
                    </w:rPr>
                    <w:t>Diton</w:t>
                  </w:r>
                  <w:proofErr w:type="spellEnd"/>
                  <w:r w:rsidRPr="00574B32">
                    <w:rPr>
                      <w:color w:val="000000" w:themeColor="text1"/>
                      <w:sz w:val="22"/>
                      <w:szCs w:val="22"/>
                    </w:rPr>
                    <w:t xml:space="preserve">, Aylesford, </w:t>
                  </w:r>
                  <w:r w:rsidR="00FC4626" w:rsidRPr="00574B32">
                    <w:rPr>
                      <w:color w:val="000000" w:themeColor="text1"/>
                      <w:sz w:val="22"/>
                      <w:szCs w:val="22"/>
                    </w:rPr>
                    <w:t>ME20 8AG</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2335D81E" w:rsidR="00636B44" w:rsidRPr="00574B32" w:rsidRDefault="00F77951">
                  <w:pPr>
                    <w:widowControl w:val="0"/>
                    <w:pBdr>
                      <w:top w:val="nil"/>
                      <w:left w:val="nil"/>
                      <w:bottom w:val="nil"/>
                      <w:right w:val="nil"/>
                      <w:between w:val="nil"/>
                    </w:pBdr>
                    <w:rPr>
                      <w:color w:val="000000" w:themeColor="text1"/>
                      <w:sz w:val="22"/>
                      <w:szCs w:val="22"/>
                    </w:rPr>
                  </w:pPr>
                  <w:r w:rsidRPr="00574B32">
                    <w:rPr>
                      <w:color w:val="000000" w:themeColor="text1"/>
                      <w:sz w:val="22"/>
                      <w:szCs w:val="22"/>
                    </w:rPr>
                    <w:t>N/A</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BB03DA">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0EDB2553" w:rsidR="00636B44" w:rsidRPr="00574B32" w:rsidRDefault="00574B32">
                  <w:pPr>
                    <w:widowControl w:val="0"/>
                    <w:pBdr>
                      <w:top w:val="nil"/>
                      <w:left w:val="nil"/>
                      <w:bottom w:val="nil"/>
                      <w:right w:val="nil"/>
                      <w:between w:val="nil"/>
                    </w:pBdr>
                    <w:rPr>
                      <w:color w:val="000000" w:themeColor="text1"/>
                      <w:sz w:val="22"/>
                      <w:szCs w:val="22"/>
                    </w:rPr>
                  </w:pPr>
                  <w:r>
                    <w:rPr>
                      <w:color w:val="000000" w:themeColor="text1"/>
                      <w:sz w:val="22"/>
                      <w:szCs w:val="22"/>
                    </w:rPr>
                    <w:t xml:space="preserve">[UK Passport: </w:t>
                  </w:r>
                  <w:r w:rsidR="008D3224" w:rsidRPr="00574B32">
                    <w:rPr>
                      <w:color w:val="000000" w:themeColor="text1"/>
                      <w:sz w:val="22"/>
                      <w:szCs w:val="22"/>
                    </w:rPr>
                    <w:t>1513</w:t>
                  </w:r>
                  <w:r w:rsidRPr="00574B32">
                    <w:rPr>
                      <w:color w:val="000000" w:themeColor="text1"/>
                      <w:sz w:val="22"/>
                      <w:szCs w:val="22"/>
                    </w:rPr>
                    <w:t>54651</w:t>
                  </w:r>
                  <w:r>
                    <w:rPr>
                      <w:color w:val="000000" w:themeColor="text1"/>
                      <w:sz w:val="22"/>
                      <w:szCs w:val="22"/>
                    </w:rPr>
                    <w: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BB03DA">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3985F2E" w14:textId="77777777" w:rsidR="00636B44" w:rsidRPr="00574B32" w:rsidRDefault="00BB03DA">
            <w:pPr>
              <w:rPr>
                <w:sz w:val="22"/>
                <w:szCs w:val="22"/>
              </w:rPr>
            </w:pPr>
            <w:r w:rsidRPr="00574B32">
              <w:rPr>
                <w:sz w:val="22"/>
                <w:szCs w:val="22"/>
              </w:rPr>
              <w:t> </w:t>
            </w:r>
          </w:p>
          <w:p w14:paraId="39A4EBCF" w14:textId="77777777" w:rsidR="00F77951" w:rsidRPr="00574B32" w:rsidRDefault="00F77951" w:rsidP="00F77951">
            <w:pPr>
              <w:pStyle w:val="Default"/>
              <w:rPr>
                <w:rFonts w:ascii="Times New Roman" w:hAnsi="Times New Roman" w:cs="Times New Roman"/>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6"/>
            </w:tblGrid>
            <w:tr w:rsidR="00F77951" w:rsidRPr="00574B32" w14:paraId="3BE27A76" w14:textId="77777777" w:rsidTr="00A00098">
              <w:trPr>
                <w:trHeight w:val="355"/>
              </w:trPr>
              <w:tc>
                <w:tcPr>
                  <w:tcW w:w="6486" w:type="dxa"/>
                  <w:tcBorders>
                    <w:top w:val="none" w:sz="6" w:space="0" w:color="auto"/>
                    <w:bottom w:val="none" w:sz="6" w:space="0" w:color="auto"/>
                  </w:tcBorders>
                </w:tcPr>
                <w:p w14:paraId="40DB65F0" w14:textId="1A53AD21" w:rsidR="00F77951" w:rsidRPr="00574B32" w:rsidRDefault="00F77951" w:rsidP="00F77951">
                  <w:pPr>
                    <w:pStyle w:val="Default"/>
                    <w:rPr>
                      <w:rFonts w:ascii="Times New Roman" w:hAnsi="Times New Roman" w:cs="Times New Roman"/>
                      <w:sz w:val="22"/>
                      <w:szCs w:val="22"/>
                    </w:rPr>
                  </w:pPr>
                  <w:r w:rsidRPr="00574B32">
                    <w:rPr>
                      <w:rFonts w:ascii="Times New Roman" w:hAnsi="Times New Roman" w:cs="Times New Roman"/>
                    </w:rPr>
                    <w:t xml:space="preserve"> </w:t>
                  </w:r>
                  <w:r w:rsidRPr="00574B32">
                    <w:rPr>
                      <w:rFonts w:ascii="Times New Roman" w:hAnsi="Times New Roman" w:cs="Times New Roman"/>
                      <w:sz w:val="22"/>
                      <w:szCs w:val="22"/>
                    </w:rPr>
                    <w:t xml:space="preserve">1285 WEST BROADWAY, SUITE 600,  </w:t>
                  </w:r>
                </w:p>
              </w:tc>
            </w:tr>
          </w:tbl>
          <w:p w14:paraId="078825E8" w14:textId="77777777" w:rsidR="00636B44" w:rsidRPr="00574B32" w:rsidRDefault="00636B44">
            <w:pPr>
              <w:rPr>
                <w:sz w:val="22"/>
                <w:szCs w:val="22"/>
              </w:rPr>
            </w:pPr>
          </w:p>
        </w:tc>
      </w:tr>
      <w:tr w:rsidR="00636B44" w14:paraId="3B3B1EA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BB03DA">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1441088" w14:textId="77777777" w:rsidR="00636B44" w:rsidRPr="00574B32" w:rsidRDefault="00BB03DA">
            <w:pPr>
              <w:rPr>
                <w:sz w:val="22"/>
                <w:szCs w:val="22"/>
              </w:rPr>
            </w:pPr>
            <w:r w:rsidRPr="00574B32">
              <w:rPr>
                <w:sz w:val="22"/>
                <w:szCs w:val="22"/>
              </w:rPr>
              <w:t> </w:t>
            </w:r>
          </w:p>
        </w:tc>
      </w:tr>
      <w:tr w:rsidR="00636B44" w14:paraId="2E3FD059"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BC0606" w14:textId="70FF1705" w:rsidR="00636B44" w:rsidRPr="00574B32" w:rsidRDefault="00BB03DA">
            <w:pPr>
              <w:rPr>
                <w:sz w:val="22"/>
                <w:szCs w:val="22"/>
              </w:rPr>
            </w:pPr>
            <w:r w:rsidRPr="00574B32">
              <w:rPr>
                <w:sz w:val="22"/>
                <w:szCs w:val="22"/>
              </w:rPr>
              <w:t> </w:t>
            </w:r>
            <w:r w:rsidR="00F77951" w:rsidRPr="00574B32">
              <w:rPr>
                <w:sz w:val="22"/>
                <w:szCs w:val="22"/>
              </w:rPr>
              <w:t>VANCOUVER</w:t>
            </w:r>
          </w:p>
        </w:tc>
      </w:tr>
      <w:tr w:rsidR="00636B44" w14:paraId="7F73B96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28F5318" w14:textId="1FAAD8AF" w:rsidR="00636B44" w:rsidRPr="00574B32" w:rsidRDefault="00BB03DA">
            <w:pPr>
              <w:rPr>
                <w:sz w:val="22"/>
                <w:szCs w:val="22"/>
              </w:rPr>
            </w:pPr>
            <w:r w:rsidRPr="00574B32">
              <w:rPr>
                <w:sz w:val="22"/>
                <w:szCs w:val="22"/>
              </w:rPr>
              <w:t> </w:t>
            </w:r>
            <w:r w:rsidR="00F77951" w:rsidRPr="00574B32">
              <w:rPr>
                <w:sz w:val="22"/>
                <w:szCs w:val="22"/>
              </w:rPr>
              <w:t>British Columbia</w:t>
            </w:r>
          </w:p>
        </w:tc>
      </w:tr>
      <w:tr w:rsidR="00636B44" w14:paraId="61F7F97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8D7CC2" w14:textId="1AA20538" w:rsidR="00636B44" w:rsidRPr="00574B32" w:rsidRDefault="00BB03DA">
            <w:pPr>
              <w:rPr>
                <w:sz w:val="22"/>
                <w:szCs w:val="22"/>
              </w:rPr>
            </w:pPr>
            <w:r w:rsidRPr="00574B32">
              <w:rPr>
                <w:sz w:val="22"/>
                <w:szCs w:val="22"/>
              </w:rPr>
              <w:t> </w:t>
            </w:r>
            <w:r w:rsidR="00F77951" w:rsidRPr="00574B32">
              <w:rPr>
                <w:sz w:val="22"/>
                <w:szCs w:val="22"/>
              </w:rPr>
              <w:t>V6H 3X8</w:t>
            </w:r>
          </w:p>
        </w:tc>
      </w:tr>
      <w:tr w:rsidR="00636B44" w14:paraId="2240103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36985D5" w14:textId="47690EC7" w:rsidR="00636B44" w:rsidRPr="00574B32" w:rsidRDefault="00BB03DA">
            <w:pPr>
              <w:rPr>
                <w:sz w:val="22"/>
                <w:szCs w:val="22"/>
              </w:rPr>
            </w:pPr>
            <w:r w:rsidRPr="00574B32">
              <w:rPr>
                <w:sz w:val="22"/>
                <w:szCs w:val="22"/>
              </w:rPr>
              <w:t> </w:t>
            </w:r>
            <w:r w:rsidR="00F77951" w:rsidRPr="00574B32">
              <w:rPr>
                <w:sz w:val="22"/>
                <w:szCs w:val="22"/>
              </w:rPr>
              <w:t>CANADA</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BB03DA">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E8C718A" w14:textId="0865DC53" w:rsidR="00636B44" w:rsidRDefault="00A00098">
            <w:pPr>
              <w:rPr>
                <w:sz w:val="22"/>
                <w:szCs w:val="22"/>
              </w:rPr>
            </w:pPr>
            <w:r>
              <w:rPr>
                <w:sz w:val="22"/>
                <w:szCs w:val="22"/>
              </w:rPr>
              <w:t>n/a</w:t>
            </w:r>
          </w:p>
        </w:tc>
      </w:tr>
      <w:tr w:rsidR="00636B44" w14:paraId="4DD6105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BB03DA">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1DF1E8" w14:textId="77777777" w:rsidR="00636B44" w:rsidRDefault="00BB03DA">
            <w:pPr>
              <w:rPr>
                <w:sz w:val="22"/>
                <w:szCs w:val="22"/>
              </w:rPr>
            </w:pPr>
            <w:r>
              <w:rPr>
                <w:sz w:val="22"/>
                <w:szCs w:val="22"/>
              </w:rPr>
              <w:t> </w:t>
            </w:r>
          </w:p>
        </w:tc>
      </w:tr>
      <w:tr w:rsidR="00636B44" w14:paraId="122D72D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BB03DA">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FC1A040" w14:textId="77777777" w:rsidR="00636B44" w:rsidRDefault="00BB03DA">
            <w:pPr>
              <w:rPr>
                <w:sz w:val="22"/>
                <w:szCs w:val="22"/>
              </w:rPr>
            </w:pPr>
            <w:r>
              <w:rPr>
                <w:sz w:val="22"/>
                <w:szCs w:val="22"/>
              </w:rPr>
              <w:t> </w:t>
            </w:r>
          </w:p>
        </w:tc>
      </w:tr>
      <w:tr w:rsidR="00636B44" w14:paraId="3FF17735"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BB03DA">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BC3571A" w14:textId="77777777" w:rsidR="00636B44" w:rsidRDefault="00BB03DA">
            <w:pPr>
              <w:rPr>
                <w:sz w:val="22"/>
                <w:szCs w:val="22"/>
              </w:rPr>
            </w:pPr>
            <w:r>
              <w:rPr>
                <w:sz w:val="22"/>
                <w:szCs w:val="22"/>
              </w:rPr>
              <w:t> </w:t>
            </w:r>
          </w:p>
        </w:tc>
      </w:tr>
      <w:tr w:rsidR="00636B44" w14:paraId="61EF5F2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BB03DA">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9A1DEDB" w14:textId="77777777" w:rsidR="00636B44" w:rsidRDefault="00BB03DA">
            <w:pPr>
              <w:rPr>
                <w:sz w:val="22"/>
                <w:szCs w:val="22"/>
              </w:rPr>
            </w:pPr>
            <w:r>
              <w:rPr>
                <w:sz w:val="22"/>
                <w:szCs w:val="22"/>
              </w:rPr>
              <w:t> </w:t>
            </w:r>
          </w:p>
        </w:tc>
      </w:tr>
      <w:tr w:rsidR="00636B44" w14:paraId="755D27E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BB03DA">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89DFD7" w14:textId="77777777" w:rsidR="00636B44" w:rsidRDefault="00BB03DA">
            <w:pPr>
              <w:rPr>
                <w:sz w:val="22"/>
                <w:szCs w:val="22"/>
              </w:rPr>
            </w:pPr>
            <w:r>
              <w:rPr>
                <w:sz w:val="22"/>
                <w:szCs w:val="22"/>
              </w:rPr>
              <w:t> </w:t>
            </w:r>
          </w:p>
        </w:tc>
      </w:tr>
      <w:tr w:rsidR="00636B44" w14:paraId="373FD78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BB03DA">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A854F4C" w14:textId="77777777" w:rsidR="00636B44" w:rsidRDefault="00636B44">
            <w:pPr>
              <w:rPr>
                <w:sz w:val="22"/>
                <w:szCs w:val="22"/>
              </w:rPr>
            </w:pPr>
          </w:p>
        </w:tc>
      </w:tr>
      <w:tr w:rsidR="00636B44" w14:paraId="26CB7254"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BB03DA">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C28094" w14:textId="77777777" w:rsidR="00636B44" w:rsidRDefault="00BB03DA">
            <w:pPr>
              <w:rPr>
                <w:sz w:val="22"/>
                <w:szCs w:val="22"/>
              </w:rPr>
            </w:pPr>
            <w:r>
              <w:rPr>
                <w:sz w:val="22"/>
                <w:szCs w:val="22"/>
              </w:rPr>
              <w:t> </w:t>
            </w:r>
          </w:p>
        </w:tc>
      </w:tr>
      <w:tr w:rsidR="00636B44" w14:paraId="1AE6300E" w14:textId="77777777">
        <w:trPr>
          <w:trHeight w:val="311"/>
        </w:trPr>
        <w:tc>
          <w:tcPr>
            <w:tcW w:w="3251" w:type="dxa"/>
            <w:tcBorders>
              <w:top w:val="single" w:sz="8" w:space="0" w:color="000000"/>
              <w:bottom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bottom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bottom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bottom w:val="single" w:sz="8" w:space="0" w:color="000000"/>
            </w:tcBorders>
            <w:shd w:val="clear" w:color="auto" w:fill="auto"/>
          </w:tcPr>
          <w:p w14:paraId="1E43677F" w14:textId="77777777" w:rsidR="00636B44" w:rsidRDefault="00636B44">
            <w:pPr>
              <w:rPr>
                <w:sz w:val="22"/>
                <w:szCs w:val="22"/>
              </w:rPr>
            </w:pPr>
          </w:p>
        </w:tc>
      </w:tr>
      <w:tr w:rsidR="00636B44" w14:paraId="79CD1E3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77777777" w:rsidR="00636B44" w:rsidRDefault="00BB03DA">
            <w:pPr>
              <w:jc w:val="right"/>
              <w:rPr>
                <w:sz w:val="22"/>
                <w:szCs w:val="22"/>
              </w:rPr>
            </w:pPr>
            <w:r>
              <w:rPr>
                <w:sz w:val="22"/>
                <w:szCs w:val="22"/>
              </w:rPr>
              <w:t>Relationship booked on which Buckzy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5D5E55F" w14:textId="2D355ACC" w:rsidR="00636B44" w:rsidRDefault="00F77951">
            <w:pPr>
              <w:rPr>
                <w:sz w:val="22"/>
                <w:szCs w:val="22"/>
              </w:rPr>
            </w:pPr>
            <w:r>
              <w:rPr>
                <w:sz w:val="22"/>
                <w:szCs w:val="22"/>
              </w:rPr>
              <w:t>Canada</w:t>
            </w:r>
          </w:p>
        </w:tc>
      </w:tr>
      <w:tr w:rsidR="00636B44" w14:paraId="6839517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BB03DA">
            <w:pPr>
              <w:jc w:val="right"/>
              <w:rPr>
                <w:sz w:val="22"/>
                <w:szCs w:val="22"/>
              </w:rPr>
            </w:pPr>
            <w:r>
              <w:rPr>
                <w:sz w:val="22"/>
                <w:szCs w:val="22"/>
              </w:rPr>
              <w:t>Industry/Specific Nature of Business</w:t>
            </w:r>
          </w:p>
          <w:p w14:paraId="06D3EEA4" w14:textId="77777777" w:rsidR="00636B44" w:rsidRDefault="00BB03DA">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B76D0EA" w14:textId="3B912B82" w:rsidR="00636B44" w:rsidRDefault="00BB03DA">
            <w:pPr>
              <w:rPr>
                <w:sz w:val="22"/>
                <w:szCs w:val="22"/>
              </w:rPr>
            </w:pPr>
            <w:r>
              <w:rPr>
                <w:sz w:val="22"/>
                <w:szCs w:val="22"/>
              </w:rPr>
              <w:t> </w:t>
            </w:r>
            <w:r w:rsidR="00F77951">
              <w:rPr>
                <w:sz w:val="22"/>
                <w:szCs w:val="22"/>
              </w:rPr>
              <w:t xml:space="preserve">MSB, </w:t>
            </w:r>
            <w:proofErr w:type="spellStart"/>
            <w:r w:rsidR="00F77951">
              <w:rPr>
                <w:sz w:val="22"/>
                <w:szCs w:val="22"/>
              </w:rPr>
              <w:t>NeoBank</w:t>
            </w:r>
            <w:proofErr w:type="spellEnd"/>
          </w:p>
        </w:tc>
      </w:tr>
      <w:tr w:rsidR="00636B44" w14:paraId="179439FD"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BB03DA">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7BAE29C" w14:textId="316F5AE2" w:rsidR="00636B44" w:rsidRDefault="00F77951">
            <w:pPr>
              <w:rPr>
                <w:sz w:val="22"/>
                <w:szCs w:val="22"/>
              </w:rPr>
            </w:pPr>
            <w:r>
              <w:rPr>
                <w:sz w:val="22"/>
                <w:szCs w:val="22"/>
              </w:rPr>
              <w:t>Corporation</w:t>
            </w:r>
          </w:p>
        </w:tc>
      </w:tr>
      <w:tr w:rsidR="00636B44" w14:paraId="6A8B526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BB03DA">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B0E316E" w14:textId="5392151A" w:rsidR="00636B44" w:rsidRDefault="00F77951">
            <w:pPr>
              <w:rPr>
                <w:sz w:val="22"/>
                <w:szCs w:val="22"/>
              </w:rPr>
            </w:pPr>
            <w:r>
              <w:rPr>
                <w:sz w:val="22"/>
                <w:szCs w:val="22"/>
              </w:rPr>
              <w:t>Subsidiary. Stream Ventures</w:t>
            </w:r>
            <w:r w:rsidR="000D372D">
              <w:rPr>
                <w:sz w:val="22"/>
                <w:szCs w:val="22"/>
              </w:rPr>
              <w:t xml:space="preserve"> Limited</w:t>
            </w:r>
          </w:p>
        </w:tc>
      </w:tr>
      <w:tr w:rsidR="00636B44" w14:paraId="73E3D64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BB03DA">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665A125" w14:textId="1FA81FB5" w:rsidR="00636B44" w:rsidRDefault="00F77951">
            <w:pPr>
              <w:rPr>
                <w:sz w:val="22"/>
                <w:szCs w:val="22"/>
              </w:rPr>
            </w:pPr>
            <w:r>
              <w:rPr>
                <w:sz w:val="22"/>
                <w:szCs w:val="22"/>
              </w:rPr>
              <w:t>Eleven (11) months</w:t>
            </w:r>
          </w:p>
        </w:tc>
      </w:tr>
      <w:tr w:rsidR="00636B44" w14:paraId="52713C3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BB03DA">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BB03DA">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14864D" w14:textId="33EC5509" w:rsidR="00636B44" w:rsidRDefault="00F77951">
            <w:pPr>
              <w:rPr>
                <w:sz w:val="22"/>
                <w:szCs w:val="22"/>
              </w:rPr>
            </w:pPr>
            <w:r>
              <w:rPr>
                <w:sz w:val="22"/>
                <w:szCs w:val="22"/>
              </w:rPr>
              <w:t xml:space="preserve">Fully operational. </w:t>
            </w:r>
          </w:p>
        </w:tc>
      </w:tr>
      <w:tr w:rsidR="00636B44" w14:paraId="39B7049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BB03DA">
            <w:pPr>
              <w:jc w:val="right"/>
              <w:rPr>
                <w:sz w:val="22"/>
                <w:szCs w:val="22"/>
              </w:rPr>
            </w:pPr>
            <w:r>
              <w:rPr>
                <w:sz w:val="22"/>
                <w:szCs w:val="22"/>
              </w:rPr>
              <w:t>Do you hold a license?</w:t>
            </w:r>
          </w:p>
          <w:p w14:paraId="34A3172C" w14:textId="77777777" w:rsidR="00636B44" w:rsidRDefault="00BB03DA">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BCD151" w14:textId="2FE3FC28" w:rsidR="00636B44" w:rsidRDefault="00F77951">
            <w:pPr>
              <w:rPr>
                <w:sz w:val="22"/>
                <w:szCs w:val="22"/>
              </w:rPr>
            </w:pPr>
            <w:r>
              <w:rPr>
                <w:sz w:val="22"/>
                <w:szCs w:val="22"/>
              </w:rPr>
              <w:t>Canada MSB</w:t>
            </w:r>
          </w:p>
        </w:tc>
      </w:tr>
      <w:tr w:rsidR="00636B44" w14:paraId="05FFB9E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BB03DA">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0B39FA2" w14:textId="1B770720" w:rsidR="00636B44" w:rsidRDefault="00A00098">
            <w:pPr>
              <w:rPr>
                <w:sz w:val="22"/>
                <w:szCs w:val="22"/>
              </w:rPr>
            </w:pPr>
            <w:r>
              <w:rPr>
                <w:sz w:val="22"/>
                <w:szCs w:val="22"/>
              </w:rPr>
              <w:t>[NTD]</w:t>
            </w:r>
          </w:p>
        </w:tc>
      </w:tr>
      <w:tr w:rsidR="00636B44" w14:paraId="2654331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BB03DA">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6C3C5A" w14:textId="502E4E19" w:rsidR="00636B44" w:rsidRDefault="00A00098">
            <w:pPr>
              <w:rPr>
                <w:sz w:val="22"/>
                <w:szCs w:val="22"/>
              </w:rPr>
            </w:pPr>
            <w:r>
              <w:rPr>
                <w:sz w:val="22"/>
                <w:szCs w:val="22"/>
              </w:rPr>
              <w:t>[NTD]</w:t>
            </w:r>
          </w:p>
        </w:tc>
      </w:tr>
      <w:tr w:rsidR="00636B44" w14:paraId="0C992D1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BB03DA">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633947" w14:textId="2529D071" w:rsidR="00636B44" w:rsidRDefault="00A00098">
            <w:pPr>
              <w:rPr>
                <w:sz w:val="22"/>
                <w:szCs w:val="22"/>
              </w:rPr>
            </w:pPr>
            <w:r>
              <w:rPr>
                <w:sz w:val="22"/>
                <w:szCs w:val="22"/>
              </w:rPr>
              <w:t>[NTD]</w:t>
            </w:r>
          </w:p>
        </w:tc>
      </w:tr>
      <w:tr w:rsidR="00636B44" w14:paraId="243099D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BB03DA">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024C28" w14:textId="0B3902B7" w:rsidR="00636B44" w:rsidRDefault="00A00098">
            <w:pPr>
              <w:rPr>
                <w:sz w:val="22"/>
                <w:szCs w:val="22"/>
              </w:rPr>
            </w:pPr>
            <w:r>
              <w:rPr>
                <w:sz w:val="22"/>
                <w:szCs w:val="22"/>
              </w:rPr>
              <w:t>[NTD]</w:t>
            </w:r>
          </w:p>
        </w:tc>
      </w:tr>
      <w:tr w:rsidR="00636B44" w14:paraId="01408C1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BB03DA">
            <w:pPr>
              <w:jc w:val="right"/>
              <w:rPr>
                <w:sz w:val="22"/>
                <w:szCs w:val="22"/>
              </w:rPr>
            </w:pPr>
            <w:r>
              <w:rPr>
                <w:sz w:val="22"/>
                <w:szCs w:val="22"/>
              </w:rPr>
              <w:t>Who are the customers you are providing services to?  (a)corporate</w:t>
            </w:r>
          </w:p>
          <w:p w14:paraId="1531DFCC" w14:textId="77777777" w:rsidR="00636B44" w:rsidRDefault="00BB03DA">
            <w:pPr>
              <w:jc w:val="right"/>
              <w:rPr>
                <w:sz w:val="22"/>
                <w:szCs w:val="22"/>
              </w:rPr>
            </w:pPr>
            <w:r>
              <w:rPr>
                <w:sz w:val="22"/>
                <w:szCs w:val="22"/>
              </w:rPr>
              <w:t xml:space="preserve">(b) retail </w:t>
            </w:r>
          </w:p>
          <w:p w14:paraId="35635EEA" w14:textId="77777777" w:rsidR="00636B44" w:rsidRDefault="00BB03DA">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03D0DA0" w14:textId="39E2ECA5" w:rsidR="00636B44" w:rsidRDefault="00F77951">
            <w:pPr>
              <w:rPr>
                <w:sz w:val="22"/>
                <w:szCs w:val="22"/>
              </w:rPr>
            </w:pPr>
            <w:r>
              <w:rPr>
                <w:sz w:val="22"/>
                <w:szCs w:val="22"/>
              </w:rPr>
              <w:t>both</w:t>
            </w:r>
          </w:p>
        </w:tc>
      </w:tr>
      <w:tr w:rsidR="00636B44" w14:paraId="1D4AD6A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BB03DA">
            <w:pPr>
              <w:jc w:val="right"/>
              <w:rPr>
                <w:sz w:val="22"/>
                <w:szCs w:val="22"/>
              </w:rPr>
            </w:pPr>
            <w:r>
              <w:rPr>
                <w:sz w:val="22"/>
                <w:szCs w:val="22"/>
              </w:rPr>
              <w:t>Location of customer base:</w:t>
            </w:r>
          </w:p>
          <w:p w14:paraId="4D919F1F" w14:textId="77777777" w:rsidR="00636B44" w:rsidRDefault="00BB03DA">
            <w:pPr>
              <w:jc w:val="right"/>
              <w:rPr>
                <w:sz w:val="22"/>
                <w:szCs w:val="22"/>
              </w:rPr>
            </w:pPr>
            <w:r>
              <w:rPr>
                <w:sz w:val="22"/>
                <w:szCs w:val="22"/>
              </w:rPr>
              <w:t xml:space="preserve">(A) Domestic </w:t>
            </w:r>
          </w:p>
          <w:p w14:paraId="66923D7E" w14:textId="77777777" w:rsidR="00636B44" w:rsidRDefault="00BB03DA">
            <w:pPr>
              <w:jc w:val="right"/>
              <w:rPr>
                <w:sz w:val="22"/>
                <w:szCs w:val="22"/>
              </w:rPr>
            </w:pPr>
            <w:r>
              <w:rPr>
                <w:sz w:val="22"/>
                <w:szCs w:val="22"/>
              </w:rPr>
              <w:t>(b) foreign</w:t>
            </w:r>
          </w:p>
          <w:p w14:paraId="134DE909" w14:textId="77777777" w:rsidR="00636B44" w:rsidRDefault="00BB03DA">
            <w:pPr>
              <w:jc w:val="right"/>
              <w:rPr>
                <w:sz w:val="22"/>
                <w:szCs w:val="22"/>
              </w:rPr>
            </w:pPr>
            <w:r>
              <w:rPr>
                <w:sz w:val="22"/>
                <w:szCs w:val="22"/>
              </w:rPr>
              <w:t>or both</w:t>
            </w:r>
          </w:p>
          <w:p w14:paraId="2EF1C514" w14:textId="77777777" w:rsidR="00636B44" w:rsidRDefault="00BB03DA">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C225CB2" w14:textId="20ABE53D" w:rsidR="00636B44" w:rsidRDefault="00F77951">
            <w:pPr>
              <w:rPr>
                <w:sz w:val="22"/>
                <w:szCs w:val="22"/>
              </w:rPr>
            </w:pPr>
            <w:r>
              <w:rPr>
                <w:sz w:val="22"/>
                <w:szCs w:val="22"/>
              </w:rPr>
              <w:t>both</w:t>
            </w:r>
          </w:p>
        </w:tc>
      </w:tr>
      <w:tr w:rsidR="00636B44" w14:paraId="178734B1" w14:textId="77777777">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BB03DA">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FA351D5" w14:textId="3997AF9E" w:rsidR="00636B44" w:rsidRDefault="00A00098">
            <w:pPr>
              <w:rPr>
                <w:sz w:val="22"/>
                <w:szCs w:val="22"/>
              </w:rPr>
            </w:pPr>
            <w:r>
              <w:rPr>
                <w:sz w:val="22"/>
                <w:szCs w:val="22"/>
              </w:rPr>
              <w:t>[NTD]</w:t>
            </w:r>
          </w:p>
        </w:tc>
      </w:tr>
      <w:tr w:rsidR="00636B44" w14:paraId="5C0B4D62"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BB03DA">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E9F93C" w14:textId="55BC7314" w:rsidR="00636B44" w:rsidRDefault="00BB03DA">
            <w:pPr>
              <w:rPr>
                <w:sz w:val="22"/>
                <w:szCs w:val="22"/>
              </w:rPr>
            </w:pPr>
            <w:r>
              <w:rPr>
                <w:sz w:val="22"/>
                <w:szCs w:val="22"/>
              </w:rPr>
              <w:t> </w:t>
            </w:r>
            <w:r w:rsidR="00A00098">
              <w:rPr>
                <w:sz w:val="22"/>
                <w:szCs w:val="22"/>
              </w:rPr>
              <w:t>[NTD]</w:t>
            </w:r>
          </w:p>
        </w:tc>
      </w:tr>
      <w:tr w:rsidR="00636B44" w14:paraId="659934C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BB03DA">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DA532C3" w14:textId="1329F070" w:rsidR="00636B44" w:rsidRDefault="00A00098">
            <w:pPr>
              <w:rPr>
                <w:sz w:val="22"/>
                <w:szCs w:val="22"/>
              </w:rPr>
            </w:pPr>
            <w:proofErr w:type="spellStart"/>
            <w:r>
              <w:rPr>
                <w:sz w:val="22"/>
                <w:szCs w:val="22"/>
              </w:rPr>
              <w:t>Herinder</w:t>
            </w:r>
            <w:proofErr w:type="spellEnd"/>
            <w:r>
              <w:rPr>
                <w:sz w:val="22"/>
                <w:szCs w:val="22"/>
              </w:rPr>
              <w:t xml:space="preserve"> Bedi; Sonia Bedi</w:t>
            </w:r>
          </w:p>
        </w:tc>
      </w:tr>
      <w:tr w:rsidR="00636B44" w14:paraId="5AB075B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BB03DA">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DE238F9" w14:textId="1EB9B75F" w:rsidR="00636B44" w:rsidRDefault="00A00098">
            <w:pPr>
              <w:rPr>
                <w:sz w:val="22"/>
                <w:szCs w:val="22"/>
              </w:rPr>
            </w:pPr>
            <w:r>
              <w:rPr>
                <w:sz w:val="22"/>
                <w:szCs w:val="22"/>
              </w:rPr>
              <w:t>[NTD]</w:t>
            </w:r>
          </w:p>
        </w:tc>
      </w:tr>
      <w:tr w:rsidR="00636B44" w14:paraId="4BFA8505" w14:textId="77777777">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BB03DA">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1B78EA" w14:textId="72CD73AA"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5256D68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BB03DA">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CCB67B7" w14:textId="78635A75" w:rsidR="00636B44" w:rsidRDefault="00F77951">
            <w:pPr>
              <w:rPr>
                <w:sz w:val="22"/>
                <w:szCs w:val="22"/>
              </w:rPr>
            </w:pPr>
            <w:r>
              <w:rPr>
                <w:sz w:val="22"/>
                <w:szCs w:val="22"/>
              </w:rPr>
              <w:t>No.</w:t>
            </w:r>
          </w:p>
        </w:tc>
      </w:tr>
      <w:tr w:rsidR="00636B44" w14:paraId="122476FB"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BB03DA">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9B0E3EA" w14:textId="4CB17245" w:rsidR="00636B44" w:rsidRDefault="00F77951">
            <w:pPr>
              <w:rPr>
                <w:sz w:val="22"/>
                <w:szCs w:val="22"/>
              </w:rPr>
            </w:pPr>
            <w:r>
              <w:rPr>
                <w:sz w:val="22"/>
                <w:szCs w:val="22"/>
              </w:rPr>
              <w:t>No.</w:t>
            </w:r>
          </w:p>
        </w:tc>
      </w:tr>
      <w:tr w:rsidR="00636B44" w14:paraId="7F866FE8"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BB03DA">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81D1A4B" w14:textId="1F5B31BB" w:rsidR="00636B44" w:rsidRDefault="00A00098">
            <w:pPr>
              <w:rPr>
                <w:sz w:val="22"/>
                <w:szCs w:val="22"/>
              </w:rPr>
            </w:pPr>
            <w:r>
              <w:rPr>
                <w:sz w:val="22"/>
                <w:szCs w:val="22"/>
              </w:rPr>
              <w:t>[NTD]</w:t>
            </w:r>
          </w:p>
        </w:tc>
      </w:tr>
      <w:tr w:rsidR="00636B44" w14:paraId="1FE594A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BB03DA">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2AA7209" w14:textId="17C36CFC" w:rsidR="00636B44" w:rsidRDefault="00F77951">
            <w:pPr>
              <w:rPr>
                <w:sz w:val="22"/>
                <w:szCs w:val="22"/>
              </w:rPr>
            </w:pPr>
            <w:proofErr w:type="spellStart"/>
            <w:r>
              <w:rPr>
                <w:sz w:val="22"/>
                <w:szCs w:val="22"/>
              </w:rPr>
              <w:t>Herinder</w:t>
            </w:r>
            <w:proofErr w:type="spellEnd"/>
            <w:r>
              <w:rPr>
                <w:sz w:val="22"/>
                <w:szCs w:val="22"/>
              </w:rPr>
              <w:t xml:space="preserve"> Bedi</w:t>
            </w:r>
          </w:p>
        </w:tc>
      </w:tr>
      <w:tr w:rsidR="00636B44" w14:paraId="31CBC63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BB03DA">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CE9D636" w14:textId="2411CC6D" w:rsidR="00636B44" w:rsidRDefault="00F77951">
            <w:pPr>
              <w:rPr>
                <w:sz w:val="22"/>
                <w:szCs w:val="22"/>
              </w:rPr>
            </w:pPr>
            <w:proofErr w:type="spellStart"/>
            <w:r>
              <w:rPr>
                <w:sz w:val="22"/>
                <w:szCs w:val="22"/>
              </w:rPr>
              <w:t>Herinder</w:t>
            </w:r>
            <w:proofErr w:type="spellEnd"/>
            <w:r w:rsidR="00AC4923">
              <w:rPr>
                <w:sz w:val="22"/>
                <w:szCs w:val="22"/>
              </w:rPr>
              <w:t>, Bedi, Pal Singh</w:t>
            </w:r>
          </w:p>
        </w:tc>
      </w:tr>
      <w:tr w:rsidR="00636B44" w14:paraId="628FB891"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BB03DA">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364F5E" w14:textId="2F5CE7B4" w:rsidR="00636B44" w:rsidRPr="003F5C3C" w:rsidRDefault="00AC4923">
            <w:pPr>
              <w:rPr>
                <w:sz w:val="22"/>
                <w:szCs w:val="22"/>
              </w:rPr>
            </w:pPr>
            <w:r w:rsidRPr="003F5C3C">
              <w:rPr>
                <w:sz w:val="22"/>
                <w:szCs w:val="22"/>
              </w:rPr>
              <w:t xml:space="preserve"> </w:t>
            </w:r>
            <w:r w:rsidR="00C61D22" w:rsidRPr="003F5C3C">
              <w:rPr>
                <w:sz w:val="22"/>
                <w:szCs w:val="22"/>
              </w:rPr>
              <w:t>hbedi</w:t>
            </w:r>
            <w:r w:rsidRPr="003F5C3C">
              <w:rPr>
                <w:sz w:val="22"/>
                <w:szCs w:val="22"/>
              </w:rPr>
              <w:t>@get-stream.com</w:t>
            </w:r>
          </w:p>
        </w:tc>
      </w:tr>
      <w:tr w:rsidR="00636B44" w14:paraId="50F8B6D4"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BB03DA">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EED4EE6" w14:textId="13BF05BB" w:rsidR="00636B44" w:rsidRPr="003F5C3C" w:rsidRDefault="00C61D22">
            <w:pPr>
              <w:rPr>
                <w:sz w:val="22"/>
                <w:szCs w:val="22"/>
              </w:rPr>
            </w:pPr>
            <w:r w:rsidRPr="003F5C3C">
              <w:rPr>
                <w:sz w:val="22"/>
                <w:szCs w:val="22"/>
              </w:rPr>
              <w:t>[</w:t>
            </w:r>
            <w:r w:rsidR="003F5C3C" w:rsidRPr="003F5C3C">
              <w:rPr>
                <w:sz w:val="22"/>
                <w:szCs w:val="22"/>
              </w:rPr>
              <w:t>+44 7878 632515]</w:t>
            </w:r>
          </w:p>
        </w:tc>
      </w:tr>
      <w:tr w:rsidR="00636B44" w14:paraId="0976F26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BB03DA">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6A9C1A7" w14:textId="175950C5" w:rsidR="00636B44" w:rsidRDefault="00A00098">
            <w:pPr>
              <w:rPr>
                <w:sz w:val="22"/>
                <w:szCs w:val="22"/>
              </w:rPr>
            </w:pPr>
            <w:r>
              <w:rPr>
                <w:sz w:val="22"/>
                <w:szCs w:val="22"/>
              </w:rPr>
              <w:t>matthew@get-stream.com</w:t>
            </w:r>
          </w:p>
        </w:tc>
      </w:tr>
    </w:tbl>
    <w:p w14:paraId="333EC90A" w14:textId="77777777" w:rsidR="00636B44" w:rsidRDefault="00BB03DA">
      <w:pPr>
        <w:pStyle w:val="Heading1"/>
        <w:numPr>
          <w:ilvl w:val="0"/>
          <w:numId w:val="1"/>
        </w:numPr>
        <w:pBdr>
          <w:bottom w:val="single" w:sz="24" w:space="1" w:color="A5300F"/>
        </w:pBdr>
        <w:ind w:right="202"/>
      </w:pPr>
      <w:bookmarkStart w:id="1" w:name="_heading=h.30j0zll" w:colFirst="0" w:colLast="0"/>
      <w:bookmarkEnd w:id="1"/>
      <w:r>
        <w:t>regulatory structure/audits/enforcement &amp; litigation</w:t>
      </w:r>
    </w:p>
    <w:p w14:paraId="0AB35A21" w14:textId="77777777" w:rsidR="00636B44" w:rsidRDefault="00636B44">
      <w:pPr>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BB03DA">
            <w:pPr>
              <w:jc w:val="right"/>
              <w:rPr>
                <w:sz w:val="22"/>
                <w:szCs w:val="22"/>
              </w:rPr>
            </w:pPr>
            <w:r>
              <w:rPr>
                <w:sz w:val="22"/>
                <w:szCs w:val="22"/>
              </w:rPr>
              <w:lastRenderedPageBreak/>
              <w:t>Are you listed on a recognized Stock Exchange?</w:t>
            </w:r>
          </w:p>
          <w:p w14:paraId="06BC1139" w14:textId="77777777" w:rsidR="00636B44" w:rsidRDefault="00BB03DA">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77ED7033" w14:textId="568835DB" w:rsidR="00636B44" w:rsidRDefault="00F77951">
            <w:pPr>
              <w:rPr>
                <w:sz w:val="22"/>
                <w:szCs w:val="22"/>
              </w:rPr>
            </w:pPr>
            <w:r>
              <w:rPr>
                <w:sz w:val="22"/>
                <w:szCs w:val="22"/>
              </w:rPr>
              <w:t>No</w:t>
            </w:r>
          </w:p>
        </w:tc>
      </w:tr>
      <w:tr w:rsidR="00636B44" w14:paraId="6C26F05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BB03DA">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BB03DA">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F0A608E" w14:textId="6AFF946D" w:rsidR="00636B44" w:rsidRDefault="00F77951">
            <w:pPr>
              <w:rPr>
                <w:sz w:val="22"/>
                <w:szCs w:val="22"/>
              </w:rPr>
            </w:pPr>
            <w:r>
              <w:rPr>
                <w:sz w:val="22"/>
                <w:szCs w:val="22"/>
              </w:rPr>
              <w:t>FINTRAC</w:t>
            </w:r>
          </w:p>
        </w:tc>
      </w:tr>
      <w:tr w:rsidR="00636B44" w14:paraId="531F5CA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BB03DA">
            <w:pPr>
              <w:jc w:val="right"/>
              <w:rPr>
                <w:sz w:val="22"/>
                <w:szCs w:val="22"/>
              </w:rPr>
            </w:pPr>
            <w:r>
              <w:rPr>
                <w:sz w:val="22"/>
                <w:szCs w:val="22"/>
              </w:rPr>
              <w:t>Has your organization been subject to regulatory enforcement actions in the last 10 years?</w:t>
            </w:r>
          </w:p>
          <w:p w14:paraId="071ED58A" w14:textId="77777777" w:rsidR="00636B44" w:rsidRDefault="00BB03DA">
            <w:pPr>
              <w:jc w:val="right"/>
              <w:rPr>
                <w:sz w:val="22"/>
                <w:szCs w:val="22"/>
              </w:rPr>
            </w:pPr>
            <w:r>
              <w:rPr>
                <w:sz w:val="22"/>
                <w:szCs w:val="22"/>
              </w:rPr>
              <w:t>If so, please provide enforcement action and remediation efforts</w:t>
            </w:r>
          </w:p>
          <w:p w14:paraId="44F2BC3D" w14:textId="77777777" w:rsidR="00636B44" w:rsidRDefault="00BB03DA">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F2C5756" w14:textId="346BB7A1" w:rsidR="00636B44" w:rsidRPr="003F5C3C" w:rsidRDefault="003F5C3C">
            <w:pPr>
              <w:rPr>
                <w:color w:val="000000" w:themeColor="text1"/>
                <w:sz w:val="22"/>
                <w:szCs w:val="22"/>
              </w:rPr>
            </w:pPr>
            <w:r w:rsidRPr="003F5C3C">
              <w:rPr>
                <w:color w:val="000000" w:themeColor="text1"/>
                <w:sz w:val="22"/>
                <w:szCs w:val="22"/>
              </w:rPr>
              <w:t>[</w:t>
            </w:r>
            <w:r w:rsidR="00F77951" w:rsidRPr="003F5C3C">
              <w:rPr>
                <w:color w:val="000000" w:themeColor="text1"/>
                <w:sz w:val="22"/>
                <w:szCs w:val="22"/>
              </w:rPr>
              <w:t>No</w:t>
            </w:r>
            <w:r w:rsidRPr="003F5C3C">
              <w:rPr>
                <w:color w:val="000000" w:themeColor="text1"/>
                <w:sz w:val="22"/>
                <w:szCs w:val="22"/>
              </w:rPr>
              <w:t>]</w:t>
            </w:r>
          </w:p>
        </w:tc>
      </w:tr>
      <w:tr w:rsidR="00636B44" w14:paraId="2F2EC52D"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BB03DA">
            <w:pPr>
              <w:jc w:val="right"/>
              <w:rPr>
                <w:sz w:val="22"/>
                <w:szCs w:val="22"/>
              </w:rPr>
            </w:pPr>
            <w:r>
              <w:rPr>
                <w:sz w:val="22"/>
                <w:szCs w:val="22"/>
              </w:rPr>
              <w:t>Date of most recent AML audit and general description of findings</w:t>
            </w:r>
          </w:p>
          <w:p w14:paraId="24EA71B2" w14:textId="77777777" w:rsidR="00636B44" w:rsidRDefault="00BB03DA">
            <w:pPr>
              <w:jc w:val="right"/>
              <w:rPr>
                <w:sz w:val="22"/>
                <w:szCs w:val="22"/>
              </w:rPr>
            </w:pPr>
            <w:r>
              <w:rPr>
                <w:sz w:val="22"/>
                <w:szCs w:val="22"/>
              </w:rPr>
              <w:t>(Provide audit report and related action plan for remediation)</w:t>
            </w:r>
          </w:p>
          <w:p w14:paraId="51187887" w14:textId="77777777" w:rsidR="00636B44" w:rsidRDefault="00BB03DA">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BB03DA">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83018C8" w14:textId="77777777" w:rsidR="00636B44" w:rsidRDefault="00F77951">
            <w:pPr>
              <w:rPr>
                <w:color w:val="000000" w:themeColor="text1"/>
                <w:sz w:val="22"/>
                <w:szCs w:val="22"/>
              </w:rPr>
            </w:pPr>
            <w:r w:rsidRPr="003F5C3C">
              <w:rPr>
                <w:color w:val="000000" w:themeColor="text1"/>
                <w:sz w:val="22"/>
                <w:szCs w:val="22"/>
              </w:rPr>
              <w:lastRenderedPageBreak/>
              <w:t>N/a</w:t>
            </w:r>
          </w:p>
          <w:p w14:paraId="4991DB9F" w14:textId="77777777" w:rsidR="003F5C3C" w:rsidRDefault="003F5C3C">
            <w:pPr>
              <w:rPr>
                <w:color w:val="000000" w:themeColor="text1"/>
                <w:sz w:val="22"/>
                <w:szCs w:val="22"/>
              </w:rPr>
            </w:pPr>
          </w:p>
          <w:p w14:paraId="1AE71C20" w14:textId="242EB890" w:rsidR="003F5C3C" w:rsidRPr="003F5C3C" w:rsidRDefault="003F5C3C">
            <w:pPr>
              <w:rPr>
                <w:color w:val="000000" w:themeColor="text1"/>
                <w:sz w:val="22"/>
                <w:szCs w:val="22"/>
              </w:rPr>
            </w:pPr>
            <w:r>
              <w:rPr>
                <w:color w:val="000000" w:themeColor="text1"/>
                <w:sz w:val="22"/>
                <w:szCs w:val="22"/>
              </w:rPr>
              <w:t xml:space="preserve">Canadian entity has been in business for less than one year and, therefore, </w:t>
            </w:r>
            <w:r w:rsidR="00BB36CE">
              <w:rPr>
                <w:color w:val="000000" w:themeColor="text1"/>
                <w:sz w:val="22"/>
                <w:szCs w:val="22"/>
              </w:rPr>
              <w:t>neither an</w:t>
            </w:r>
            <w:r>
              <w:rPr>
                <w:color w:val="000000" w:themeColor="text1"/>
                <w:sz w:val="22"/>
                <w:szCs w:val="22"/>
              </w:rPr>
              <w:t xml:space="preserve"> </w:t>
            </w:r>
            <w:r w:rsidR="00BB36CE">
              <w:rPr>
                <w:color w:val="000000" w:themeColor="text1"/>
                <w:sz w:val="22"/>
                <w:szCs w:val="22"/>
              </w:rPr>
              <w:t>audit nor an independent review has been conducted.</w:t>
            </w:r>
          </w:p>
        </w:tc>
      </w:tr>
    </w:tbl>
    <w:p w14:paraId="304F291D" w14:textId="77777777" w:rsidR="00636B44" w:rsidRDefault="00636B44"/>
    <w:p w14:paraId="67E9083D" w14:textId="77777777" w:rsidR="00636B44" w:rsidRDefault="00636B44">
      <w:pPr>
        <w:rPr>
          <w:sz w:val="22"/>
          <w:szCs w:val="22"/>
        </w:rPr>
      </w:pPr>
    </w:p>
    <w:p w14:paraId="71EDE9AB" w14:textId="77777777" w:rsidR="00636B44" w:rsidRDefault="00BB03DA">
      <w:pPr>
        <w:pStyle w:val="Heading1"/>
        <w:numPr>
          <w:ilvl w:val="0"/>
          <w:numId w:val="1"/>
        </w:numPr>
        <w:ind w:right="202"/>
      </w:pPr>
      <w:bookmarkStart w:id="2" w:name="_heading=h.1fob9te" w:colFirst="0" w:colLast="0"/>
      <w:bookmarkEnd w:id="2"/>
      <w:r>
        <w:t xml:space="preserve">KYC/AML Program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BB03DA">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1E66798" w14:textId="77777777" w:rsidR="00636B44" w:rsidRDefault="00636B44">
            <w:pPr>
              <w:rPr>
                <w:sz w:val="22"/>
                <w:szCs w:val="22"/>
              </w:rPr>
            </w:pPr>
          </w:p>
          <w:p w14:paraId="1F20F369" w14:textId="4F13B602" w:rsidR="00636B44" w:rsidRDefault="00F77951">
            <w:pPr>
              <w:rPr>
                <w:sz w:val="22"/>
                <w:szCs w:val="22"/>
              </w:rPr>
            </w:pPr>
            <w:r>
              <w:rPr>
                <w:sz w:val="22"/>
                <w:szCs w:val="22"/>
              </w:rPr>
              <w:t>Matthew Levine</w:t>
            </w:r>
          </w:p>
        </w:tc>
      </w:tr>
      <w:tr w:rsidR="00636B44" w14:paraId="42D4678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BB03DA">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881D2F" w14:textId="3BCC18C3" w:rsidR="00636B44" w:rsidRDefault="00BB36CE">
            <w:pPr>
              <w:rPr>
                <w:sz w:val="22"/>
                <w:szCs w:val="22"/>
              </w:rPr>
            </w:pPr>
            <w:r>
              <w:rPr>
                <w:sz w:val="22"/>
                <w:szCs w:val="22"/>
              </w:rPr>
              <w:t>[</w:t>
            </w:r>
            <w:r w:rsidR="00F77951">
              <w:rPr>
                <w:sz w:val="22"/>
                <w:szCs w:val="22"/>
              </w:rPr>
              <w:t>1</w:t>
            </w:r>
            <w:r>
              <w:rPr>
                <w:sz w:val="22"/>
                <w:szCs w:val="22"/>
              </w:rPr>
              <w:t>]</w:t>
            </w:r>
          </w:p>
        </w:tc>
      </w:tr>
      <w:tr w:rsidR="00740C05" w14:paraId="11B98FF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740C05" w:rsidRDefault="00740C05" w:rsidP="00740C0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9F972E6" w14:textId="599DD54C" w:rsidR="00740C05" w:rsidRDefault="00740C05" w:rsidP="00740C05">
            <w:pPr>
              <w:rPr>
                <w:sz w:val="22"/>
                <w:szCs w:val="22"/>
              </w:rPr>
            </w:pPr>
            <w:r>
              <w:rPr>
                <w:sz w:val="22"/>
                <w:szCs w:val="22"/>
              </w:rPr>
              <w:t>Yes</w:t>
            </w:r>
          </w:p>
        </w:tc>
      </w:tr>
      <w:tr w:rsidR="00740C05" w14:paraId="6613FD23"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740C05" w:rsidRDefault="00740C05" w:rsidP="00740C05">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70CA9B1" w14:textId="77777777" w:rsidR="00740C05" w:rsidRDefault="00740C05" w:rsidP="00740C05">
            <w:pPr>
              <w:rPr>
                <w:sz w:val="22"/>
                <w:szCs w:val="22"/>
              </w:rPr>
            </w:pPr>
          </w:p>
          <w:p w14:paraId="008E16F9" w14:textId="199DD9EE" w:rsidR="00740C05" w:rsidRDefault="00CC6BB2" w:rsidP="00740C05">
            <w:pPr>
              <w:rPr>
                <w:sz w:val="22"/>
                <w:szCs w:val="22"/>
              </w:rPr>
            </w:pPr>
            <w:r w:rsidRPr="00CC6BB2">
              <w:rPr>
                <w:sz w:val="22"/>
                <w:szCs w:val="22"/>
              </w:rPr>
              <w:t>Sum and Substance Ltd (UK)</w:t>
            </w:r>
            <w:r>
              <w:rPr>
                <w:sz w:val="22"/>
                <w:szCs w:val="22"/>
              </w:rPr>
              <w:t xml:space="preserve"> (dba </w:t>
            </w:r>
            <w:proofErr w:type="spellStart"/>
            <w:r>
              <w:rPr>
                <w:sz w:val="22"/>
                <w:szCs w:val="22"/>
              </w:rPr>
              <w:t>SumSub</w:t>
            </w:r>
            <w:proofErr w:type="spellEnd"/>
            <w:r>
              <w:rPr>
                <w:sz w:val="22"/>
                <w:szCs w:val="22"/>
              </w:rPr>
              <w:t>)</w:t>
            </w:r>
          </w:p>
        </w:tc>
      </w:tr>
      <w:tr w:rsidR="00636B44" w14:paraId="70B4BC8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BB03DA">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3AB55E8" w14:textId="549D0C16"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To ensure that </w:t>
            </w:r>
            <w:proofErr w:type="spellStart"/>
            <w:r w:rsidRPr="00CC6BB2">
              <w:rPr>
                <w:color w:val="000000"/>
                <w:sz w:val="22"/>
                <w:szCs w:val="22"/>
              </w:rPr>
              <w:t>SnowCap</w:t>
            </w:r>
            <w:proofErr w:type="spellEnd"/>
            <w:r w:rsidRPr="00CC6BB2">
              <w:rPr>
                <w:color w:val="000000"/>
                <w:sz w:val="22"/>
                <w:szCs w:val="22"/>
              </w:rPr>
              <w:t xml:space="preserve"> verifies the identity of all clients in accordance with PCMLTFA, PCMLTFR, FINTRAC guidance and its AML Policy, </w:t>
            </w:r>
            <w:proofErr w:type="spellStart"/>
            <w:r w:rsidRPr="00CC6BB2">
              <w:rPr>
                <w:color w:val="000000"/>
                <w:sz w:val="22"/>
                <w:szCs w:val="22"/>
              </w:rPr>
              <w:t>SnowCap</w:t>
            </w:r>
            <w:proofErr w:type="spellEnd"/>
            <w:r w:rsidRPr="00CC6BB2">
              <w:rPr>
                <w:color w:val="000000"/>
                <w:sz w:val="22"/>
                <w:szCs w:val="22"/>
              </w:rPr>
              <w:t xml:space="preserve"> has formalized “SOP2: Customer Identification Procedure” as updated from time to time.  SOP2: Customer Identification Procedure applies to all account openings and client onboarding activities, whether in-person or remote.</w:t>
            </w:r>
          </w:p>
          <w:p w14:paraId="3F0B91B4" w14:textId="77777777" w:rsidR="00BA722F" w:rsidRPr="00CC6BB2" w:rsidRDefault="00BA722F" w:rsidP="00BA722F">
            <w:pPr>
              <w:rPr>
                <w:sz w:val="22"/>
                <w:szCs w:val="22"/>
              </w:rPr>
            </w:pPr>
          </w:p>
          <w:p w14:paraId="39E179DD"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provides for an industry standard allocation and implementation of roles and responsibilities, including:</w:t>
            </w:r>
          </w:p>
          <w:p w14:paraId="1A0CD41A" w14:textId="77777777" w:rsidR="00BA722F" w:rsidRPr="00CC6BB2" w:rsidRDefault="00BA722F" w:rsidP="0053706D">
            <w:pPr>
              <w:pStyle w:val="NormalWeb"/>
              <w:numPr>
                <w:ilvl w:val="0"/>
                <w:numId w:val="15"/>
              </w:numPr>
              <w:spacing w:beforeAutospacing="0" w:after="0" w:afterAutospacing="0"/>
              <w:jc w:val="both"/>
              <w:textAlignment w:val="baseline"/>
              <w:rPr>
                <w:color w:val="000000"/>
                <w:sz w:val="22"/>
                <w:szCs w:val="22"/>
              </w:rPr>
            </w:pPr>
            <w:r w:rsidRPr="00CC6BB2">
              <w:rPr>
                <w:color w:val="000000"/>
                <w:sz w:val="22"/>
                <w:szCs w:val="22"/>
              </w:rPr>
              <w:t>Frontline Staff &amp; Agents: Conduct identification, collect documentation, complete checklists.</w:t>
            </w:r>
          </w:p>
          <w:p w14:paraId="7931A17D" w14:textId="77777777" w:rsidR="00BA722F" w:rsidRPr="00CC6BB2" w:rsidRDefault="00BA722F" w:rsidP="0053706D">
            <w:pPr>
              <w:pStyle w:val="NormalWeb"/>
              <w:numPr>
                <w:ilvl w:val="0"/>
                <w:numId w:val="15"/>
              </w:numPr>
              <w:spacing w:beforeAutospacing="0" w:after="0" w:afterAutospacing="0"/>
              <w:textAlignment w:val="baseline"/>
              <w:rPr>
                <w:color w:val="000000"/>
                <w:sz w:val="22"/>
                <w:szCs w:val="22"/>
              </w:rPr>
            </w:pPr>
            <w:r w:rsidRPr="00CC6BB2">
              <w:rPr>
                <w:color w:val="000000"/>
                <w:sz w:val="22"/>
                <w:szCs w:val="22"/>
              </w:rPr>
              <w:t>Compliance Team: Review completeness, perform secondary verification if needed.</w:t>
            </w:r>
          </w:p>
          <w:p w14:paraId="000D3386" w14:textId="77777777" w:rsidR="00BA722F" w:rsidRPr="00CC6BB2" w:rsidRDefault="00BA722F" w:rsidP="0053706D">
            <w:pPr>
              <w:pStyle w:val="NormalWeb"/>
              <w:numPr>
                <w:ilvl w:val="0"/>
                <w:numId w:val="15"/>
              </w:numPr>
              <w:spacing w:beforeAutospacing="0" w:after="240" w:afterAutospacing="0"/>
              <w:textAlignment w:val="baseline"/>
              <w:rPr>
                <w:color w:val="000000"/>
                <w:sz w:val="22"/>
                <w:szCs w:val="22"/>
              </w:rPr>
            </w:pPr>
            <w:r w:rsidRPr="00CC6BB2">
              <w:rPr>
                <w:color w:val="000000"/>
                <w:sz w:val="22"/>
                <w:szCs w:val="22"/>
              </w:rPr>
              <w:t>CAMLO: Oversight and audit of adherence.</w:t>
            </w:r>
          </w:p>
          <w:p w14:paraId="157E3994"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SOP2: Customer Identification Procedure is explicitly subject to and incorporates the following controls &amp; oversight mechanisms:</w:t>
            </w:r>
          </w:p>
          <w:p w14:paraId="2673A874" w14:textId="77777777" w:rsidR="00BA722F" w:rsidRPr="00CC6BB2" w:rsidRDefault="00BA722F" w:rsidP="0053706D">
            <w:pPr>
              <w:pStyle w:val="NormalWeb"/>
              <w:numPr>
                <w:ilvl w:val="0"/>
                <w:numId w:val="16"/>
              </w:numPr>
              <w:spacing w:before="240" w:beforeAutospacing="0" w:after="0" w:afterAutospacing="0"/>
              <w:textAlignment w:val="baseline"/>
              <w:rPr>
                <w:color w:val="000000"/>
                <w:sz w:val="22"/>
                <w:szCs w:val="22"/>
              </w:rPr>
            </w:pPr>
            <w:r w:rsidRPr="00CC6BB2">
              <w:rPr>
                <w:color w:val="000000"/>
                <w:sz w:val="22"/>
                <w:szCs w:val="22"/>
              </w:rPr>
              <w:t>Periodic sampling by Compliance.</w:t>
            </w:r>
          </w:p>
          <w:p w14:paraId="3E12286D" w14:textId="77777777" w:rsidR="00BA722F" w:rsidRPr="00CC6BB2" w:rsidRDefault="00BA722F" w:rsidP="0053706D">
            <w:pPr>
              <w:pStyle w:val="NormalWeb"/>
              <w:numPr>
                <w:ilvl w:val="0"/>
                <w:numId w:val="16"/>
              </w:numPr>
              <w:spacing w:beforeAutospacing="0" w:after="240" w:afterAutospacing="0"/>
              <w:textAlignment w:val="baseline"/>
              <w:rPr>
                <w:color w:val="000000"/>
                <w:sz w:val="22"/>
                <w:szCs w:val="22"/>
              </w:rPr>
            </w:pPr>
            <w:r w:rsidRPr="00CC6BB2">
              <w:rPr>
                <w:color w:val="000000"/>
                <w:sz w:val="22"/>
                <w:szCs w:val="22"/>
              </w:rPr>
              <w:lastRenderedPageBreak/>
              <w:t>Review during effectiveness testing every 2 years. </w:t>
            </w:r>
          </w:p>
          <w:p w14:paraId="59A5AD65" w14:textId="77777777" w:rsidR="00BA722F" w:rsidRPr="00CC6BB2" w:rsidRDefault="00BA722F" w:rsidP="00BA722F">
            <w:pPr>
              <w:pStyle w:val="NormalWeb"/>
              <w:spacing w:beforeAutospacing="0" w:after="0" w:afterAutospacing="0"/>
              <w:jc w:val="both"/>
              <w:rPr>
                <w:sz w:val="22"/>
                <w:szCs w:val="22"/>
              </w:rPr>
            </w:pPr>
            <w:r w:rsidRPr="00CC6BB2">
              <w:rPr>
                <w:color w:val="000000"/>
                <w:sz w:val="22"/>
                <w:szCs w:val="22"/>
              </w:rPr>
              <w:t xml:space="preserve">In addition, the Company has formalized SOP3: PEP and HIO Determination Procedure </w:t>
            </w:r>
            <w:proofErr w:type="gramStart"/>
            <w:r w:rsidRPr="00CC6BB2">
              <w:rPr>
                <w:color w:val="000000"/>
                <w:sz w:val="22"/>
                <w:szCs w:val="22"/>
              </w:rPr>
              <w:t>in order to</w:t>
            </w:r>
            <w:proofErr w:type="gramEnd"/>
            <w:r w:rsidRPr="00CC6BB2">
              <w:rPr>
                <w:color w:val="000000"/>
                <w:sz w:val="22"/>
                <w:szCs w:val="22"/>
              </w:rPr>
              <w:t xml:space="preserve"> screen, identify, risk-assess, and document politically exposed persons (PEPs) and heads of international organizations (HIOs), and apply enhanced scrutiny as required. This procedure also applies to all clients at onboarding and ongoing basis. It is subject to the following, industry standard breakdown of roles and responsibilities</w:t>
            </w:r>
          </w:p>
          <w:p w14:paraId="43F9E6B0" w14:textId="77777777" w:rsidR="00BA722F" w:rsidRPr="00CC6BB2" w:rsidRDefault="00BA722F" w:rsidP="0053706D">
            <w:pPr>
              <w:pStyle w:val="NormalWeb"/>
              <w:numPr>
                <w:ilvl w:val="0"/>
                <w:numId w:val="17"/>
              </w:numPr>
              <w:spacing w:before="240" w:beforeAutospacing="0" w:after="0" w:afterAutospacing="0"/>
              <w:textAlignment w:val="baseline"/>
              <w:rPr>
                <w:color w:val="000000"/>
                <w:sz w:val="22"/>
                <w:szCs w:val="22"/>
              </w:rPr>
            </w:pPr>
            <w:r w:rsidRPr="00CC6BB2">
              <w:rPr>
                <w:color w:val="000000"/>
                <w:sz w:val="22"/>
                <w:szCs w:val="22"/>
              </w:rPr>
              <w:t>Frontline Staff: Ask initial PEP/HIO questions during onboarding.</w:t>
            </w:r>
          </w:p>
          <w:p w14:paraId="6513D676" w14:textId="77777777" w:rsidR="00BA722F" w:rsidRPr="00CC6BB2" w:rsidRDefault="00BA722F" w:rsidP="0053706D">
            <w:pPr>
              <w:pStyle w:val="NormalWeb"/>
              <w:numPr>
                <w:ilvl w:val="0"/>
                <w:numId w:val="17"/>
              </w:numPr>
              <w:spacing w:beforeAutospacing="0" w:after="0" w:afterAutospacing="0"/>
              <w:textAlignment w:val="baseline"/>
              <w:rPr>
                <w:color w:val="000000"/>
                <w:sz w:val="22"/>
                <w:szCs w:val="22"/>
              </w:rPr>
            </w:pPr>
            <w:r w:rsidRPr="00CC6BB2">
              <w:rPr>
                <w:color w:val="000000"/>
                <w:sz w:val="22"/>
                <w:szCs w:val="22"/>
              </w:rPr>
              <w:t>Compliance: Conduct database screening and secondary review.</w:t>
            </w:r>
          </w:p>
          <w:p w14:paraId="4517559E" w14:textId="77777777" w:rsidR="00BA722F" w:rsidRPr="00CC6BB2" w:rsidRDefault="00BA722F" w:rsidP="0053706D">
            <w:pPr>
              <w:pStyle w:val="NormalWeb"/>
              <w:numPr>
                <w:ilvl w:val="0"/>
                <w:numId w:val="17"/>
              </w:numPr>
              <w:spacing w:beforeAutospacing="0" w:after="240" w:afterAutospacing="0"/>
              <w:textAlignment w:val="baseline"/>
              <w:rPr>
                <w:color w:val="000000"/>
                <w:sz w:val="22"/>
                <w:szCs w:val="22"/>
              </w:rPr>
            </w:pPr>
            <w:r w:rsidRPr="00CC6BB2">
              <w:rPr>
                <w:color w:val="000000"/>
                <w:sz w:val="22"/>
                <w:szCs w:val="22"/>
              </w:rPr>
              <w:t>CAMLO: Approve accounts determined to be high-risk foreign PEPs or others as needed.</w:t>
            </w:r>
          </w:p>
          <w:p w14:paraId="2B3C65B1" w14:textId="77777777" w:rsidR="00BA722F" w:rsidRPr="00CC6BB2" w:rsidRDefault="00BA722F" w:rsidP="00BA722F">
            <w:pPr>
              <w:pStyle w:val="NormalWeb"/>
              <w:spacing w:before="240" w:beforeAutospacing="0" w:after="240" w:afterAutospacing="0"/>
              <w:jc w:val="both"/>
              <w:rPr>
                <w:sz w:val="22"/>
                <w:szCs w:val="22"/>
              </w:rPr>
            </w:pPr>
            <w:r w:rsidRPr="00CC6BB2">
              <w:rPr>
                <w:color w:val="000000"/>
                <w:sz w:val="22"/>
                <w:szCs w:val="22"/>
              </w:rPr>
              <w:t xml:space="preserve">Furthermore, the Company has formalized SOP7.  Ongoing Monitoring Procedure </w:t>
            </w:r>
            <w:proofErr w:type="gramStart"/>
            <w:r w:rsidRPr="00CC6BB2">
              <w:rPr>
                <w:color w:val="000000"/>
                <w:sz w:val="22"/>
                <w:szCs w:val="22"/>
              </w:rPr>
              <w:t>in order to</w:t>
            </w:r>
            <w:proofErr w:type="gramEnd"/>
            <w:r w:rsidRPr="00CC6BB2">
              <w:rPr>
                <w:color w:val="000000"/>
                <w:sz w:val="22"/>
                <w:szCs w:val="22"/>
              </w:rPr>
              <w:t xml:space="preserve"> detect suspicious behavior and ensure client activity aligns with stated purpose and risk profile. SOP7 </w:t>
            </w:r>
            <w:r w:rsidRPr="00CC6BB2">
              <w:rPr>
                <w:b/>
                <w:bCs/>
                <w:color w:val="000000"/>
                <w:sz w:val="22"/>
                <w:szCs w:val="22"/>
              </w:rPr>
              <w:t>a</w:t>
            </w:r>
            <w:r w:rsidRPr="00CC6BB2">
              <w:rPr>
                <w:color w:val="000000"/>
                <w:sz w:val="22"/>
                <w:szCs w:val="22"/>
              </w:rPr>
              <w:t>pplies to all clients with an active business relationship. Role and responsibilities are broken down in an industry standard manner: </w:t>
            </w:r>
          </w:p>
          <w:p w14:paraId="4716023B" w14:textId="77777777" w:rsidR="00BA722F" w:rsidRPr="00CC6BB2" w:rsidRDefault="00BA722F" w:rsidP="0053706D">
            <w:pPr>
              <w:pStyle w:val="NormalWeb"/>
              <w:numPr>
                <w:ilvl w:val="0"/>
                <w:numId w:val="18"/>
              </w:numPr>
              <w:spacing w:beforeAutospacing="0" w:after="0" w:afterAutospacing="0"/>
              <w:textAlignment w:val="baseline"/>
              <w:rPr>
                <w:color w:val="000000"/>
                <w:sz w:val="22"/>
                <w:szCs w:val="22"/>
              </w:rPr>
            </w:pPr>
            <w:r w:rsidRPr="00CC6BB2">
              <w:rPr>
                <w:color w:val="000000"/>
                <w:sz w:val="22"/>
                <w:szCs w:val="22"/>
              </w:rPr>
              <w:t>Frontline Staff: Review transaction flows and system-generated alerts.</w:t>
            </w:r>
          </w:p>
          <w:p w14:paraId="2D7A7B76" w14:textId="77777777" w:rsidR="00BA722F" w:rsidRPr="00CC6BB2" w:rsidRDefault="00BA722F" w:rsidP="00BA722F">
            <w:pPr>
              <w:rPr>
                <w:color w:val="000000"/>
                <w:sz w:val="22"/>
                <w:szCs w:val="22"/>
              </w:rPr>
            </w:pPr>
            <w:r w:rsidRPr="00CC6BB2">
              <w:rPr>
                <w:color w:val="000000"/>
                <w:sz w:val="22"/>
                <w:szCs w:val="22"/>
              </w:rPr>
              <w:t>Compliance: Investigate anomalies, escalate suspicions, conduct periodic reviews.</w:t>
            </w:r>
            <w:r w:rsidRPr="00CC6BB2">
              <w:rPr>
                <w:color w:val="000000"/>
                <w:sz w:val="22"/>
                <w:szCs w:val="22"/>
              </w:rPr>
              <w:br/>
              <w:t>CAMLO: Approves escalation outcomes and ensures high-risk client reviews occur.</w:t>
            </w:r>
          </w:p>
          <w:p w14:paraId="6204A7F8" w14:textId="77777777" w:rsidR="00BA722F" w:rsidRPr="00CC6BB2" w:rsidRDefault="00BA722F" w:rsidP="00BA722F">
            <w:pPr>
              <w:rPr>
                <w:color w:val="000000"/>
                <w:sz w:val="22"/>
                <w:szCs w:val="22"/>
              </w:rPr>
            </w:pPr>
          </w:p>
          <w:p w14:paraId="4BAE16FD" w14:textId="45496218" w:rsidR="00636B44" w:rsidRPr="00CC6BB2" w:rsidRDefault="00BA722F" w:rsidP="00BA722F">
            <w:pPr>
              <w:rPr>
                <w:sz w:val="22"/>
                <w:szCs w:val="22"/>
              </w:rPr>
            </w:pPr>
            <w:r w:rsidRPr="00CC6BB2">
              <w:rPr>
                <w:color w:val="000000"/>
                <w:sz w:val="22"/>
                <w:szCs w:val="22"/>
              </w:rPr>
              <w:t>Please note: SOP2, SOP3, SOP7</w:t>
            </w:r>
            <w:r w:rsidRPr="00CC6BB2">
              <w:rPr>
                <w:color w:val="000000"/>
                <w:sz w:val="22"/>
                <w:szCs w:val="22"/>
              </w:rPr>
              <w:br/>
            </w:r>
          </w:p>
        </w:tc>
      </w:tr>
      <w:tr w:rsidR="009046C8" w14:paraId="1869C0FA"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9046C8" w:rsidRDefault="009046C8" w:rsidP="009046C8">
            <w:pPr>
              <w:jc w:val="right"/>
              <w:rPr>
                <w:sz w:val="22"/>
                <w:szCs w:val="22"/>
              </w:rPr>
            </w:pPr>
            <w:r>
              <w:rPr>
                <w:sz w:val="22"/>
                <w:szCs w:val="22"/>
              </w:rPr>
              <w:lastRenderedPageBreak/>
              <w:t>Provide a copy of the written AML Policies that outlines:</w:t>
            </w:r>
          </w:p>
          <w:p w14:paraId="6DCA7846" w14:textId="77777777" w:rsidR="009046C8" w:rsidRDefault="009046C8" w:rsidP="009046C8">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9046C8" w:rsidRDefault="009046C8" w:rsidP="009046C8">
            <w:pPr>
              <w:numPr>
                <w:ilvl w:val="0"/>
                <w:numId w:val="3"/>
              </w:numPr>
              <w:ind w:left="720"/>
              <w:jc w:val="right"/>
              <w:rPr>
                <w:sz w:val="22"/>
                <w:szCs w:val="22"/>
              </w:rPr>
            </w:pPr>
            <w:r>
              <w:rPr>
                <w:sz w:val="22"/>
                <w:szCs w:val="22"/>
              </w:rPr>
              <w:t>Customer Identification Program (CIP)</w:t>
            </w:r>
          </w:p>
          <w:p w14:paraId="25DFD8C5" w14:textId="77777777" w:rsidR="009046C8" w:rsidRDefault="009046C8" w:rsidP="009046C8">
            <w:pPr>
              <w:numPr>
                <w:ilvl w:val="0"/>
                <w:numId w:val="3"/>
              </w:numPr>
              <w:ind w:left="720"/>
              <w:jc w:val="right"/>
              <w:rPr>
                <w:sz w:val="22"/>
                <w:szCs w:val="22"/>
              </w:rPr>
            </w:pPr>
            <w:r>
              <w:rPr>
                <w:sz w:val="22"/>
                <w:szCs w:val="22"/>
              </w:rPr>
              <w:t>Identification of PEPs</w:t>
            </w:r>
          </w:p>
          <w:p w14:paraId="178BC80C" w14:textId="77777777" w:rsidR="009046C8" w:rsidRDefault="009046C8" w:rsidP="009046C8">
            <w:pPr>
              <w:numPr>
                <w:ilvl w:val="0"/>
                <w:numId w:val="3"/>
              </w:numPr>
              <w:ind w:left="720"/>
              <w:jc w:val="right"/>
              <w:rPr>
                <w:sz w:val="22"/>
                <w:szCs w:val="22"/>
              </w:rPr>
            </w:pPr>
            <w:r>
              <w:rPr>
                <w:sz w:val="22"/>
                <w:szCs w:val="22"/>
              </w:rPr>
              <w:t>Training</w:t>
            </w:r>
          </w:p>
          <w:p w14:paraId="68863CF6" w14:textId="77777777" w:rsidR="009046C8" w:rsidRDefault="009046C8" w:rsidP="009046C8">
            <w:pPr>
              <w:numPr>
                <w:ilvl w:val="0"/>
                <w:numId w:val="3"/>
              </w:numPr>
              <w:ind w:left="720"/>
              <w:jc w:val="right"/>
              <w:rPr>
                <w:sz w:val="22"/>
                <w:szCs w:val="22"/>
              </w:rPr>
            </w:pPr>
            <w:r>
              <w:rPr>
                <w:sz w:val="22"/>
                <w:szCs w:val="22"/>
              </w:rPr>
              <w:t>Testing</w:t>
            </w:r>
          </w:p>
          <w:p w14:paraId="00DDA9F3" w14:textId="77777777" w:rsidR="009046C8" w:rsidRDefault="009046C8" w:rsidP="009046C8">
            <w:pPr>
              <w:numPr>
                <w:ilvl w:val="0"/>
                <w:numId w:val="3"/>
              </w:numPr>
              <w:ind w:left="720"/>
              <w:jc w:val="right"/>
              <w:rPr>
                <w:sz w:val="22"/>
                <w:szCs w:val="22"/>
              </w:rPr>
            </w:pPr>
            <w:r>
              <w:rPr>
                <w:sz w:val="22"/>
                <w:szCs w:val="22"/>
              </w:rPr>
              <w:t>Risk Assessment</w:t>
            </w:r>
          </w:p>
          <w:p w14:paraId="52CD7710" w14:textId="77777777" w:rsidR="009046C8" w:rsidRDefault="009046C8" w:rsidP="009046C8">
            <w:pPr>
              <w:numPr>
                <w:ilvl w:val="0"/>
                <w:numId w:val="3"/>
              </w:numPr>
              <w:ind w:left="720"/>
              <w:jc w:val="right"/>
              <w:rPr>
                <w:sz w:val="22"/>
                <w:szCs w:val="22"/>
              </w:rPr>
            </w:pPr>
            <w:r>
              <w:rPr>
                <w:sz w:val="22"/>
                <w:szCs w:val="22"/>
              </w:rPr>
              <w:t xml:space="preserve">Ongoing Monitoring </w:t>
            </w:r>
          </w:p>
          <w:p w14:paraId="2F5D8BF6" w14:textId="77777777" w:rsidR="009046C8" w:rsidRDefault="009046C8" w:rsidP="009046C8">
            <w:pPr>
              <w:numPr>
                <w:ilvl w:val="0"/>
                <w:numId w:val="3"/>
              </w:numPr>
              <w:ind w:left="720"/>
              <w:jc w:val="right"/>
              <w:rPr>
                <w:sz w:val="22"/>
                <w:szCs w:val="22"/>
              </w:rPr>
            </w:pPr>
            <w:r>
              <w:rPr>
                <w:sz w:val="22"/>
                <w:szCs w:val="22"/>
              </w:rPr>
              <w:lastRenderedPageBreak/>
              <w:t>Suspicious activity Reporting (if applicable)</w:t>
            </w:r>
          </w:p>
          <w:p w14:paraId="32CF37EE" w14:textId="77777777" w:rsidR="009046C8" w:rsidRDefault="009046C8" w:rsidP="009046C8">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DC077E4" w14:textId="77777777" w:rsidR="009046C8" w:rsidRPr="00CC6BB2" w:rsidRDefault="009046C8" w:rsidP="009046C8">
            <w:pPr>
              <w:rPr>
                <w:sz w:val="22"/>
                <w:szCs w:val="22"/>
              </w:rPr>
            </w:pPr>
            <w:r w:rsidRPr="00CC6BB2">
              <w:rPr>
                <w:sz w:val="22"/>
                <w:szCs w:val="22"/>
              </w:rPr>
              <w:lastRenderedPageBreak/>
              <w:t>Please find the following materials in Appendix “A”</w:t>
            </w:r>
          </w:p>
          <w:p w14:paraId="1BC434E1" w14:textId="77777777" w:rsidR="009046C8" w:rsidRPr="00CC6BB2" w:rsidRDefault="009046C8" w:rsidP="009046C8">
            <w:pPr>
              <w:rPr>
                <w:sz w:val="22"/>
                <w:szCs w:val="22"/>
              </w:rPr>
            </w:pPr>
          </w:p>
          <w:p w14:paraId="512D676A" w14:textId="77777777" w:rsidR="009046C8" w:rsidRPr="00CC6BB2" w:rsidRDefault="009046C8" w:rsidP="009046C8">
            <w:pPr>
              <w:rPr>
                <w:sz w:val="22"/>
                <w:szCs w:val="22"/>
              </w:rPr>
            </w:pPr>
          </w:p>
          <w:p w14:paraId="55E538E1" w14:textId="77777777" w:rsidR="009046C8" w:rsidRPr="00CC6BB2" w:rsidRDefault="009046C8" w:rsidP="009046C8">
            <w:pPr>
              <w:rPr>
                <w:sz w:val="22"/>
                <w:szCs w:val="22"/>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498"/>
              <w:gridCol w:w="5862"/>
            </w:tblGrid>
            <w:tr w:rsidR="009046C8" w:rsidRPr="00CC6BB2" w14:paraId="2880D7CA" w14:textId="77777777" w:rsidTr="00C661E4">
              <w:trPr>
                <w:tblHeader/>
                <w:tblCellSpacing w:w="15" w:type="dxa"/>
              </w:trPr>
              <w:tc>
                <w:tcPr>
                  <w:tcW w:w="3453" w:type="dxa"/>
                  <w:vAlign w:val="center"/>
                  <w:hideMark/>
                </w:tcPr>
                <w:p w14:paraId="55C3F4BE" w14:textId="77777777" w:rsidR="009046C8" w:rsidRPr="00CC6BB2" w:rsidRDefault="009046C8" w:rsidP="009046C8">
                  <w:pPr>
                    <w:jc w:val="center"/>
                    <w:rPr>
                      <w:b/>
                      <w:bCs/>
                      <w:sz w:val="22"/>
                      <w:szCs w:val="22"/>
                    </w:rPr>
                  </w:pPr>
                  <w:proofErr w:type="spellStart"/>
                  <w:r w:rsidRPr="00CC6BB2">
                    <w:rPr>
                      <w:rStyle w:val="Strong"/>
                      <w:sz w:val="22"/>
                      <w:szCs w:val="22"/>
                    </w:rPr>
                    <w:t>Buckzy</w:t>
                  </w:r>
                  <w:proofErr w:type="spellEnd"/>
                  <w:r w:rsidRPr="00CC6BB2">
                    <w:rPr>
                      <w:rStyle w:val="Strong"/>
                      <w:sz w:val="22"/>
                      <w:szCs w:val="22"/>
                    </w:rPr>
                    <w:t xml:space="preserve"> Requested Procedure</w:t>
                  </w:r>
                </w:p>
              </w:tc>
              <w:tc>
                <w:tcPr>
                  <w:tcW w:w="5817" w:type="dxa"/>
                  <w:vAlign w:val="center"/>
                  <w:hideMark/>
                </w:tcPr>
                <w:p w14:paraId="5990F12B" w14:textId="77777777" w:rsidR="009046C8" w:rsidRPr="00CC6BB2" w:rsidRDefault="009046C8" w:rsidP="009046C8">
                  <w:pPr>
                    <w:jc w:val="center"/>
                    <w:rPr>
                      <w:b/>
                      <w:bCs/>
                      <w:sz w:val="22"/>
                      <w:szCs w:val="22"/>
                    </w:rPr>
                  </w:pPr>
                  <w:proofErr w:type="spellStart"/>
                  <w:r w:rsidRPr="00CC6BB2">
                    <w:rPr>
                      <w:rStyle w:val="Strong"/>
                      <w:sz w:val="22"/>
                      <w:szCs w:val="22"/>
                    </w:rPr>
                    <w:t>SnowCap</w:t>
                  </w:r>
                  <w:proofErr w:type="spellEnd"/>
                  <w:r w:rsidRPr="00CC6BB2">
                    <w:rPr>
                      <w:rStyle w:val="Strong"/>
                      <w:sz w:val="22"/>
                      <w:szCs w:val="22"/>
                    </w:rPr>
                    <w:t xml:space="preserve"> SOP</w:t>
                  </w:r>
                </w:p>
              </w:tc>
            </w:tr>
            <w:tr w:rsidR="009046C8" w:rsidRPr="00CC6BB2" w14:paraId="1D60D415" w14:textId="77777777" w:rsidTr="00C661E4">
              <w:trPr>
                <w:tblCellSpacing w:w="15" w:type="dxa"/>
              </w:trPr>
              <w:tc>
                <w:tcPr>
                  <w:tcW w:w="3453" w:type="dxa"/>
                  <w:vAlign w:val="center"/>
                  <w:hideMark/>
                </w:tcPr>
                <w:p w14:paraId="71E319B3" w14:textId="77777777" w:rsidR="009046C8" w:rsidRPr="00CC6BB2" w:rsidRDefault="009046C8" w:rsidP="009046C8">
                  <w:pPr>
                    <w:rPr>
                      <w:sz w:val="22"/>
                      <w:szCs w:val="22"/>
                    </w:rPr>
                  </w:pPr>
                  <w:r w:rsidRPr="00CC6BB2">
                    <w:rPr>
                      <w:sz w:val="22"/>
                      <w:szCs w:val="22"/>
                    </w:rPr>
                    <w:t>Designation of AML Officer</w:t>
                  </w:r>
                </w:p>
              </w:tc>
              <w:tc>
                <w:tcPr>
                  <w:tcW w:w="5817" w:type="dxa"/>
                  <w:vAlign w:val="center"/>
                  <w:hideMark/>
                </w:tcPr>
                <w:p w14:paraId="305DE682" w14:textId="77777777" w:rsidR="009046C8" w:rsidRPr="00CC6BB2" w:rsidRDefault="009046C8" w:rsidP="009046C8">
                  <w:pPr>
                    <w:rPr>
                      <w:sz w:val="22"/>
                      <w:szCs w:val="22"/>
                    </w:rPr>
                  </w:pPr>
                  <w:r w:rsidRPr="00CC6BB2">
                    <w:rPr>
                      <w:sz w:val="22"/>
                      <w:szCs w:val="22"/>
                    </w:rPr>
                    <w:t xml:space="preserve">Compliance Program Oversight &amp; Review Procedure </w:t>
                  </w:r>
                  <w:r w:rsidRPr="00CC6BB2">
                    <w:rPr>
                      <w:rStyle w:val="Emphasis"/>
                      <w:sz w:val="22"/>
                      <w:szCs w:val="22"/>
                    </w:rPr>
                    <w:t>(CAMLO role embedded)</w:t>
                  </w:r>
                </w:p>
              </w:tc>
            </w:tr>
            <w:tr w:rsidR="009046C8" w:rsidRPr="00CC6BB2" w14:paraId="79DB4A60" w14:textId="77777777" w:rsidTr="00C661E4">
              <w:trPr>
                <w:tblCellSpacing w:w="15" w:type="dxa"/>
              </w:trPr>
              <w:tc>
                <w:tcPr>
                  <w:tcW w:w="3453" w:type="dxa"/>
                  <w:vAlign w:val="center"/>
                  <w:hideMark/>
                </w:tcPr>
                <w:p w14:paraId="26B4EEB7" w14:textId="77777777" w:rsidR="009046C8" w:rsidRPr="00CC6BB2" w:rsidRDefault="009046C8" w:rsidP="009046C8">
                  <w:pPr>
                    <w:rPr>
                      <w:sz w:val="22"/>
                      <w:szCs w:val="22"/>
                    </w:rPr>
                  </w:pPr>
                  <w:r w:rsidRPr="00CC6BB2">
                    <w:rPr>
                      <w:sz w:val="22"/>
                      <w:szCs w:val="22"/>
                    </w:rPr>
                    <w:t>Customer Identification Program (CIP)</w:t>
                  </w:r>
                </w:p>
              </w:tc>
              <w:tc>
                <w:tcPr>
                  <w:tcW w:w="5817" w:type="dxa"/>
                  <w:vAlign w:val="center"/>
                  <w:hideMark/>
                </w:tcPr>
                <w:p w14:paraId="0636A818" w14:textId="77777777" w:rsidR="009046C8" w:rsidRPr="00CC6BB2" w:rsidRDefault="009046C8" w:rsidP="009046C8">
                  <w:pPr>
                    <w:rPr>
                      <w:sz w:val="22"/>
                      <w:szCs w:val="22"/>
                    </w:rPr>
                  </w:pPr>
                  <w:r w:rsidRPr="00CC6BB2">
                    <w:rPr>
                      <w:sz w:val="22"/>
                      <w:szCs w:val="22"/>
                    </w:rPr>
                    <w:t>Customer Identification Procedure</w:t>
                  </w:r>
                </w:p>
              </w:tc>
            </w:tr>
            <w:tr w:rsidR="009046C8" w:rsidRPr="00CC6BB2" w14:paraId="1E68C5F6" w14:textId="77777777" w:rsidTr="00C661E4">
              <w:trPr>
                <w:tblCellSpacing w:w="15" w:type="dxa"/>
              </w:trPr>
              <w:tc>
                <w:tcPr>
                  <w:tcW w:w="3453" w:type="dxa"/>
                  <w:vAlign w:val="center"/>
                  <w:hideMark/>
                </w:tcPr>
                <w:p w14:paraId="6CC144C6" w14:textId="77777777" w:rsidR="009046C8" w:rsidRPr="00CC6BB2" w:rsidRDefault="009046C8" w:rsidP="009046C8">
                  <w:pPr>
                    <w:rPr>
                      <w:sz w:val="22"/>
                      <w:szCs w:val="22"/>
                    </w:rPr>
                  </w:pPr>
                  <w:r w:rsidRPr="00CC6BB2">
                    <w:rPr>
                      <w:sz w:val="22"/>
                      <w:szCs w:val="22"/>
                    </w:rPr>
                    <w:t>Identification of PEPs</w:t>
                  </w:r>
                </w:p>
              </w:tc>
              <w:tc>
                <w:tcPr>
                  <w:tcW w:w="5817" w:type="dxa"/>
                  <w:vAlign w:val="center"/>
                  <w:hideMark/>
                </w:tcPr>
                <w:p w14:paraId="4D786287" w14:textId="77777777" w:rsidR="009046C8" w:rsidRPr="00CC6BB2" w:rsidRDefault="009046C8" w:rsidP="009046C8">
                  <w:pPr>
                    <w:rPr>
                      <w:sz w:val="22"/>
                      <w:szCs w:val="22"/>
                    </w:rPr>
                  </w:pPr>
                  <w:r w:rsidRPr="00CC6BB2">
                    <w:rPr>
                      <w:sz w:val="22"/>
                      <w:szCs w:val="22"/>
                    </w:rPr>
                    <w:t>PEP and HIO Determination Procedure</w:t>
                  </w:r>
                </w:p>
              </w:tc>
            </w:tr>
            <w:tr w:rsidR="009046C8" w:rsidRPr="00CC6BB2" w14:paraId="6AEFB477" w14:textId="77777777" w:rsidTr="00C661E4">
              <w:trPr>
                <w:tblCellSpacing w:w="15" w:type="dxa"/>
              </w:trPr>
              <w:tc>
                <w:tcPr>
                  <w:tcW w:w="3453" w:type="dxa"/>
                  <w:vAlign w:val="center"/>
                  <w:hideMark/>
                </w:tcPr>
                <w:p w14:paraId="347F3DF1" w14:textId="77777777" w:rsidR="009046C8" w:rsidRPr="00CC6BB2" w:rsidRDefault="009046C8" w:rsidP="009046C8">
                  <w:pPr>
                    <w:rPr>
                      <w:sz w:val="22"/>
                      <w:szCs w:val="22"/>
                    </w:rPr>
                  </w:pPr>
                  <w:r w:rsidRPr="00CC6BB2">
                    <w:rPr>
                      <w:sz w:val="22"/>
                      <w:szCs w:val="22"/>
                    </w:rPr>
                    <w:t>Training</w:t>
                  </w:r>
                </w:p>
              </w:tc>
              <w:tc>
                <w:tcPr>
                  <w:tcW w:w="5817" w:type="dxa"/>
                  <w:vAlign w:val="center"/>
                  <w:hideMark/>
                </w:tcPr>
                <w:p w14:paraId="10781CA6" w14:textId="77777777" w:rsidR="009046C8" w:rsidRPr="00CC6BB2" w:rsidRDefault="009046C8" w:rsidP="009046C8">
                  <w:pPr>
                    <w:rPr>
                      <w:sz w:val="22"/>
                      <w:szCs w:val="22"/>
                    </w:rPr>
                  </w:pPr>
                  <w:r w:rsidRPr="00CC6BB2">
                    <w:rPr>
                      <w:sz w:val="22"/>
                      <w:szCs w:val="22"/>
                    </w:rPr>
                    <w:t>Employee AML Training Procedure</w:t>
                  </w:r>
                </w:p>
              </w:tc>
            </w:tr>
            <w:tr w:rsidR="009046C8" w:rsidRPr="00CC6BB2" w14:paraId="3A87CBC3" w14:textId="77777777" w:rsidTr="00C661E4">
              <w:trPr>
                <w:tblCellSpacing w:w="15" w:type="dxa"/>
              </w:trPr>
              <w:tc>
                <w:tcPr>
                  <w:tcW w:w="3453" w:type="dxa"/>
                  <w:vAlign w:val="center"/>
                  <w:hideMark/>
                </w:tcPr>
                <w:p w14:paraId="08EB20DC" w14:textId="77777777" w:rsidR="009046C8" w:rsidRPr="00CC6BB2" w:rsidRDefault="009046C8" w:rsidP="009046C8">
                  <w:pPr>
                    <w:rPr>
                      <w:sz w:val="22"/>
                      <w:szCs w:val="22"/>
                    </w:rPr>
                  </w:pPr>
                  <w:r w:rsidRPr="00CC6BB2">
                    <w:rPr>
                      <w:sz w:val="22"/>
                      <w:szCs w:val="22"/>
                    </w:rPr>
                    <w:lastRenderedPageBreak/>
                    <w:t>Testing</w:t>
                  </w:r>
                </w:p>
              </w:tc>
              <w:tc>
                <w:tcPr>
                  <w:tcW w:w="5817" w:type="dxa"/>
                  <w:vAlign w:val="center"/>
                  <w:hideMark/>
                </w:tcPr>
                <w:p w14:paraId="3F58537E" w14:textId="77777777" w:rsidR="009046C8" w:rsidRPr="00CC6BB2" w:rsidRDefault="009046C8" w:rsidP="009046C8">
                  <w:pPr>
                    <w:rPr>
                      <w:sz w:val="22"/>
                      <w:szCs w:val="22"/>
                    </w:rPr>
                  </w:pPr>
                  <w:r w:rsidRPr="00CC6BB2">
                    <w:rPr>
                      <w:sz w:val="22"/>
                      <w:szCs w:val="22"/>
                    </w:rPr>
                    <w:t>Compliance Program Oversight &amp; Review Procedure</w:t>
                  </w:r>
                </w:p>
              </w:tc>
            </w:tr>
            <w:tr w:rsidR="009046C8" w:rsidRPr="00CC6BB2" w14:paraId="595AC2D2" w14:textId="77777777" w:rsidTr="00C661E4">
              <w:trPr>
                <w:tblCellSpacing w:w="15" w:type="dxa"/>
              </w:trPr>
              <w:tc>
                <w:tcPr>
                  <w:tcW w:w="3453" w:type="dxa"/>
                  <w:vAlign w:val="center"/>
                  <w:hideMark/>
                </w:tcPr>
                <w:p w14:paraId="06A0BA28" w14:textId="77777777" w:rsidR="009046C8" w:rsidRPr="00CC6BB2" w:rsidRDefault="009046C8" w:rsidP="009046C8">
                  <w:pPr>
                    <w:rPr>
                      <w:sz w:val="22"/>
                      <w:szCs w:val="22"/>
                    </w:rPr>
                  </w:pPr>
                  <w:r w:rsidRPr="00CC6BB2">
                    <w:rPr>
                      <w:sz w:val="22"/>
                      <w:szCs w:val="22"/>
                    </w:rPr>
                    <w:t>Risk Assessment</w:t>
                  </w:r>
                </w:p>
              </w:tc>
              <w:tc>
                <w:tcPr>
                  <w:tcW w:w="5817" w:type="dxa"/>
                  <w:vAlign w:val="center"/>
                  <w:hideMark/>
                </w:tcPr>
                <w:p w14:paraId="5F123A7D" w14:textId="77777777" w:rsidR="009046C8" w:rsidRPr="00CC6BB2" w:rsidRDefault="009046C8" w:rsidP="009046C8">
                  <w:pPr>
                    <w:rPr>
                      <w:sz w:val="22"/>
                      <w:szCs w:val="22"/>
                    </w:rPr>
                  </w:pPr>
                  <w:r w:rsidRPr="00CC6BB2">
                    <w:rPr>
                      <w:sz w:val="22"/>
                      <w:szCs w:val="22"/>
                    </w:rPr>
                    <w:t>Firm-Wide Risk Assessment Procedure; Client Risk Assessment Procedure</w:t>
                  </w:r>
                </w:p>
              </w:tc>
            </w:tr>
            <w:tr w:rsidR="009046C8" w:rsidRPr="00CC6BB2" w14:paraId="7F0FCA77" w14:textId="77777777" w:rsidTr="00C661E4">
              <w:trPr>
                <w:tblCellSpacing w:w="15" w:type="dxa"/>
              </w:trPr>
              <w:tc>
                <w:tcPr>
                  <w:tcW w:w="3453" w:type="dxa"/>
                  <w:vAlign w:val="center"/>
                  <w:hideMark/>
                </w:tcPr>
                <w:p w14:paraId="09F0E455" w14:textId="77777777" w:rsidR="009046C8" w:rsidRPr="00CC6BB2" w:rsidRDefault="009046C8" w:rsidP="009046C8">
                  <w:pPr>
                    <w:rPr>
                      <w:sz w:val="22"/>
                      <w:szCs w:val="22"/>
                    </w:rPr>
                  </w:pPr>
                  <w:r w:rsidRPr="00CC6BB2">
                    <w:rPr>
                      <w:sz w:val="22"/>
                      <w:szCs w:val="22"/>
                    </w:rPr>
                    <w:t>Ongoing Monitoring</w:t>
                  </w:r>
                </w:p>
              </w:tc>
              <w:tc>
                <w:tcPr>
                  <w:tcW w:w="5817" w:type="dxa"/>
                  <w:vAlign w:val="center"/>
                  <w:hideMark/>
                </w:tcPr>
                <w:p w14:paraId="797455E2" w14:textId="77777777" w:rsidR="009046C8" w:rsidRPr="00CC6BB2" w:rsidRDefault="009046C8" w:rsidP="009046C8">
                  <w:pPr>
                    <w:rPr>
                      <w:sz w:val="22"/>
                      <w:szCs w:val="22"/>
                    </w:rPr>
                  </w:pPr>
                  <w:r w:rsidRPr="00CC6BB2">
                    <w:rPr>
                      <w:sz w:val="22"/>
                      <w:szCs w:val="22"/>
                    </w:rPr>
                    <w:t>Ongoing Monitoring Procedure</w:t>
                  </w:r>
                </w:p>
              </w:tc>
            </w:tr>
            <w:tr w:rsidR="009046C8" w:rsidRPr="00CC6BB2" w14:paraId="5FA87634" w14:textId="77777777" w:rsidTr="00C661E4">
              <w:trPr>
                <w:tblCellSpacing w:w="15" w:type="dxa"/>
              </w:trPr>
              <w:tc>
                <w:tcPr>
                  <w:tcW w:w="3453" w:type="dxa"/>
                  <w:vAlign w:val="center"/>
                  <w:hideMark/>
                </w:tcPr>
                <w:p w14:paraId="1BD731BE" w14:textId="77777777" w:rsidR="009046C8" w:rsidRPr="00CC6BB2" w:rsidRDefault="009046C8" w:rsidP="009046C8">
                  <w:pPr>
                    <w:rPr>
                      <w:sz w:val="22"/>
                      <w:szCs w:val="22"/>
                    </w:rPr>
                  </w:pPr>
                  <w:r w:rsidRPr="00CC6BB2">
                    <w:rPr>
                      <w:sz w:val="22"/>
                      <w:szCs w:val="22"/>
                    </w:rPr>
                    <w:t>Suspicious Activity Reporting (if applicable)</w:t>
                  </w:r>
                </w:p>
              </w:tc>
              <w:tc>
                <w:tcPr>
                  <w:tcW w:w="5817" w:type="dxa"/>
                  <w:vAlign w:val="center"/>
                  <w:hideMark/>
                </w:tcPr>
                <w:p w14:paraId="299BF8E7" w14:textId="77777777" w:rsidR="009046C8" w:rsidRPr="00CC6BB2" w:rsidRDefault="009046C8" w:rsidP="009046C8">
                  <w:pPr>
                    <w:rPr>
                      <w:sz w:val="22"/>
                      <w:szCs w:val="22"/>
                    </w:rPr>
                  </w:pPr>
                  <w:r w:rsidRPr="00CC6BB2">
                    <w:rPr>
                      <w:sz w:val="22"/>
                      <w:szCs w:val="22"/>
                    </w:rPr>
                    <w:t>Suspicious Transaction Reporting Procedure</w:t>
                  </w:r>
                </w:p>
              </w:tc>
            </w:tr>
          </w:tbl>
          <w:p w14:paraId="52A17DF3" w14:textId="17088AC5" w:rsidR="009046C8" w:rsidRPr="00CC6BB2" w:rsidRDefault="009046C8" w:rsidP="009046C8">
            <w:pPr>
              <w:rPr>
                <w:sz w:val="22"/>
                <w:szCs w:val="22"/>
              </w:rPr>
            </w:pPr>
          </w:p>
        </w:tc>
      </w:tr>
      <w:tr w:rsidR="009046C8" w14:paraId="613612E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9046C8" w:rsidRDefault="009046C8" w:rsidP="009046C8">
            <w:pPr>
              <w:jc w:val="right"/>
              <w:rPr>
                <w:sz w:val="22"/>
                <w:szCs w:val="22"/>
              </w:rPr>
            </w:pPr>
            <w:r>
              <w:rPr>
                <w:sz w:val="22"/>
                <w:szCs w:val="22"/>
              </w:rPr>
              <w:lastRenderedPageBreak/>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221051B" w14:textId="7F80A722" w:rsidR="002C02ED" w:rsidRPr="009E2785" w:rsidRDefault="002C02ED" w:rsidP="002C02ED">
            <w:pPr>
              <w:pStyle w:val="NormalWeb"/>
              <w:spacing w:before="240" w:beforeAutospacing="0" w:after="240" w:afterAutospacing="0"/>
              <w:rPr>
                <w:sz w:val="22"/>
                <w:szCs w:val="22"/>
              </w:rPr>
            </w:pPr>
            <w:proofErr w:type="gramStart"/>
            <w:r w:rsidRPr="009E2785">
              <w:rPr>
                <w:color w:val="000000"/>
                <w:sz w:val="22"/>
                <w:szCs w:val="22"/>
              </w:rPr>
              <w:t>In order to</w:t>
            </w:r>
            <w:proofErr w:type="gramEnd"/>
            <w:r w:rsidRPr="009E2785">
              <w:rPr>
                <w:color w:val="000000"/>
                <w:sz w:val="22"/>
                <w:szCs w:val="22"/>
              </w:rPr>
              <w:t xml:space="preserve"> detect suspicious behavior and ensure client activity aligns with stated purpose and risk profile</w:t>
            </w:r>
            <w:r w:rsidRPr="009E2785">
              <w:rPr>
                <w:color w:val="000000"/>
                <w:sz w:val="22"/>
                <w:szCs w:val="22"/>
              </w:rPr>
              <w:t xml:space="preserve">, the Company actively undertakes to implement, inter alia, the Ongoing Monitoring Procedure, which is set out in Appendix A-7 hereto. </w:t>
            </w:r>
          </w:p>
          <w:p w14:paraId="67CD8EC9" w14:textId="66AACD5B" w:rsidR="002C02ED" w:rsidRPr="009E2785" w:rsidRDefault="002C02ED" w:rsidP="002C02ED">
            <w:pPr>
              <w:pStyle w:val="NormalWeb"/>
              <w:spacing w:before="240" w:beforeAutospacing="0" w:after="240" w:afterAutospacing="0"/>
              <w:rPr>
                <w:sz w:val="22"/>
                <w:szCs w:val="22"/>
              </w:rPr>
            </w:pPr>
            <w:r w:rsidRPr="009E2785">
              <w:rPr>
                <w:color w:val="000000"/>
                <w:sz w:val="22"/>
                <w:szCs w:val="22"/>
              </w:rPr>
              <w:t>The procedure applies</w:t>
            </w:r>
            <w:r w:rsidRPr="009E2785">
              <w:rPr>
                <w:color w:val="000000"/>
                <w:sz w:val="22"/>
                <w:szCs w:val="22"/>
              </w:rPr>
              <w:t xml:space="preserve"> to all clients with an active business relationship.</w:t>
            </w:r>
          </w:p>
          <w:p w14:paraId="53EB94C7" w14:textId="65284D9A" w:rsidR="002C02ED" w:rsidRPr="009E2785" w:rsidRDefault="00B55F57" w:rsidP="002C02ED">
            <w:pPr>
              <w:pStyle w:val="NormalWeb"/>
              <w:spacing w:before="240" w:beforeAutospacing="0" w:after="240" w:afterAutospacing="0"/>
              <w:rPr>
                <w:sz w:val="22"/>
                <w:szCs w:val="22"/>
              </w:rPr>
            </w:pPr>
            <w:r w:rsidRPr="009E2785">
              <w:rPr>
                <w:color w:val="000000"/>
                <w:sz w:val="22"/>
                <w:szCs w:val="22"/>
              </w:rPr>
              <w:t>Under the procedure, the following personnel have the following roles</w:t>
            </w:r>
          </w:p>
          <w:p w14:paraId="0FB77561" w14:textId="77777777" w:rsidR="002C02ED" w:rsidRPr="009E2785" w:rsidRDefault="002C02ED" w:rsidP="0053706D">
            <w:pPr>
              <w:pStyle w:val="NormalWeb"/>
              <w:numPr>
                <w:ilvl w:val="0"/>
                <w:numId w:val="43"/>
              </w:numPr>
              <w:spacing w:before="240" w:beforeAutospacing="0" w:after="0" w:afterAutospacing="0"/>
              <w:textAlignment w:val="baseline"/>
              <w:rPr>
                <w:color w:val="000000"/>
                <w:sz w:val="22"/>
                <w:szCs w:val="22"/>
              </w:rPr>
            </w:pPr>
            <w:r w:rsidRPr="009E2785">
              <w:rPr>
                <w:b/>
                <w:bCs/>
                <w:color w:val="000000"/>
                <w:sz w:val="22"/>
                <w:szCs w:val="22"/>
              </w:rPr>
              <w:t>Operations</w:t>
            </w:r>
            <w:r w:rsidRPr="009E2785">
              <w:rPr>
                <w:color w:val="000000"/>
                <w:sz w:val="22"/>
                <w:szCs w:val="22"/>
              </w:rPr>
              <w:t>: Review transaction flows and system-generated alerts.</w:t>
            </w:r>
          </w:p>
          <w:p w14:paraId="0C1ED0F9" w14:textId="77777777" w:rsidR="002C02ED" w:rsidRPr="009E2785" w:rsidRDefault="002C02ED" w:rsidP="0053706D">
            <w:pPr>
              <w:pStyle w:val="NormalWeb"/>
              <w:numPr>
                <w:ilvl w:val="0"/>
                <w:numId w:val="43"/>
              </w:numPr>
              <w:spacing w:beforeAutospacing="0" w:after="0" w:afterAutospacing="0"/>
              <w:textAlignment w:val="baseline"/>
              <w:rPr>
                <w:color w:val="000000"/>
                <w:sz w:val="22"/>
                <w:szCs w:val="22"/>
              </w:rPr>
            </w:pPr>
            <w:r w:rsidRPr="009E2785">
              <w:rPr>
                <w:b/>
                <w:bCs/>
                <w:color w:val="000000"/>
                <w:sz w:val="22"/>
                <w:szCs w:val="22"/>
              </w:rPr>
              <w:t>Compliance</w:t>
            </w:r>
            <w:r w:rsidRPr="009E2785">
              <w:rPr>
                <w:color w:val="000000"/>
                <w:sz w:val="22"/>
                <w:szCs w:val="22"/>
              </w:rPr>
              <w:t>: Investigate anomalies, escalate suspicions, conduct periodic reviews.</w:t>
            </w:r>
          </w:p>
          <w:p w14:paraId="6BE23C74" w14:textId="263CFE00" w:rsidR="002C02ED" w:rsidRPr="00F87D7F" w:rsidRDefault="002C02ED" w:rsidP="0053706D">
            <w:pPr>
              <w:pStyle w:val="NormalWeb"/>
              <w:numPr>
                <w:ilvl w:val="0"/>
                <w:numId w:val="43"/>
              </w:numPr>
              <w:spacing w:beforeAutospacing="0" w:after="240" w:afterAutospacing="0"/>
              <w:textAlignment w:val="baseline"/>
              <w:rPr>
                <w:color w:val="000000"/>
                <w:sz w:val="22"/>
                <w:szCs w:val="22"/>
              </w:rPr>
            </w:pPr>
            <w:r w:rsidRPr="009E2785">
              <w:rPr>
                <w:b/>
                <w:bCs/>
                <w:color w:val="000000"/>
                <w:sz w:val="22"/>
                <w:szCs w:val="22"/>
              </w:rPr>
              <w:t>CAMLO</w:t>
            </w:r>
            <w:r w:rsidRPr="009E2785">
              <w:rPr>
                <w:color w:val="000000"/>
                <w:sz w:val="22"/>
                <w:szCs w:val="22"/>
              </w:rPr>
              <w:t>: Approves escalation outcomes and ensures high-risk client reviews occur.</w:t>
            </w:r>
          </w:p>
        </w:tc>
      </w:tr>
    </w:tbl>
    <w:p w14:paraId="7280A70C" w14:textId="77777777" w:rsidR="00636B44" w:rsidRDefault="00636B44">
      <w:pPr>
        <w:rPr>
          <w:sz w:val="22"/>
          <w:szCs w:val="22"/>
        </w:rPr>
      </w:pPr>
    </w:p>
    <w:p w14:paraId="4C9563DB" w14:textId="77777777" w:rsidR="00636B44" w:rsidRDefault="00BB03DA">
      <w:pPr>
        <w:pStyle w:val="Heading1"/>
        <w:numPr>
          <w:ilvl w:val="0"/>
          <w:numId w:val="1"/>
        </w:numPr>
        <w:ind w:right="344"/>
      </w:pPr>
      <w:bookmarkStart w:id="3" w:name="_heading=h.3znysh7" w:colFirst="0" w:colLast="0"/>
      <w:bookmarkEnd w:id="3"/>
      <w:r>
        <w:t>Fraud Monitoring</w:t>
      </w:r>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BB03DA">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33C02661" w14:textId="051C81CC" w:rsidR="0027672B" w:rsidRPr="00BA722F" w:rsidRDefault="0027672B" w:rsidP="0027672B">
            <w:pPr>
              <w:rPr>
                <w:sz w:val="22"/>
                <w:szCs w:val="22"/>
              </w:rPr>
            </w:pPr>
            <w:r w:rsidRPr="00BA722F">
              <w:rPr>
                <w:sz w:val="22"/>
                <w:szCs w:val="22"/>
              </w:rPr>
              <w:t xml:space="preserve">The Company Group is committed to carrying out all its business activities in a lawful, ethical and honest manner and has a zero-tolerance approach </w:t>
            </w:r>
            <w:proofErr w:type="gramStart"/>
            <w:r w:rsidRPr="00BA722F">
              <w:rPr>
                <w:sz w:val="22"/>
                <w:szCs w:val="22"/>
              </w:rPr>
              <w:t>with regard to</w:t>
            </w:r>
            <w:proofErr w:type="gramEnd"/>
            <w:r w:rsidRPr="00BA722F">
              <w:rPr>
                <w:sz w:val="22"/>
                <w:szCs w:val="22"/>
              </w:rPr>
              <w:t xml:space="preserve"> financial crime and fraud. The Parent Company has specifically enacted an anti-fraud policy to ensure that the Company Group complies with all legal and regulatory requirements in this area and have in place controls and systems to identify and prevent fraud (the “Anti-Fraud Policy”). </w:t>
            </w:r>
          </w:p>
          <w:p w14:paraId="548DCAC3" w14:textId="77777777" w:rsidR="0027672B" w:rsidRPr="00BA722F" w:rsidRDefault="0027672B" w:rsidP="0027672B">
            <w:pPr>
              <w:rPr>
                <w:sz w:val="22"/>
                <w:szCs w:val="22"/>
              </w:rPr>
            </w:pPr>
          </w:p>
          <w:p w14:paraId="02CAAC17" w14:textId="5FA9B76D" w:rsidR="00636B44" w:rsidRPr="00BA722F" w:rsidRDefault="0027672B" w:rsidP="00BA722F">
            <w:pPr>
              <w:jc w:val="both"/>
              <w:rPr>
                <w:sz w:val="22"/>
                <w:szCs w:val="22"/>
              </w:rPr>
            </w:pPr>
            <w:r w:rsidRPr="00BA722F">
              <w:rPr>
                <w:sz w:val="22"/>
                <w:szCs w:val="22"/>
              </w:rPr>
              <w:t xml:space="preserve">That Anti-Fraud Policy sets out responsibilities </w:t>
            </w:r>
            <w:proofErr w:type="gramStart"/>
            <w:r w:rsidRPr="00BA722F">
              <w:rPr>
                <w:sz w:val="22"/>
                <w:szCs w:val="22"/>
              </w:rPr>
              <w:t>with regard to</w:t>
            </w:r>
            <w:proofErr w:type="gramEnd"/>
            <w:r w:rsidRPr="00BA722F">
              <w:rPr>
                <w:sz w:val="22"/>
                <w:szCs w:val="22"/>
              </w:rPr>
              <w:t xml:space="preserve"> ensuring that the controls and measures are fit for purpose and comply with the guidance on the standards of behaviour to which the Company Group should adhere. The Anti-Fraud Policy is enacted with specific </w:t>
            </w:r>
            <w:proofErr w:type="spellStart"/>
            <w:r w:rsidRPr="00BA722F">
              <w:rPr>
                <w:sz w:val="22"/>
                <w:szCs w:val="22"/>
              </w:rPr>
              <w:t>reverence</w:t>
            </w:r>
            <w:proofErr w:type="spellEnd"/>
            <w:r w:rsidRPr="00BA722F">
              <w:rPr>
                <w:sz w:val="22"/>
                <w:szCs w:val="22"/>
              </w:rPr>
              <w:t xml:space="preserve"> to the statutory regime in the United Kingdom, including The Fraud Act 2006 which stipulates UK fraud offences. Through the Anti-Fraud </w:t>
            </w:r>
            <w:proofErr w:type="gramStart"/>
            <w:r w:rsidRPr="00BA722F">
              <w:rPr>
                <w:sz w:val="22"/>
                <w:szCs w:val="22"/>
              </w:rPr>
              <w:t>Policy</w:t>
            </w:r>
            <w:proofErr w:type="gramEnd"/>
            <w:r w:rsidRPr="00BA722F">
              <w:rPr>
                <w:sz w:val="22"/>
                <w:szCs w:val="22"/>
              </w:rPr>
              <w:t xml:space="preserve"> the Company Group undertakes and commits to zero tolerance for any fraud.</w:t>
            </w:r>
          </w:p>
        </w:tc>
      </w:tr>
      <w:tr w:rsidR="00636B44" w14:paraId="6D003D76"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BB03DA">
            <w:pPr>
              <w:rPr>
                <w:sz w:val="22"/>
                <w:szCs w:val="22"/>
              </w:rPr>
            </w:pPr>
            <w:r>
              <w:rPr>
                <w:sz w:val="22"/>
                <w:szCs w:val="22"/>
              </w:rPr>
              <w:lastRenderedPageBreak/>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0703DD1" w14:textId="0CEECAF6" w:rsidR="0027672B" w:rsidRPr="00BA722F" w:rsidRDefault="0027672B" w:rsidP="00BA722F">
            <w:pPr>
              <w:jc w:val="both"/>
              <w:rPr>
                <w:sz w:val="22"/>
                <w:szCs w:val="22"/>
              </w:rPr>
            </w:pPr>
            <w:r w:rsidRPr="00BA722F">
              <w:rPr>
                <w:sz w:val="22"/>
                <w:szCs w:val="22"/>
              </w:rPr>
              <w:t xml:space="preserve">As set out in greater detail in the Anti-Fraud Policy, and as part of the Company Group’s regulatory obligations, the Parent Company performs customer due diligence or enhanced due diligence checks on a risk-based approach on all prospective clients, before </w:t>
            </w:r>
            <w:proofErr w:type="gramStart"/>
            <w:r w:rsidRPr="00BA722F">
              <w:rPr>
                <w:sz w:val="22"/>
                <w:szCs w:val="22"/>
              </w:rPr>
              <w:t>entering into</w:t>
            </w:r>
            <w:proofErr w:type="gramEnd"/>
            <w:r w:rsidRPr="00BA722F">
              <w:rPr>
                <w:sz w:val="22"/>
                <w:szCs w:val="22"/>
              </w:rPr>
              <w:t xml:space="preserve"> a business relationship with the prospective client.  The Company has implemented effective systems, controls, policies, procedures and processes to ensure compliance with its regulatory requirements, including ongoing monitoring of clients once the business relationship has been established to ensure ongoing compliance with our regulatory obligations.</w:t>
            </w:r>
          </w:p>
        </w:tc>
      </w:tr>
    </w:tbl>
    <w:p w14:paraId="3D42D418" w14:textId="77777777" w:rsidR="00636B44" w:rsidRDefault="00636B44">
      <w:pPr>
        <w:rPr>
          <w:sz w:val="22"/>
          <w:szCs w:val="22"/>
        </w:rPr>
      </w:pPr>
    </w:p>
    <w:p w14:paraId="47CF69AC" w14:textId="77777777" w:rsidR="00636B44" w:rsidRDefault="00636B44">
      <w:pPr>
        <w:rPr>
          <w:sz w:val="22"/>
          <w:szCs w:val="22"/>
        </w:rPr>
      </w:pPr>
    </w:p>
    <w:p w14:paraId="7B15B3DD" w14:textId="77777777" w:rsidR="00636B44" w:rsidRDefault="00BB03DA">
      <w:pPr>
        <w:pStyle w:val="Heading1"/>
        <w:numPr>
          <w:ilvl w:val="0"/>
          <w:numId w:val="1"/>
        </w:numPr>
        <w:ind w:right="202"/>
      </w:pPr>
      <w:bookmarkStart w:id="4" w:name="_heading=h.2et92p0" w:colFirst="0" w:colLast="0"/>
      <w:bookmarkEnd w:id="4"/>
      <w:r>
        <w:t>Transaction Monitoring/SAR Reporting</w:t>
      </w: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BB03DA">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6716199" w14:textId="20FD2BD5" w:rsidR="00636B44" w:rsidRDefault="00BA722F">
            <w:pPr>
              <w:rPr>
                <w:sz w:val="22"/>
                <w:szCs w:val="22"/>
              </w:rPr>
            </w:pPr>
            <w:r>
              <w:rPr>
                <w:sz w:val="22"/>
                <w:szCs w:val="22"/>
              </w:rPr>
              <w:t>[NTD]</w:t>
            </w:r>
          </w:p>
        </w:tc>
      </w:tr>
      <w:tr w:rsidR="00BA722F" w14:paraId="0A23B0BC"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BA722F" w:rsidRDefault="00BA722F" w:rsidP="00BA722F">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D1001D9" w14:textId="00269661" w:rsidR="00BA722F" w:rsidRDefault="00BA722F" w:rsidP="00BA722F">
            <w:pPr>
              <w:rPr>
                <w:sz w:val="22"/>
                <w:szCs w:val="22"/>
              </w:rPr>
            </w:pPr>
            <w:r>
              <w:rPr>
                <w:sz w:val="22"/>
                <w:szCs w:val="22"/>
              </w:rPr>
              <w:t>[NTD]</w:t>
            </w:r>
          </w:p>
        </w:tc>
      </w:tr>
      <w:tr w:rsidR="00BA722F" w14:paraId="50BC885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BA722F" w:rsidRDefault="00BA722F" w:rsidP="00BA722F">
            <w:pPr>
              <w:rPr>
                <w:sz w:val="22"/>
                <w:szCs w:val="22"/>
              </w:rPr>
            </w:pPr>
            <w:r>
              <w:rPr>
                <w:sz w:val="22"/>
                <w:szCs w:val="22"/>
              </w:rPr>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9C7EE3" w14:textId="1B2FF73C" w:rsidR="00BA722F" w:rsidRDefault="00BA722F" w:rsidP="00BA722F">
            <w:pPr>
              <w:rPr>
                <w:sz w:val="22"/>
                <w:szCs w:val="22"/>
              </w:rPr>
            </w:pPr>
            <w:r>
              <w:rPr>
                <w:sz w:val="22"/>
                <w:szCs w:val="22"/>
              </w:rPr>
              <w:t>[NTD]</w:t>
            </w:r>
          </w:p>
        </w:tc>
      </w:tr>
      <w:tr w:rsidR="00BA722F" w14:paraId="1052857F"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BA722F" w:rsidRDefault="00BA722F" w:rsidP="00BA722F">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ED8DAE5" w14:textId="77777777" w:rsidR="00BA722F" w:rsidRDefault="00BA722F" w:rsidP="00BA722F">
            <w:pPr>
              <w:rPr>
                <w:sz w:val="22"/>
                <w:szCs w:val="22"/>
              </w:rPr>
            </w:pPr>
          </w:p>
        </w:tc>
      </w:tr>
    </w:tbl>
    <w:p w14:paraId="48D807D1" w14:textId="77777777" w:rsidR="00636B44" w:rsidRDefault="00636B44">
      <w:pPr>
        <w:rPr>
          <w:sz w:val="22"/>
          <w:szCs w:val="22"/>
        </w:rPr>
      </w:pPr>
    </w:p>
    <w:p w14:paraId="22B0BCFC" w14:textId="77777777" w:rsidR="00636B44" w:rsidRDefault="00BB03DA">
      <w:pPr>
        <w:pStyle w:val="Heading1"/>
        <w:numPr>
          <w:ilvl w:val="0"/>
          <w:numId w:val="1"/>
        </w:numPr>
        <w:ind w:right="202"/>
      </w:pPr>
      <w:bookmarkStart w:id="5" w:name="_heading=h.tyjcwt" w:colFirst="0" w:colLast="0"/>
      <w:bookmarkEnd w:id="5"/>
      <w:r>
        <w:t xml:space="preserve">Sanctions Screening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BA722F" w14:paraId="4CC8346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BA722F" w:rsidRDefault="00BA722F" w:rsidP="00BA722F">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77B3EE41" w14:textId="77257069" w:rsidR="00BA722F" w:rsidRDefault="00BA722F" w:rsidP="00BA722F">
            <w:pPr>
              <w:rPr>
                <w:sz w:val="22"/>
                <w:szCs w:val="22"/>
              </w:rPr>
            </w:pPr>
            <w:r>
              <w:rPr>
                <w:sz w:val="22"/>
                <w:szCs w:val="22"/>
              </w:rPr>
              <w:t>[NTD]</w:t>
            </w:r>
          </w:p>
        </w:tc>
      </w:tr>
      <w:tr w:rsidR="00BA722F" w14:paraId="0F92BE7C"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BA722F" w:rsidRDefault="00BA722F" w:rsidP="00BA722F">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87D7232" w14:textId="49EC7313" w:rsidR="00BA722F" w:rsidRDefault="00BA722F" w:rsidP="00BA722F">
            <w:pPr>
              <w:rPr>
                <w:sz w:val="22"/>
                <w:szCs w:val="22"/>
              </w:rPr>
            </w:pPr>
            <w:r>
              <w:rPr>
                <w:sz w:val="22"/>
                <w:szCs w:val="22"/>
              </w:rPr>
              <w:t>[NTD]</w:t>
            </w:r>
          </w:p>
        </w:tc>
      </w:tr>
      <w:tr w:rsidR="00BA722F" w14:paraId="236C1417"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BA722F" w:rsidRDefault="00BA722F" w:rsidP="00BA722F">
            <w:pPr>
              <w:jc w:val="right"/>
              <w:rPr>
                <w:b/>
                <w:sz w:val="22"/>
                <w:szCs w:val="22"/>
              </w:rPr>
            </w:pPr>
            <w:r>
              <w:lastRenderedPageBreak/>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E1B2BCC" w14:textId="3C71A9DE" w:rsidR="00BA722F" w:rsidRDefault="00BA722F" w:rsidP="00BA722F">
            <w:pPr>
              <w:rPr>
                <w:sz w:val="22"/>
                <w:szCs w:val="22"/>
              </w:rPr>
            </w:pPr>
          </w:p>
        </w:tc>
      </w:tr>
      <w:tr w:rsidR="00BA722F" w14:paraId="5AC4ECF9"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BA722F" w:rsidRDefault="00BA722F" w:rsidP="00BA722F">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19CE332" w14:textId="14CAC264" w:rsidR="00BA722F" w:rsidRDefault="00BA722F" w:rsidP="00BA722F">
            <w:pPr>
              <w:rPr>
                <w:sz w:val="22"/>
                <w:szCs w:val="22"/>
              </w:rPr>
            </w:pPr>
            <w:r>
              <w:rPr>
                <w:sz w:val="22"/>
                <w:szCs w:val="22"/>
              </w:rPr>
              <w:t>[NTD]</w:t>
            </w:r>
          </w:p>
        </w:tc>
      </w:tr>
      <w:tr w:rsidR="00BA722F" w14:paraId="2ECE5FB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BA722F" w:rsidRDefault="00BA722F" w:rsidP="00BA722F">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4DE931BC" w14:textId="54B42DEC" w:rsidR="0048119D" w:rsidRPr="0048119D" w:rsidRDefault="0048119D" w:rsidP="0048119D">
            <w:pPr>
              <w:spacing w:before="240"/>
              <w:textAlignment w:val="baseline"/>
              <w:rPr>
                <w:color w:val="000000"/>
                <w:sz w:val="22"/>
                <w:szCs w:val="22"/>
              </w:rPr>
            </w:pPr>
            <w:r>
              <w:rPr>
                <w:color w:val="000000"/>
                <w:sz w:val="22"/>
                <w:szCs w:val="22"/>
              </w:rPr>
              <w:t>Company has a policy of providing annual AML training. In addition</w:t>
            </w:r>
            <w:r w:rsidR="00570F99">
              <w:rPr>
                <w:color w:val="000000"/>
                <w:sz w:val="22"/>
                <w:szCs w:val="22"/>
              </w:rPr>
              <w:t xml:space="preserve">, </w:t>
            </w:r>
          </w:p>
          <w:p w14:paraId="17F5D7F2" w14:textId="20509176" w:rsidR="0048119D" w:rsidRPr="005751B9" w:rsidRDefault="0048119D" w:rsidP="0053706D">
            <w:pPr>
              <w:numPr>
                <w:ilvl w:val="0"/>
                <w:numId w:val="32"/>
              </w:numPr>
              <w:spacing w:before="240"/>
              <w:textAlignment w:val="baseline"/>
              <w:rPr>
                <w:color w:val="000000"/>
                <w:sz w:val="22"/>
                <w:szCs w:val="22"/>
              </w:rPr>
            </w:pPr>
            <w:r w:rsidRPr="005751B9">
              <w:rPr>
                <w:b/>
                <w:bCs/>
                <w:color w:val="000000"/>
                <w:sz w:val="22"/>
                <w:szCs w:val="22"/>
              </w:rPr>
              <w:t>Onboarding Training</w:t>
            </w:r>
          </w:p>
          <w:p w14:paraId="4D6A2EF0"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Delivered within 30 days of hire.</w:t>
            </w:r>
          </w:p>
          <w:p w14:paraId="7D9786B9"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 xml:space="preserve">Topics: AML/ATF fundamentals, </w:t>
            </w:r>
            <w:proofErr w:type="spellStart"/>
            <w:r w:rsidRPr="005751B9">
              <w:rPr>
                <w:color w:val="000000"/>
                <w:sz w:val="22"/>
                <w:szCs w:val="22"/>
              </w:rPr>
              <w:t>SnowCap</w:t>
            </w:r>
            <w:proofErr w:type="spellEnd"/>
            <w:r w:rsidRPr="005751B9">
              <w:rPr>
                <w:color w:val="000000"/>
                <w:sz w:val="22"/>
                <w:szCs w:val="22"/>
              </w:rPr>
              <w:t xml:space="preserve"> policy overview, client identification, reporting obligations, red flags.</w:t>
            </w:r>
            <w:r w:rsidRPr="005751B9">
              <w:rPr>
                <w:color w:val="000000"/>
                <w:sz w:val="22"/>
                <w:szCs w:val="22"/>
              </w:rPr>
              <w:br/>
            </w:r>
          </w:p>
          <w:p w14:paraId="391869BC" w14:textId="77777777" w:rsidR="0048119D" w:rsidRPr="005751B9" w:rsidRDefault="0048119D" w:rsidP="0053706D">
            <w:pPr>
              <w:numPr>
                <w:ilvl w:val="0"/>
                <w:numId w:val="32"/>
              </w:numPr>
              <w:textAlignment w:val="baseline"/>
              <w:rPr>
                <w:color w:val="000000"/>
                <w:sz w:val="22"/>
                <w:szCs w:val="22"/>
              </w:rPr>
            </w:pPr>
            <w:r w:rsidRPr="005751B9">
              <w:rPr>
                <w:b/>
                <w:bCs/>
                <w:color w:val="000000"/>
                <w:sz w:val="22"/>
                <w:szCs w:val="22"/>
              </w:rPr>
              <w:t>Annual Refresher Training</w:t>
            </w:r>
          </w:p>
          <w:p w14:paraId="789D14F4"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Required for all employees.</w:t>
            </w:r>
          </w:p>
          <w:p w14:paraId="3D39D5AB" w14:textId="77777777" w:rsidR="0048119D" w:rsidRPr="005751B9" w:rsidRDefault="0048119D" w:rsidP="0053706D">
            <w:pPr>
              <w:numPr>
                <w:ilvl w:val="1"/>
                <w:numId w:val="32"/>
              </w:numPr>
              <w:textAlignment w:val="baseline"/>
              <w:rPr>
                <w:color w:val="000000"/>
                <w:sz w:val="22"/>
                <w:szCs w:val="22"/>
              </w:rPr>
            </w:pPr>
            <w:r w:rsidRPr="005751B9">
              <w:rPr>
                <w:color w:val="000000"/>
                <w:sz w:val="22"/>
                <w:szCs w:val="22"/>
              </w:rPr>
              <w:t>Includes regulatory updates, internal policy changes, and case studies.</w:t>
            </w:r>
            <w:r w:rsidRPr="005751B9">
              <w:rPr>
                <w:color w:val="000000"/>
                <w:sz w:val="22"/>
                <w:szCs w:val="22"/>
              </w:rPr>
              <w:br/>
            </w:r>
          </w:p>
          <w:p w14:paraId="6EC6D2DE" w14:textId="77777777" w:rsidR="0048119D" w:rsidRPr="00570F99" w:rsidRDefault="0048119D" w:rsidP="0053706D">
            <w:pPr>
              <w:numPr>
                <w:ilvl w:val="0"/>
                <w:numId w:val="32"/>
              </w:numPr>
              <w:textAlignment w:val="baseline"/>
              <w:rPr>
                <w:color w:val="000000"/>
                <w:sz w:val="22"/>
                <w:szCs w:val="22"/>
              </w:rPr>
            </w:pPr>
            <w:r w:rsidRPr="005751B9">
              <w:rPr>
                <w:b/>
                <w:bCs/>
                <w:color w:val="000000"/>
                <w:sz w:val="22"/>
                <w:szCs w:val="22"/>
              </w:rPr>
              <w:t>Specialized Training</w:t>
            </w:r>
          </w:p>
          <w:p w14:paraId="2BF345ED" w14:textId="6ECB23B4" w:rsidR="00BA722F" w:rsidRPr="00570F99" w:rsidRDefault="0048119D" w:rsidP="0053706D">
            <w:pPr>
              <w:numPr>
                <w:ilvl w:val="1"/>
                <w:numId w:val="32"/>
              </w:numPr>
              <w:textAlignment w:val="baseline"/>
              <w:rPr>
                <w:color w:val="000000"/>
                <w:sz w:val="22"/>
                <w:szCs w:val="22"/>
              </w:rPr>
            </w:pPr>
            <w:r w:rsidRPr="005751B9">
              <w:rPr>
                <w:color w:val="000000"/>
                <w:sz w:val="22"/>
                <w:szCs w:val="22"/>
              </w:rPr>
              <w:t>Additional sessions for compliance staff or business lines with enhanced exposure (e.g., international transfers, high-risk clients).</w:t>
            </w:r>
            <w:r w:rsidRPr="005751B9">
              <w:rPr>
                <w:color w:val="000000"/>
              </w:rPr>
              <w:br/>
            </w:r>
          </w:p>
        </w:tc>
      </w:tr>
      <w:tr w:rsidR="00570F99" w14:paraId="5E7F7AA2"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158FFFB4" w14:textId="77777777" w:rsidR="00570F99" w:rsidRDefault="00570F99" w:rsidP="00BA722F">
            <w:pPr>
              <w:jc w:val="right"/>
              <w:rPr>
                <w:sz w:val="22"/>
                <w:szCs w:val="22"/>
              </w:rPr>
            </w:pP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50516AEA" w14:textId="77777777" w:rsidR="00570F99" w:rsidRDefault="00570F99" w:rsidP="0048119D">
            <w:pPr>
              <w:spacing w:before="240"/>
              <w:textAlignment w:val="baseline"/>
              <w:rPr>
                <w:color w:val="000000"/>
                <w:sz w:val="22"/>
                <w:szCs w:val="22"/>
              </w:rPr>
            </w:pPr>
          </w:p>
        </w:tc>
      </w:tr>
    </w:tbl>
    <w:p w14:paraId="3E3B391D" w14:textId="77777777" w:rsidR="00636B44" w:rsidRDefault="00BB03DA">
      <w:pPr>
        <w:pStyle w:val="Heading1"/>
        <w:numPr>
          <w:ilvl w:val="0"/>
          <w:numId w:val="1"/>
        </w:numPr>
        <w:ind w:right="202"/>
      </w:pPr>
      <w:bookmarkStart w:id="6" w:name="_heading=h.3dy6vkm" w:colFirst="0" w:colLast="0"/>
      <w:bookmarkEnd w:id="6"/>
      <w:r>
        <w:t>Info Sec/Cyber security/Privacy/consumer complaints</w:t>
      </w:r>
      <w:r>
        <w:rPr>
          <w:noProof/>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636B44" w:rsidRDefault="00BB03DA">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BB03DA">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BB03DA">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BB03DA">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FFB9B9"/>
          </w:tcPr>
          <w:p w14:paraId="66EA05B9" w14:textId="77777777" w:rsidR="00636B44" w:rsidRDefault="00636B44">
            <w:pPr>
              <w:rPr>
                <w:sz w:val="22"/>
                <w:szCs w:val="22"/>
              </w:rPr>
            </w:pPr>
          </w:p>
        </w:tc>
      </w:tr>
    </w:tbl>
    <w:p w14:paraId="523176CD" w14:textId="77777777" w:rsidR="00636B44" w:rsidRDefault="00636B44">
      <w:pPr>
        <w:rPr>
          <w:sz w:val="22"/>
          <w:szCs w:val="22"/>
        </w:rPr>
      </w:pPr>
    </w:p>
    <w:p w14:paraId="39C9497E" w14:textId="77777777" w:rsidR="006567B0" w:rsidRDefault="006567B0">
      <w:pPr>
        <w:rPr>
          <w:sz w:val="22"/>
          <w:szCs w:val="22"/>
        </w:rPr>
      </w:pPr>
    </w:p>
    <w:p w14:paraId="672A92FF" w14:textId="7B402AD7" w:rsidR="006567B0" w:rsidRPr="006567B0" w:rsidRDefault="006567B0" w:rsidP="00156DE3">
      <w:pPr>
        <w:spacing w:before="100" w:beforeAutospacing="1" w:after="100" w:afterAutospacing="1"/>
        <w:jc w:val="both"/>
      </w:pPr>
      <w:r>
        <w:t xml:space="preserve">The Company and the Company Group have </w:t>
      </w:r>
      <w:r w:rsidRPr="006567B0">
        <w:t xml:space="preserve">implemented a comprehensive Information Security and Privacy framework in alignment with ISO/IEC 27001 principles and applicable Canadian and UK </w:t>
      </w:r>
      <w:r>
        <w:t>law</w:t>
      </w:r>
      <w:r w:rsidRPr="006567B0">
        <w:t xml:space="preserve">. Our controls are documented in our </w:t>
      </w:r>
      <w:r w:rsidRPr="006567B0">
        <w:rPr>
          <w:i/>
          <w:iCs/>
        </w:rPr>
        <w:t>Information Security Policy and Procedures</w:t>
      </w:r>
      <w:r w:rsidRPr="006567B0">
        <w:t xml:space="preserve">, which establish technical and organizational safeguards for protecting client data, including </w:t>
      </w:r>
      <w:r w:rsidR="00CE4674">
        <w:t>[</w:t>
      </w:r>
      <w:r w:rsidRPr="006567B0">
        <w:t>endpoint encryption, role-based access controls, secure authentication, and continuous monitoring for unauthorized access</w:t>
      </w:r>
      <w:r w:rsidR="00CE4674">
        <w:t>]</w:t>
      </w:r>
      <w:r w:rsidRPr="006567B0">
        <w:t xml:space="preserve">. We also maintain a </w:t>
      </w:r>
      <w:r w:rsidRPr="006567B0">
        <w:rPr>
          <w:i/>
          <w:iCs/>
        </w:rPr>
        <w:t>Business Continuity Plan</w:t>
      </w:r>
      <w:r w:rsidRPr="006567B0">
        <w:t xml:space="preserve"> and </w:t>
      </w:r>
      <w:r w:rsidRPr="006567B0">
        <w:rPr>
          <w:i/>
          <w:iCs/>
        </w:rPr>
        <w:t>Responsible Disclosure of Vulnerability</w:t>
      </w:r>
      <w:r w:rsidRPr="006567B0">
        <w:t xml:space="preserve"> protocol to ensure timely detection and resolution of cybersecurity incidents. All policies are reviewed annually by Compliance and IT stakeholders and are available upon request.</w:t>
      </w:r>
    </w:p>
    <w:p w14:paraId="67563D8A" w14:textId="1ED62918" w:rsidR="006567B0" w:rsidRPr="006567B0" w:rsidRDefault="006567B0" w:rsidP="00156DE3">
      <w:pPr>
        <w:spacing w:before="100" w:beforeAutospacing="1" w:after="100" w:afterAutospacing="1"/>
        <w:jc w:val="both"/>
      </w:pPr>
      <w:r w:rsidRPr="006567B0">
        <w:t xml:space="preserve">Consumer protection and complaints handling are governed by our </w:t>
      </w:r>
      <w:r w:rsidRPr="006567B0">
        <w:rPr>
          <w:i/>
          <w:iCs/>
        </w:rPr>
        <w:t>Complaints Policy</w:t>
      </w:r>
      <w:r w:rsidRPr="006567B0">
        <w:t xml:space="preserve"> and </w:t>
      </w:r>
      <w:r w:rsidRPr="006567B0">
        <w:rPr>
          <w:i/>
          <w:iCs/>
        </w:rPr>
        <w:t>Business Users Privacy Policy</w:t>
      </w:r>
      <w:r w:rsidRPr="006567B0">
        <w:t xml:space="preserve">. These policies describe the intake, triage, escalation, and resolution process for client concerns, including defined SLAs and CAMLO oversight for </w:t>
      </w:r>
      <w:r w:rsidR="00E20048">
        <w:t xml:space="preserve">AML </w:t>
      </w:r>
      <w:r w:rsidRPr="006567B0">
        <w:t xml:space="preserve">compliance-related matters. Complaints may be submitted via email or platform interface and are tracked centrally. These procedures ensure we meet the expectations of the PCMLTFA, PIPEDA, and the UK Data Protection Act, and align with </w:t>
      </w:r>
      <w:proofErr w:type="spellStart"/>
      <w:r w:rsidRPr="006567B0">
        <w:t>Buckzy’s</w:t>
      </w:r>
      <w:proofErr w:type="spellEnd"/>
      <w:r w:rsidRPr="006567B0">
        <w:t xml:space="preserve"> due diligence standards.</w:t>
      </w:r>
    </w:p>
    <w:p w14:paraId="520D5519" w14:textId="77777777" w:rsidR="006567B0" w:rsidRDefault="006567B0">
      <w:pPr>
        <w:rPr>
          <w:sz w:val="22"/>
          <w:szCs w:val="22"/>
        </w:rPr>
      </w:pPr>
    </w:p>
    <w:p w14:paraId="4EA76838" w14:textId="77777777" w:rsidR="00636B44" w:rsidRDefault="00636B44">
      <w:pPr>
        <w:rPr>
          <w:b/>
          <w:sz w:val="22"/>
          <w:szCs w:val="22"/>
        </w:rPr>
      </w:pPr>
    </w:p>
    <w:p w14:paraId="07560CB5" w14:textId="77777777" w:rsidR="00636B44" w:rsidRDefault="00BB03DA">
      <w:pPr>
        <w:pStyle w:val="Heading1"/>
        <w:numPr>
          <w:ilvl w:val="0"/>
          <w:numId w:val="6"/>
        </w:numPr>
        <w:ind w:right="202"/>
      </w:pPr>
      <w:bookmarkStart w:id="7" w:name="_heading=h.1t3h5sf" w:colFirst="0" w:colLast="0"/>
      <w:bookmarkEnd w:id="7"/>
      <w:r>
        <w:t>Transactional activities</w:t>
      </w:r>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77777777" w:rsidR="00636B44" w:rsidRDefault="00BB03DA">
            <w:pPr>
              <w:rPr>
                <w:sz w:val="22"/>
                <w:szCs w:val="22"/>
              </w:rPr>
            </w:pPr>
            <w:r>
              <w:rPr>
                <w:sz w:val="22"/>
                <w:szCs w:val="22"/>
              </w:rPr>
              <w:t>Detailed description of the products and services requested of Buckzy</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CEF1744" w14:textId="6AE0EC3D"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46B82046"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BB03DA">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23CEF61" w14:textId="7DD8248A"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64C2BEFC"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BB03DA">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3F456865" w14:textId="67FEBF30"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5F8E2340"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BB03DA">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26F6A7BF" w14:textId="32F9746C" w:rsidR="00636B44" w:rsidRDefault="004806F7">
            <w:pPr>
              <w:rPr>
                <w:sz w:val="22"/>
                <w:szCs w:val="22"/>
              </w:rPr>
            </w:pPr>
            <w:r>
              <w:rPr>
                <w:sz w:val="22"/>
                <w:szCs w:val="22"/>
              </w:rPr>
              <w:t>[</w:t>
            </w:r>
            <w:proofErr w:type="spellStart"/>
            <w:r>
              <w:rPr>
                <w:sz w:val="22"/>
                <w:szCs w:val="22"/>
              </w:rPr>
              <w:t>ntd</w:t>
            </w:r>
            <w:proofErr w:type="spellEnd"/>
            <w:r>
              <w:rPr>
                <w:sz w:val="22"/>
                <w:szCs w:val="22"/>
              </w:rPr>
              <w:t>]</w:t>
            </w:r>
          </w:p>
        </w:tc>
      </w:tr>
      <w:tr w:rsidR="00636B44" w14:paraId="12084841" w14:textId="77777777">
        <w:trPr>
          <w:trHeight w:val="320"/>
        </w:trPr>
        <w:tc>
          <w:tcPr>
            <w:tcW w:w="2699" w:type="dxa"/>
            <w:shd w:val="clear" w:color="auto" w:fill="auto"/>
          </w:tcPr>
          <w:p w14:paraId="6AEB386C" w14:textId="77777777" w:rsidR="00636B44" w:rsidRDefault="00BB03DA">
            <w:pPr>
              <w:rPr>
                <w:sz w:val="22"/>
                <w:szCs w:val="22"/>
              </w:rPr>
            </w:pPr>
            <w:r>
              <w:rPr>
                <w:sz w:val="22"/>
                <w:szCs w:val="22"/>
              </w:rPr>
              <w:lastRenderedPageBreak/>
              <w:t>List the countries you will be sending funds and/or receiving funds to/from</w:t>
            </w:r>
          </w:p>
        </w:tc>
        <w:tc>
          <w:tcPr>
            <w:tcW w:w="10059" w:type="dxa"/>
            <w:shd w:val="clear" w:color="auto" w:fill="FFB9B9"/>
          </w:tcPr>
          <w:p w14:paraId="5CE06FD5" w14:textId="26F420DD"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p w14:paraId="292F2E19" w14:textId="77777777" w:rsidR="00636B44" w:rsidRDefault="00636B44">
            <w:pPr>
              <w:rPr>
                <w:sz w:val="22"/>
                <w:szCs w:val="22"/>
              </w:rPr>
            </w:pPr>
          </w:p>
        </w:tc>
      </w:tr>
      <w:tr w:rsidR="00636B44" w14:paraId="24FB442A" w14:textId="77777777">
        <w:trPr>
          <w:trHeight w:val="320"/>
        </w:trPr>
        <w:tc>
          <w:tcPr>
            <w:tcW w:w="2699" w:type="dxa"/>
            <w:shd w:val="clear" w:color="auto" w:fill="auto"/>
          </w:tcPr>
          <w:p w14:paraId="62C8B0EA" w14:textId="77777777" w:rsidR="00636B44" w:rsidRDefault="00BB03DA">
            <w:pPr>
              <w:rPr>
                <w:sz w:val="22"/>
                <w:szCs w:val="22"/>
              </w:rPr>
            </w:pPr>
            <w:r>
              <w:rPr>
                <w:sz w:val="22"/>
                <w:szCs w:val="22"/>
              </w:rPr>
              <w:t>List the currencies you will be buying and/or selling</w:t>
            </w:r>
          </w:p>
        </w:tc>
        <w:tc>
          <w:tcPr>
            <w:tcW w:w="10059" w:type="dxa"/>
            <w:shd w:val="clear" w:color="auto" w:fill="FFB9B9"/>
          </w:tcPr>
          <w:p w14:paraId="4837EFE7" w14:textId="7E9D78A7" w:rsidR="00636B44" w:rsidRDefault="00BB03DA">
            <w:pPr>
              <w:rPr>
                <w:sz w:val="22"/>
                <w:szCs w:val="22"/>
              </w:rPr>
            </w:pPr>
            <w:r>
              <w:rPr>
                <w:sz w:val="22"/>
                <w:szCs w:val="22"/>
              </w:rPr>
              <w:t> </w:t>
            </w:r>
            <w:r w:rsidR="004806F7">
              <w:rPr>
                <w:sz w:val="22"/>
                <w:szCs w:val="22"/>
              </w:rPr>
              <w:t>[</w:t>
            </w:r>
            <w:proofErr w:type="spellStart"/>
            <w:r w:rsidR="004806F7">
              <w:rPr>
                <w:sz w:val="22"/>
                <w:szCs w:val="22"/>
              </w:rPr>
              <w:t>ntd</w:t>
            </w:r>
            <w:proofErr w:type="spellEnd"/>
            <w:r w:rsidR="004806F7">
              <w:rPr>
                <w:sz w:val="22"/>
                <w:szCs w:val="22"/>
              </w:rPr>
              <w:t>]</w:t>
            </w:r>
          </w:p>
        </w:tc>
      </w:tr>
      <w:tr w:rsidR="00636B44" w14:paraId="7527AF8B" w14:textId="77777777">
        <w:trPr>
          <w:trHeight w:val="320"/>
        </w:trPr>
        <w:tc>
          <w:tcPr>
            <w:tcW w:w="2699" w:type="dxa"/>
            <w:shd w:val="clear" w:color="auto" w:fill="auto"/>
          </w:tcPr>
          <w:p w14:paraId="5672D187" w14:textId="77777777" w:rsidR="00636B44" w:rsidRDefault="00BB03DA">
            <w:pPr>
              <w:rPr>
                <w:sz w:val="22"/>
                <w:szCs w:val="22"/>
              </w:rPr>
            </w:pPr>
            <w:r>
              <w:rPr>
                <w:sz w:val="22"/>
                <w:szCs w:val="22"/>
              </w:rPr>
              <w:t>Is cash pick-up a required feature of the business?</w:t>
            </w:r>
          </w:p>
        </w:tc>
        <w:tc>
          <w:tcPr>
            <w:tcW w:w="10059" w:type="dxa"/>
            <w:shd w:val="clear" w:color="auto" w:fill="FFB9B9"/>
          </w:tcPr>
          <w:p w14:paraId="0DDD12D2" w14:textId="14283DC1" w:rsidR="00636B44" w:rsidRDefault="00F1444D">
            <w:pPr>
              <w:rPr>
                <w:sz w:val="22"/>
                <w:szCs w:val="22"/>
              </w:rPr>
            </w:pPr>
            <w:r>
              <w:rPr>
                <w:sz w:val="22"/>
                <w:szCs w:val="22"/>
              </w:rPr>
              <w:t>[no]</w:t>
            </w:r>
          </w:p>
        </w:tc>
      </w:tr>
      <w:tr w:rsidR="00636B44" w14:paraId="14C5C779" w14:textId="77777777">
        <w:trPr>
          <w:trHeight w:val="320"/>
        </w:trPr>
        <w:tc>
          <w:tcPr>
            <w:tcW w:w="2699" w:type="dxa"/>
            <w:shd w:val="clear" w:color="auto" w:fill="auto"/>
          </w:tcPr>
          <w:p w14:paraId="0E865C9D" w14:textId="77777777" w:rsidR="00636B44" w:rsidRDefault="00BB03DA">
            <w:pPr>
              <w:rPr>
                <w:sz w:val="22"/>
                <w:szCs w:val="22"/>
              </w:rPr>
            </w:pPr>
            <w:r>
              <w:rPr>
                <w:sz w:val="22"/>
                <w:szCs w:val="22"/>
              </w:rPr>
              <w:t xml:space="preserve">Detailed description Transaction Types </w:t>
            </w:r>
            <w:r>
              <w:rPr>
                <w:sz w:val="22"/>
                <w:szCs w:val="22"/>
              </w:rPr>
              <w:br/>
              <w:t xml:space="preserve">(Supplier Payment, Bill Pay, Expense Reimbursement, Payroll etc.) </w:t>
            </w:r>
            <w:r>
              <w:rPr>
                <w:i/>
                <w:sz w:val="22"/>
                <w:szCs w:val="22"/>
              </w:rPr>
              <w:t>If the customers states payroll, please provide confirmation that taxes are deducted at source.</w:t>
            </w:r>
          </w:p>
        </w:tc>
        <w:tc>
          <w:tcPr>
            <w:tcW w:w="10059" w:type="dxa"/>
            <w:shd w:val="clear" w:color="auto" w:fill="FFB9B9"/>
          </w:tcPr>
          <w:p w14:paraId="539BA2EA" w14:textId="66D5DA6B"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r w:rsidR="00636B44" w14:paraId="1E1D92F1" w14:textId="77777777">
        <w:trPr>
          <w:trHeight w:val="320"/>
        </w:trPr>
        <w:tc>
          <w:tcPr>
            <w:tcW w:w="2699" w:type="dxa"/>
            <w:shd w:val="clear" w:color="auto" w:fill="auto"/>
          </w:tcPr>
          <w:p w14:paraId="028225FB" w14:textId="77777777" w:rsidR="00636B44" w:rsidRDefault="00BB03DA">
            <w:pPr>
              <w:rPr>
                <w:b/>
                <w:sz w:val="22"/>
                <w:szCs w:val="22"/>
              </w:rPr>
            </w:pPr>
            <w:r>
              <w:rPr>
                <w:sz w:val="22"/>
                <w:szCs w:val="22"/>
              </w:rPr>
              <w:t>Detailed description of the flow of funds (Diagram to be provided)</w:t>
            </w:r>
          </w:p>
        </w:tc>
        <w:tc>
          <w:tcPr>
            <w:tcW w:w="10059" w:type="dxa"/>
            <w:shd w:val="clear" w:color="auto" w:fill="FFB9B9"/>
          </w:tcPr>
          <w:p w14:paraId="55F7CA6D" w14:textId="35293BC0"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r w:rsidR="00636B44" w14:paraId="2617D347" w14:textId="77777777">
        <w:trPr>
          <w:trHeight w:val="320"/>
        </w:trPr>
        <w:tc>
          <w:tcPr>
            <w:tcW w:w="2699" w:type="dxa"/>
            <w:shd w:val="clear" w:color="auto" w:fill="auto"/>
          </w:tcPr>
          <w:p w14:paraId="6F9ADBC6" w14:textId="77777777" w:rsidR="00636B44" w:rsidRDefault="00BB03DA">
            <w:pPr>
              <w:rPr>
                <w:sz w:val="22"/>
                <w:szCs w:val="22"/>
              </w:rPr>
            </w:pPr>
            <w:r>
              <w:rPr>
                <w:sz w:val="22"/>
                <w:szCs w:val="22"/>
              </w:rPr>
              <w:t>Will there be transactions conducted on behalf of a third party? If so, please provide details</w:t>
            </w:r>
          </w:p>
        </w:tc>
        <w:tc>
          <w:tcPr>
            <w:tcW w:w="10059" w:type="dxa"/>
            <w:shd w:val="clear" w:color="auto" w:fill="FFB9B9"/>
          </w:tcPr>
          <w:p w14:paraId="22EE2BEC" w14:textId="09E5F86A" w:rsidR="00636B44" w:rsidRDefault="00F1444D">
            <w:pPr>
              <w:rPr>
                <w:sz w:val="22"/>
                <w:szCs w:val="22"/>
              </w:rPr>
            </w:pPr>
            <w:r>
              <w:rPr>
                <w:sz w:val="22"/>
                <w:szCs w:val="22"/>
              </w:rPr>
              <w:t>[</w:t>
            </w:r>
            <w:proofErr w:type="spellStart"/>
            <w:r>
              <w:rPr>
                <w:sz w:val="22"/>
                <w:szCs w:val="22"/>
              </w:rPr>
              <w:t>ntd</w:t>
            </w:r>
            <w:proofErr w:type="spellEnd"/>
            <w:r>
              <w:rPr>
                <w:sz w:val="22"/>
                <w:szCs w:val="22"/>
              </w:rPr>
              <w:t>]</w:t>
            </w:r>
          </w:p>
        </w:tc>
      </w:tr>
    </w:tbl>
    <w:p w14:paraId="7B111CC3" w14:textId="77777777" w:rsidR="00636B44" w:rsidRDefault="00636B44">
      <w:pPr>
        <w:rPr>
          <w:sz w:val="22"/>
          <w:szCs w:val="22"/>
        </w:rPr>
      </w:pPr>
    </w:p>
    <w:p w14:paraId="5A895A1A" w14:textId="77777777" w:rsidR="00636B44" w:rsidRDefault="00BB03DA">
      <w:pPr>
        <w:pStyle w:val="Heading1"/>
        <w:numPr>
          <w:ilvl w:val="0"/>
          <w:numId w:val="6"/>
        </w:numPr>
      </w:pPr>
      <w:bookmarkStart w:id="9" w:name="_heading=h.2s8eyo1" w:colFirst="0" w:colLast="0"/>
      <w:bookmarkEnd w:id="9"/>
      <w:r>
        <w:t>BENEFICIAL OWNERSHIP INFORMATION REQUIREMENTS</w:t>
      </w:r>
    </w:p>
    <w:p w14:paraId="62527B9F" w14:textId="77777777" w:rsidR="00636B44" w:rsidRDefault="00BB03DA">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4A9E791A"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Full name</w:t>
      </w:r>
    </w:p>
    <w:p w14:paraId="3C98B602"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Occupation</w:t>
      </w:r>
    </w:p>
    <w:p w14:paraId="498B4337"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lastRenderedPageBreak/>
        <w:t>Citizenship</w:t>
      </w:r>
    </w:p>
    <w:p w14:paraId="7E9E82A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SSN # (if U.S Resident)</w:t>
      </w:r>
    </w:p>
    <w:p w14:paraId="2207FDB1"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Date of birth</w:t>
      </w:r>
    </w:p>
    <w:p w14:paraId="279C36DC"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Percentage of shares owned</w:t>
      </w:r>
    </w:p>
    <w:p w14:paraId="2EF15B4F"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Residential address</w:t>
      </w:r>
    </w:p>
    <w:p w14:paraId="7C48A0D0"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Source of wealth</w:t>
      </w:r>
    </w:p>
    <w:p w14:paraId="094E57D5" w14:textId="77777777" w:rsidR="00636B44" w:rsidRDefault="00BB03DA">
      <w:pPr>
        <w:numPr>
          <w:ilvl w:val="0"/>
          <w:numId w:val="8"/>
        </w:numPr>
        <w:pBdr>
          <w:top w:val="nil"/>
          <w:left w:val="nil"/>
          <w:bottom w:val="nil"/>
          <w:right w:val="nil"/>
          <w:between w:val="nil"/>
        </w:pBdr>
        <w:ind w:right="135"/>
        <w:rPr>
          <w:color w:val="000000"/>
          <w:sz w:val="22"/>
          <w:szCs w:val="22"/>
        </w:rPr>
      </w:pPr>
      <w:r>
        <w:rPr>
          <w:color w:val="000000"/>
          <w:sz w:val="22"/>
          <w:szCs w:val="22"/>
        </w:rPr>
        <w:t xml:space="preserve">PEP and/or HIO confirmation </w:t>
      </w:r>
    </w:p>
    <w:p w14:paraId="1D8C3B0E" w14:textId="77777777" w:rsidR="00636B44" w:rsidRDefault="00BB03DA">
      <w:pPr>
        <w:numPr>
          <w:ilvl w:val="0"/>
          <w:numId w:val="8"/>
        </w:numPr>
        <w:pBdr>
          <w:top w:val="nil"/>
          <w:left w:val="nil"/>
          <w:bottom w:val="nil"/>
          <w:right w:val="nil"/>
          <w:between w:val="nil"/>
        </w:pBdr>
        <w:rPr>
          <w:color w:val="000000"/>
          <w:sz w:val="22"/>
          <w:szCs w:val="22"/>
        </w:rPr>
      </w:pPr>
      <w:r>
        <w:rPr>
          <w:color w:val="000000"/>
          <w:sz w:val="22"/>
          <w:szCs w:val="22"/>
        </w:rPr>
        <w:t xml:space="preserve">ID and address verification documents </w:t>
      </w:r>
    </w:p>
    <w:p w14:paraId="27C2562A" w14:textId="77777777" w:rsidR="00636B44" w:rsidRDefault="00BB03DA">
      <w:pPr>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ind w:right="135"/>
        <w:rPr>
          <w:sz w:val="22"/>
          <w:szCs w:val="22"/>
        </w:rPr>
      </w:pPr>
    </w:p>
    <w:p w14:paraId="1F637820"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Full legal name </w:t>
      </w:r>
    </w:p>
    <w:p w14:paraId="46041D65"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Business number</w:t>
      </w:r>
    </w:p>
    <w:p w14:paraId="26E88741"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4199A11B"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Nature of business </w:t>
      </w:r>
    </w:p>
    <w:p w14:paraId="3DC65024" w14:textId="77777777" w:rsidR="00636B44" w:rsidRDefault="00BB03DA">
      <w:pPr>
        <w:numPr>
          <w:ilvl w:val="0"/>
          <w:numId w:val="7"/>
        </w:numPr>
        <w:pBdr>
          <w:top w:val="nil"/>
          <w:left w:val="nil"/>
          <w:bottom w:val="nil"/>
          <w:right w:val="nil"/>
          <w:between w:val="nil"/>
        </w:pBdr>
        <w:ind w:right="135"/>
        <w:rPr>
          <w:color w:val="000000"/>
          <w:sz w:val="22"/>
          <w:szCs w:val="22"/>
        </w:rPr>
      </w:pPr>
      <w:r>
        <w:rPr>
          <w:color w:val="000000"/>
          <w:sz w:val="22"/>
          <w:szCs w:val="22"/>
        </w:rPr>
        <w:t xml:space="preserve">Percentage of shares owned </w:t>
      </w:r>
    </w:p>
    <w:p w14:paraId="7BFD4BEB" w14:textId="77777777" w:rsidR="00636B44" w:rsidRDefault="00636B44">
      <w:pPr>
        <w:ind w:right="135"/>
        <w:rPr>
          <w:sz w:val="22"/>
          <w:szCs w:val="22"/>
        </w:rPr>
      </w:pPr>
    </w:p>
    <w:p w14:paraId="3F566437" w14:textId="77777777" w:rsidR="00636B44" w:rsidRDefault="00BB03DA">
      <w:pPr>
        <w:pStyle w:val="Heading1"/>
        <w:numPr>
          <w:ilvl w:val="0"/>
          <w:numId w:val="6"/>
        </w:numPr>
      </w:pPr>
      <w:bookmarkStart w:id="10" w:name="_heading=h.17dp8vu" w:colFirst="0" w:colLast="0"/>
      <w:bookmarkEnd w:id="10"/>
      <w:r>
        <w:t>DIRECTORS AND KEY MANAGEMENT INFORMATION</w:t>
      </w:r>
    </w:p>
    <w:p w14:paraId="704F76E8" w14:textId="77777777" w:rsidR="00636B44" w:rsidRDefault="00BB03DA">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732D76B9"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Full name</w:t>
      </w:r>
    </w:p>
    <w:p w14:paraId="32308474"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Occupation</w:t>
      </w:r>
    </w:p>
    <w:p w14:paraId="0A5629B0"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Date of birth</w:t>
      </w:r>
    </w:p>
    <w:p w14:paraId="268A0CB8" w14:textId="77777777" w:rsidR="00636B44" w:rsidRDefault="00BB03DA">
      <w:pPr>
        <w:numPr>
          <w:ilvl w:val="0"/>
          <w:numId w:val="12"/>
        </w:numPr>
        <w:pBdr>
          <w:top w:val="nil"/>
          <w:left w:val="nil"/>
          <w:bottom w:val="nil"/>
          <w:right w:val="nil"/>
          <w:between w:val="nil"/>
        </w:pBdr>
        <w:ind w:right="135"/>
        <w:rPr>
          <w:color w:val="000000"/>
          <w:sz w:val="22"/>
          <w:szCs w:val="22"/>
        </w:rPr>
      </w:pPr>
      <w:r>
        <w:rPr>
          <w:color w:val="000000"/>
          <w:sz w:val="22"/>
          <w:szCs w:val="22"/>
        </w:rPr>
        <w:t>Residential address</w:t>
      </w:r>
    </w:p>
    <w:p w14:paraId="1916C923" w14:textId="77777777" w:rsidR="00636B44" w:rsidRDefault="00636B44">
      <w:pPr>
        <w:ind w:right="135"/>
        <w:rPr>
          <w:sz w:val="22"/>
          <w:szCs w:val="22"/>
        </w:rPr>
      </w:pPr>
    </w:p>
    <w:p w14:paraId="1A2EF279" w14:textId="77777777" w:rsidR="00636B44" w:rsidRDefault="00BB03DA">
      <w:pPr>
        <w:pStyle w:val="Heading1"/>
        <w:numPr>
          <w:ilvl w:val="0"/>
          <w:numId w:val="6"/>
        </w:numPr>
      </w:pPr>
      <w:bookmarkStart w:id="11" w:name="_heading=h.3rdcrjn" w:colFirst="0" w:colLast="0"/>
      <w:bookmarkEnd w:id="11"/>
      <w:r>
        <w:t xml:space="preserve">THIRD PARTY DETAILS </w:t>
      </w:r>
    </w:p>
    <w:p w14:paraId="1618CC9F" w14:textId="77777777" w:rsidR="00636B44" w:rsidRDefault="00BB03DA">
      <w:pPr>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ind w:right="135"/>
        <w:rPr>
          <w:sz w:val="22"/>
          <w:szCs w:val="22"/>
        </w:rPr>
      </w:pPr>
    </w:p>
    <w:p w14:paraId="43D19AC8" w14:textId="77777777" w:rsidR="00636B44" w:rsidRDefault="00BB03DA">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BB03DA">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BB03DA">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BB03DA">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77777777" w:rsidR="00636B44" w:rsidRDefault="00BB03DA">
      <w:pPr>
        <w:pStyle w:val="Heading1"/>
        <w:spacing w:before="57"/>
      </w:pPr>
      <w:bookmarkStart w:id="12" w:name="_heading=h.26in1rg" w:colFirst="0" w:colLast="0"/>
      <w:bookmarkEnd w:id="12"/>
      <w:r>
        <w:t>12. Politically Exposed Person (PEP) Self-Certification Form</w:t>
      </w:r>
    </w:p>
    <w:p w14:paraId="12E0E37D" w14:textId="77777777" w:rsidR="00636B44" w:rsidRDefault="00636B44">
      <w:pPr>
        <w:widowControl w:val="0"/>
        <w:pBdr>
          <w:top w:val="nil"/>
          <w:left w:val="nil"/>
          <w:bottom w:val="nil"/>
          <w:right w:val="nil"/>
          <w:between w:val="nil"/>
        </w:pBdr>
        <w:spacing w:before="9"/>
        <w:rPr>
          <w:b/>
          <w:color w:val="000000"/>
        </w:rPr>
      </w:pPr>
    </w:p>
    <w:p w14:paraId="5883F1CD" w14:textId="77777777"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In accordance with Anti-Money Laundering (AML) legislation, Buckzy Payments Inc.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BB03DA">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BB03DA">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BB03DA">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BB03DA">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BB03DA">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BB03DA">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BB03DA">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BB03DA">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BB03DA">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w:t>
      </w:r>
      <w:r>
        <w:rPr>
          <w:color w:val="000000"/>
          <w:sz w:val="22"/>
          <w:szCs w:val="22"/>
        </w:rPr>
        <w:lastRenderedPageBreak/>
        <w:t xml:space="preserve">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BB03DA">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BB03DA">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77777777" w:rsidR="00636B44" w:rsidRDefault="00BB03DA">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065CD3C8" w:rsidR="00636B44" w:rsidRDefault="00636B44">
      <w:pPr>
        <w:widowControl w:val="0"/>
        <w:pBdr>
          <w:top w:val="nil"/>
          <w:left w:val="nil"/>
          <w:bottom w:val="nil"/>
          <w:right w:val="nil"/>
          <w:between w:val="nil"/>
        </w:pBdr>
        <w:spacing w:before="9"/>
        <w:rPr>
          <w:b/>
          <w:color w:val="000000"/>
        </w:rPr>
      </w:pPr>
    </w:p>
    <w:p w14:paraId="02668F60" w14:textId="0F9C8CA4" w:rsidR="00636B44" w:rsidRDefault="00BB03DA">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 </w:t>
      </w:r>
      <w:r>
        <w:rPr>
          <w:noProof/>
        </w:rPr>
        <mc:AlternateContent>
          <mc:Choice Requires="wpg">
            <w:drawing>
              <wp:anchor distT="0" distB="0" distL="0" distR="0" simplePos="0" relativeHeight="251660288" behindDoc="1" locked="0" layoutInCell="1" hidden="0" allowOverlap="1" wp14:anchorId="6C926580" wp14:editId="4BABF176">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636B44" w:rsidRDefault="00636B44">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636B44" w:rsidRDefault="00636B44">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636B44" w:rsidRDefault="00636B44">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636B44" w:rsidRDefault="00636B44">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636B44" w:rsidRDefault="00636B44">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636B44" w:rsidRDefault="00636B44">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636B44" w:rsidRDefault="00636B44">
                          <w:pPr>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636B44" w:rsidRDefault="00636B44">
                            <w:pPr>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636B44" w:rsidRDefault="00636B44">
                              <w:pPr>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636B44" w:rsidRDefault="00636B44">
                              <w:pPr>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636B44" w:rsidRDefault="00636B44">
                              <w:pPr>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636B44" w:rsidRDefault="00636B44">
                              <w:pPr>
                                <w:textDirection w:val="btLr"/>
                              </w:pPr>
                            </w:p>
                          </w:txbxContent>
                        </v:textbox>
                      </v:rect>
                    </v:group>
                  </v:group>
                </v:group>
              </v:group>
            </w:pict>
          </mc:Fallback>
        </mc:AlternateContent>
      </w:r>
    </w:p>
    <w:p w14:paraId="339707DA" w14:textId="2C302A26" w:rsidR="00636B44" w:rsidRDefault="00636B44">
      <w:pPr>
        <w:widowControl w:val="0"/>
        <w:pBdr>
          <w:top w:val="nil"/>
          <w:left w:val="nil"/>
          <w:bottom w:val="nil"/>
          <w:right w:val="nil"/>
          <w:between w:val="nil"/>
        </w:pBdr>
        <w:spacing w:before="56" w:line="259" w:lineRule="auto"/>
        <w:ind w:right="1121"/>
        <w:rPr>
          <w:color w:val="000000"/>
          <w:sz w:val="22"/>
          <w:szCs w:val="22"/>
        </w:rPr>
      </w:pPr>
    </w:p>
    <w:p w14:paraId="441515F5" w14:textId="15B03ECB" w:rsidR="00636B44" w:rsidRDefault="00BB03DA">
      <w:pPr>
        <w:pStyle w:val="Heading1"/>
        <w:numPr>
          <w:ilvl w:val="0"/>
          <w:numId w:val="13"/>
        </w:numPr>
        <w:spacing w:before="14"/>
      </w:pPr>
      <w:bookmarkStart w:id="13" w:name="_heading=h.lnxbz9" w:colFirst="0" w:colLast="0"/>
      <w:bookmarkEnd w:id="13"/>
      <w:r>
        <w:t>Declaration</w:t>
      </w:r>
    </w:p>
    <w:p w14:paraId="77F827B9" w14:textId="03CC2442" w:rsidR="00636B44" w:rsidRDefault="00BA722F">
      <w:pPr>
        <w:widowControl w:val="0"/>
        <w:pBdr>
          <w:top w:val="nil"/>
          <w:left w:val="nil"/>
          <w:bottom w:val="nil"/>
          <w:right w:val="nil"/>
          <w:between w:val="nil"/>
        </w:pBdr>
        <w:spacing w:before="9"/>
        <w:rPr>
          <w:b/>
          <w:color w:val="000000"/>
          <w:sz w:val="19"/>
          <w:szCs w:val="19"/>
        </w:rPr>
      </w:pPr>
      <w:r>
        <w:rPr>
          <w:noProof/>
        </w:rPr>
        <mc:AlternateContent>
          <mc:Choice Requires="wpg">
            <w:drawing>
              <wp:anchor distT="0" distB="0" distL="0" distR="0" simplePos="0" relativeHeight="251661312" behindDoc="0" locked="0" layoutInCell="1" hidden="0" allowOverlap="1" wp14:anchorId="6B1D8EE9" wp14:editId="44E28988">
                <wp:simplePos x="0" y="0"/>
                <wp:positionH relativeFrom="column">
                  <wp:posOffset>-89501</wp:posOffset>
                </wp:positionH>
                <wp:positionV relativeFrom="paragraph">
                  <wp:posOffset>172040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636B44" w:rsidRDefault="00636B44">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636B44" w:rsidRDefault="00636B44">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636B44" w:rsidRDefault="00636B44">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636B44" w:rsidRDefault="00636B44">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636B44" w:rsidRDefault="00636B44">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636B44" w:rsidRDefault="00636B44">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margin-left:-7.05pt;margin-top:13.55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Xn0tSeUAAAAP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636B44" w:rsidRDefault="00636B44">
                          <w:pPr>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636B44" w:rsidRDefault="00636B44">
                            <w:pPr>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636B44" w:rsidRDefault="00636B44">
                              <w:pPr>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636B44" w:rsidRDefault="00636B44">
                              <w:pPr>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636B44" w:rsidRDefault="00636B44">
                              <w:pPr>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636B44" w:rsidRDefault="00636B44">
                              <w:pPr>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BB03DA">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BB03DA">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BB03DA">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BB03DA">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0618EE9A" w14:textId="32D46964" w:rsidR="00636B44" w:rsidRDefault="00BB03DA">
      <w:pPr>
        <w:widowControl w:val="0"/>
        <w:pBdr>
          <w:top w:val="nil"/>
          <w:left w:val="nil"/>
          <w:bottom w:val="nil"/>
          <w:right w:val="nil"/>
          <w:between w:val="nil"/>
        </w:pBdr>
        <w:ind w:left="400"/>
        <w:rPr>
          <w:color w:val="000000"/>
          <w:sz w:val="22"/>
          <w:szCs w:val="22"/>
        </w:rPr>
      </w:pPr>
      <w:r>
        <w:rPr>
          <w:color w:val="000000"/>
          <w:sz w:val="22"/>
          <w:szCs w:val="22"/>
        </w:rPr>
        <w:lastRenderedPageBreak/>
        <w:t>By submitting this Application:</w:t>
      </w:r>
    </w:p>
    <w:p w14:paraId="0586504F" w14:textId="77777777" w:rsidR="00636B44" w:rsidRDefault="00636B44">
      <w:pPr>
        <w:widowControl w:val="0"/>
        <w:pBdr>
          <w:top w:val="nil"/>
          <w:left w:val="nil"/>
          <w:bottom w:val="nil"/>
          <w:right w:val="nil"/>
          <w:between w:val="nil"/>
        </w:pBdr>
        <w:spacing w:before="8"/>
        <w:rPr>
          <w:color w:val="000000"/>
          <w:sz w:val="19"/>
          <w:szCs w:val="19"/>
        </w:rPr>
      </w:pPr>
    </w:p>
    <w:p w14:paraId="0CC38952" w14:textId="77777777" w:rsidR="00636B44" w:rsidRDefault="00BB03DA">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77777777" w:rsidR="00636B44" w:rsidRDefault="00BB03DA">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will notify Buckzy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77777777" w:rsidR="00636B44" w:rsidRDefault="00BB03DA">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0C6DDB49"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BB03DA">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rPr>
          <w:smallCaps/>
          <w:shd w:val="clear" w:color="auto" w:fill="F9CEC2"/>
        </w:rPr>
      </w:pPr>
    </w:p>
    <w:p w14:paraId="3663D33F" w14:textId="77777777" w:rsidR="00636B44" w:rsidRDefault="00BB03DA">
      <w:pPr>
        <w:pStyle w:val="Heading1"/>
      </w:pPr>
      <w:bookmarkStart w:id="14" w:name="_heading=h.35nkun2" w:colFirst="0" w:colLast="0"/>
      <w:bookmarkEnd w:id="14"/>
      <w:r>
        <w:rPr>
          <w:smallCaps/>
        </w:rPr>
        <w:t>ACCEPTABLE FORMS OF IDENTIFICATION FOR INDIVIDUALS</w:t>
      </w:r>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lastRenderedPageBreak/>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BB03DA">
      <w:pPr>
        <w:pStyle w:val="Heading1"/>
      </w:pPr>
      <w:bookmarkStart w:id="15" w:name="_heading=h.1ksv4uv" w:colFirst="0" w:colLast="0"/>
      <w:bookmarkEnd w:id="15"/>
      <w:r>
        <w:t xml:space="preserve">ACCEPTABLE FORMS OF IDENTIFICATION FOR BUSINESS   </w:t>
      </w:r>
    </w:p>
    <w:p w14:paraId="1E15E4CC" w14:textId="77777777" w:rsidR="00636B44" w:rsidRDefault="00636B44">
      <w:pPr>
        <w:ind w:right="6"/>
        <w:jc w:val="both"/>
        <w:rPr>
          <w:color w:val="262626"/>
          <w:sz w:val="22"/>
          <w:szCs w:val="22"/>
        </w:rPr>
      </w:pPr>
    </w:p>
    <w:p w14:paraId="5950D1EF" w14:textId="77777777" w:rsidR="00CC5527" w:rsidRPr="00CC5527" w:rsidRDefault="00CC5527" w:rsidP="00CC5527">
      <w:pPr>
        <w:ind w:right="6"/>
        <w:jc w:val="both"/>
        <w:rPr>
          <w:color w:val="262626"/>
          <w:sz w:val="22"/>
          <w:szCs w:val="22"/>
        </w:rPr>
      </w:pPr>
      <w:r w:rsidRPr="00CC5527">
        <w:rPr>
          <w:color w:val="262626"/>
          <w:sz w:val="22"/>
          <w:szCs w:val="22"/>
        </w:rPr>
        <w:t>For each business entity opening a new account, Buckzy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BB03DA">
      <w:pPr>
        <w:pStyle w:val="Heading1"/>
      </w:pPr>
      <w:bookmarkStart w:id="16" w:name="_heading=h.44sinio" w:colFirst="0" w:colLast="0"/>
      <w:bookmarkEnd w:id="16"/>
      <w:r>
        <w:t>Documentation checklist</w:t>
      </w:r>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tc>
          <w:tcPr>
            <w:tcW w:w="7225" w:type="dxa"/>
          </w:tcPr>
          <w:p w14:paraId="2FBA9C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Pr>
          <w:p w14:paraId="251AD4A6" w14:textId="77777777" w:rsidR="00636B44" w:rsidRDefault="00BB03DA">
            <w:pPr>
              <w:ind w:right="6"/>
              <w:jc w:val="both"/>
              <w:rPr>
                <w:sz w:val="22"/>
                <w:szCs w:val="22"/>
              </w:rPr>
            </w:pPr>
            <w:r>
              <w:rPr>
                <w:sz w:val="22"/>
                <w:szCs w:val="22"/>
              </w:rPr>
              <w:t>☐</w:t>
            </w:r>
          </w:p>
        </w:tc>
      </w:tr>
      <w:tr w:rsidR="00636B44" w14:paraId="2545FB86" w14:textId="77777777">
        <w:tc>
          <w:tcPr>
            <w:tcW w:w="7225" w:type="dxa"/>
          </w:tcPr>
          <w:p w14:paraId="2D258C8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Pr>
          <w:p w14:paraId="148DF6E9" w14:textId="77777777" w:rsidR="00636B44" w:rsidRDefault="00BB03DA">
            <w:pPr>
              <w:ind w:right="6"/>
              <w:jc w:val="both"/>
              <w:rPr>
                <w:sz w:val="22"/>
                <w:szCs w:val="22"/>
              </w:rPr>
            </w:pPr>
            <w:r>
              <w:rPr>
                <w:sz w:val="22"/>
                <w:szCs w:val="22"/>
              </w:rPr>
              <w:t>☐</w:t>
            </w:r>
          </w:p>
        </w:tc>
      </w:tr>
      <w:tr w:rsidR="00636B44" w14:paraId="64ADDE95" w14:textId="77777777">
        <w:tc>
          <w:tcPr>
            <w:tcW w:w="7225" w:type="dxa"/>
          </w:tcPr>
          <w:p w14:paraId="08CF03F9"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Pr>
          <w:p w14:paraId="08D81518" w14:textId="77777777" w:rsidR="00636B44" w:rsidRDefault="00BB03DA">
            <w:pPr>
              <w:ind w:right="6"/>
              <w:jc w:val="both"/>
              <w:rPr>
                <w:sz w:val="22"/>
                <w:szCs w:val="22"/>
              </w:rPr>
            </w:pPr>
            <w:r>
              <w:rPr>
                <w:sz w:val="22"/>
                <w:szCs w:val="22"/>
              </w:rPr>
              <w:t>☐</w:t>
            </w:r>
          </w:p>
        </w:tc>
      </w:tr>
      <w:tr w:rsidR="00636B44" w14:paraId="03F6D631" w14:textId="77777777">
        <w:tc>
          <w:tcPr>
            <w:tcW w:w="7225" w:type="dxa"/>
          </w:tcPr>
          <w:p w14:paraId="7D40E20D"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Pr>
          <w:p w14:paraId="3D2D0A74" w14:textId="77777777" w:rsidR="00636B44" w:rsidRDefault="00BB03DA">
            <w:pPr>
              <w:ind w:right="6"/>
              <w:jc w:val="both"/>
              <w:rPr>
                <w:sz w:val="22"/>
                <w:szCs w:val="22"/>
              </w:rPr>
            </w:pPr>
            <w:r>
              <w:rPr>
                <w:sz w:val="22"/>
                <w:szCs w:val="22"/>
              </w:rPr>
              <w:t>☐</w:t>
            </w:r>
          </w:p>
        </w:tc>
      </w:tr>
      <w:tr w:rsidR="00636B44" w14:paraId="2A4C146B" w14:textId="77777777">
        <w:tc>
          <w:tcPr>
            <w:tcW w:w="7225" w:type="dxa"/>
          </w:tcPr>
          <w:p w14:paraId="2F83C54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Pr>
          <w:p w14:paraId="6D352151" w14:textId="77777777" w:rsidR="00636B44" w:rsidRDefault="00BB03DA">
            <w:pPr>
              <w:ind w:right="6"/>
              <w:jc w:val="both"/>
              <w:rPr>
                <w:sz w:val="22"/>
                <w:szCs w:val="22"/>
              </w:rPr>
            </w:pPr>
            <w:r>
              <w:rPr>
                <w:sz w:val="22"/>
                <w:szCs w:val="22"/>
              </w:rPr>
              <w:t>☐</w:t>
            </w:r>
          </w:p>
        </w:tc>
      </w:tr>
      <w:tr w:rsidR="00636B44" w14:paraId="7A4395B1" w14:textId="77777777">
        <w:tc>
          <w:tcPr>
            <w:tcW w:w="7225" w:type="dxa"/>
          </w:tcPr>
          <w:p w14:paraId="43B8073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Pr>
          <w:p w14:paraId="05FA9C1C" w14:textId="77777777" w:rsidR="00636B44" w:rsidRDefault="00BB03DA">
            <w:pPr>
              <w:ind w:right="6"/>
              <w:jc w:val="both"/>
              <w:rPr>
                <w:sz w:val="22"/>
                <w:szCs w:val="22"/>
              </w:rPr>
            </w:pPr>
            <w:r>
              <w:rPr>
                <w:sz w:val="22"/>
                <w:szCs w:val="22"/>
              </w:rPr>
              <w:t>☐</w:t>
            </w:r>
          </w:p>
        </w:tc>
      </w:tr>
      <w:tr w:rsidR="00636B44" w14:paraId="0933AECC" w14:textId="77777777">
        <w:tc>
          <w:tcPr>
            <w:tcW w:w="7225" w:type="dxa"/>
          </w:tcPr>
          <w:p w14:paraId="0DD297FF"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Pr>
          <w:p w14:paraId="631DCC4E" w14:textId="77777777" w:rsidR="00636B44" w:rsidRDefault="00BB03DA">
            <w:pPr>
              <w:ind w:right="6"/>
              <w:jc w:val="both"/>
              <w:rPr>
                <w:sz w:val="22"/>
                <w:szCs w:val="22"/>
              </w:rPr>
            </w:pPr>
            <w:r>
              <w:rPr>
                <w:sz w:val="22"/>
                <w:szCs w:val="22"/>
              </w:rPr>
              <w:t>☐</w:t>
            </w:r>
          </w:p>
        </w:tc>
      </w:tr>
      <w:tr w:rsidR="00636B44" w14:paraId="6C61A9CB" w14:textId="77777777">
        <w:tc>
          <w:tcPr>
            <w:tcW w:w="7225" w:type="dxa"/>
          </w:tcPr>
          <w:p w14:paraId="1EC56F2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Pr>
          <w:p w14:paraId="1745D0A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049BE439" w14:textId="77777777">
        <w:tc>
          <w:tcPr>
            <w:tcW w:w="7225" w:type="dxa"/>
          </w:tcPr>
          <w:p w14:paraId="79BBD3D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lastRenderedPageBreak/>
              <w:t>Address proof of entity (ex: most recent bank statement or utility bill, Rental-lease agreement, tax document</w:t>
            </w:r>
          </w:p>
        </w:tc>
        <w:tc>
          <w:tcPr>
            <w:tcW w:w="992" w:type="dxa"/>
          </w:tcPr>
          <w:p w14:paraId="35BBE70E" w14:textId="77777777" w:rsidR="00636B44" w:rsidRDefault="00BB03DA">
            <w:pPr>
              <w:ind w:right="6"/>
              <w:jc w:val="both"/>
              <w:rPr>
                <w:sz w:val="22"/>
                <w:szCs w:val="22"/>
              </w:rPr>
            </w:pPr>
            <w:r>
              <w:rPr>
                <w:sz w:val="22"/>
                <w:szCs w:val="22"/>
              </w:rPr>
              <w:t>☐</w:t>
            </w:r>
          </w:p>
        </w:tc>
      </w:tr>
      <w:tr w:rsidR="00636B44" w14:paraId="1D8E4E5C" w14:textId="77777777">
        <w:tc>
          <w:tcPr>
            <w:tcW w:w="7225" w:type="dxa"/>
          </w:tcPr>
          <w:p w14:paraId="6B8F13E7" w14:textId="77777777" w:rsidR="00636B44" w:rsidRDefault="00BB03DA">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BB03DA">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Pr>
          <w:p w14:paraId="5DEE6465"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58B26007" w14:textId="77777777">
        <w:tc>
          <w:tcPr>
            <w:tcW w:w="7225" w:type="dxa"/>
          </w:tcPr>
          <w:p w14:paraId="7760E6D3"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Pr>
          <w:p w14:paraId="7951F85F" w14:textId="77777777" w:rsidR="00636B44" w:rsidRDefault="00BB03DA">
            <w:pPr>
              <w:ind w:right="6"/>
              <w:jc w:val="both"/>
              <w:rPr>
                <w:sz w:val="22"/>
                <w:szCs w:val="22"/>
              </w:rPr>
            </w:pPr>
            <w:r>
              <w:rPr>
                <w:sz w:val="22"/>
                <w:szCs w:val="22"/>
              </w:rPr>
              <w:t>☐</w:t>
            </w:r>
          </w:p>
        </w:tc>
      </w:tr>
      <w:tr w:rsidR="00636B44" w14:paraId="193CFD93" w14:textId="77777777">
        <w:tc>
          <w:tcPr>
            <w:tcW w:w="7225" w:type="dxa"/>
          </w:tcPr>
          <w:p w14:paraId="4E1ACEC6"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Pr>
          <w:p w14:paraId="757B60C9" w14:textId="77777777" w:rsidR="00636B44" w:rsidRDefault="00BB03DA">
            <w:pPr>
              <w:ind w:right="6"/>
              <w:jc w:val="both"/>
              <w:rPr>
                <w:sz w:val="22"/>
                <w:szCs w:val="22"/>
              </w:rPr>
            </w:pPr>
            <w:r>
              <w:rPr>
                <w:sz w:val="22"/>
                <w:szCs w:val="22"/>
              </w:rPr>
              <w:t>☐</w:t>
            </w:r>
          </w:p>
        </w:tc>
      </w:tr>
      <w:tr w:rsidR="00636B44" w14:paraId="12EA6952" w14:textId="77777777">
        <w:tc>
          <w:tcPr>
            <w:tcW w:w="7225" w:type="dxa"/>
          </w:tcPr>
          <w:p w14:paraId="53D8C24C" w14:textId="77777777" w:rsidR="00636B44" w:rsidRDefault="00BB03DA">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Pr>
          <w:p w14:paraId="29754525"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19A44CB8" w14:textId="77777777">
        <w:tc>
          <w:tcPr>
            <w:tcW w:w="7225" w:type="dxa"/>
          </w:tcPr>
          <w:p w14:paraId="45D73034" w14:textId="77777777" w:rsidR="00636B44" w:rsidRDefault="00BB03DA">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Pr>
          <w:p w14:paraId="03EF97EF"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37608DD2" w14:textId="77777777">
        <w:tc>
          <w:tcPr>
            <w:tcW w:w="7225" w:type="dxa"/>
          </w:tcPr>
          <w:p w14:paraId="4F1FFEB7"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Pr>
          <w:p w14:paraId="197BA473" w14:textId="77777777" w:rsidR="00636B44" w:rsidRDefault="00BB03DA">
            <w:pPr>
              <w:ind w:right="6"/>
              <w:jc w:val="both"/>
              <w:rPr>
                <w:sz w:val="22"/>
                <w:szCs w:val="22"/>
              </w:rPr>
            </w:pPr>
            <w:r>
              <w:rPr>
                <w:rFonts w:ascii="MS Gothic" w:eastAsia="MS Gothic" w:hAnsi="MS Gothic" w:cs="MS Gothic"/>
                <w:sz w:val="22"/>
                <w:szCs w:val="22"/>
              </w:rPr>
              <w:t>☐</w:t>
            </w:r>
          </w:p>
        </w:tc>
      </w:tr>
      <w:tr w:rsidR="00636B44" w14:paraId="5D35C075" w14:textId="77777777">
        <w:tc>
          <w:tcPr>
            <w:tcW w:w="7225" w:type="dxa"/>
          </w:tcPr>
          <w:p w14:paraId="0E2D740E" w14:textId="77777777" w:rsidR="00636B44" w:rsidRDefault="00BB03DA">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Pr>
          <w:p w14:paraId="00C9EA7F" w14:textId="77777777" w:rsidR="00636B44" w:rsidRDefault="00BB03DA">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77777777" w:rsidR="00636B44" w:rsidRDefault="00BB03DA">
      <w:pPr>
        <w:ind w:right="6"/>
        <w:jc w:val="both"/>
        <w:rPr>
          <w:sz w:val="22"/>
          <w:szCs w:val="22"/>
        </w:rPr>
      </w:pPr>
      <w:r>
        <w:rPr>
          <w:sz w:val="22"/>
          <w:szCs w:val="22"/>
        </w:rPr>
        <w:t>In the event any information and/or documents provided is deemed insufficient for any reason, Buckzy Payments may request additional information for additional review.  This may include information and/or documents regarding the customer registering with Buckzy Payments 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p w14:paraId="55747182" w14:textId="77777777" w:rsidR="00740C05" w:rsidRDefault="00740C05">
      <w:pPr>
        <w:ind w:right="6"/>
        <w:jc w:val="both"/>
        <w:rPr>
          <w:sz w:val="22"/>
          <w:szCs w:val="22"/>
        </w:rPr>
      </w:pPr>
    </w:p>
    <w:p w14:paraId="2317A2E6" w14:textId="77777777" w:rsidR="00740C05" w:rsidRDefault="00740C05">
      <w:pPr>
        <w:ind w:right="6"/>
        <w:jc w:val="both"/>
        <w:rPr>
          <w:sz w:val="22"/>
          <w:szCs w:val="22"/>
        </w:rPr>
      </w:pPr>
    </w:p>
    <w:p w14:paraId="5D192EC7" w14:textId="77777777" w:rsidR="00740C05" w:rsidRDefault="00740C05">
      <w:pPr>
        <w:ind w:right="6"/>
        <w:jc w:val="both"/>
        <w:rPr>
          <w:sz w:val="22"/>
          <w:szCs w:val="22"/>
        </w:rPr>
      </w:pPr>
    </w:p>
    <w:p w14:paraId="55369196" w14:textId="77777777" w:rsidR="00740C05" w:rsidRDefault="00740C05">
      <w:pPr>
        <w:ind w:right="6"/>
        <w:jc w:val="both"/>
        <w:rPr>
          <w:sz w:val="22"/>
          <w:szCs w:val="22"/>
        </w:rPr>
      </w:pPr>
    </w:p>
    <w:p w14:paraId="15D5E559" w14:textId="77777777" w:rsidR="00740C05" w:rsidRDefault="00740C05">
      <w:pPr>
        <w:ind w:right="6"/>
        <w:jc w:val="both"/>
        <w:rPr>
          <w:sz w:val="22"/>
          <w:szCs w:val="22"/>
        </w:rPr>
      </w:pPr>
    </w:p>
    <w:p w14:paraId="3A01B3FE" w14:textId="77777777" w:rsidR="00740C05" w:rsidRDefault="00740C05">
      <w:pPr>
        <w:ind w:right="6"/>
        <w:jc w:val="both"/>
        <w:rPr>
          <w:sz w:val="22"/>
          <w:szCs w:val="22"/>
        </w:rPr>
      </w:pPr>
    </w:p>
    <w:p w14:paraId="66162834" w14:textId="77777777" w:rsidR="00740C05" w:rsidRDefault="00740C05">
      <w:pPr>
        <w:ind w:right="6"/>
        <w:jc w:val="both"/>
        <w:rPr>
          <w:sz w:val="22"/>
          <w:szCs w:val="22"/>
        </w:rPr>
      </w:pPr>
    </w:p>
    <w:p w14:paraId="1F74E729" w14:textId="77777777" w:rsidR="00740C05" w:rsidRDefault="00740C05">
      <w:pPr>
        <w:ind w:right="6"/>
        <w:jc w:val="both"/>
        <w:rPr>
          <w:sz w:val="22"/>
          <w:szCs w:val="22"/>
        </w:rPr>
        <w:sectPr w:rsidR="00740C05">
          <w:footerReference w:type="default" r:id="rId9"/>
          <w:pgSz w:w="15840" w:h="12240" w:orient="landscape"/>
          <w:pgMar w:top="1440" w:right="1440" w:bottom="1440" w:left="1440" w:header="709" w:footer="394" w:gutter="0"/>
          <w:pgNumType w:start="0"/>
          <w:cols w:space="720"/>
          <w:titlePg/>
        </w:sectPr>
      </w:pPr>
    </w:p>
    <w:p w14:paraId="4BB12A25" w14:textId="07D1209B" w:rsidR="00740C05" w:rsidRDefault="00740C05" w:rsidP="00740C05">
      <w:pPr>
        <w:ind w:right="6"/>
        <w:jc w:val="center"/>
        <w:rPr>
          <w:b/>
          <w:bCs/>
        </w:rPr>
      </w:pPr>
      <w:r w:rsidRPr="00740C05">
        <w:rPr>
          <w:b/>
          <w:bCs/>
        </w:rPr>
        <w:lastRenderedPageBreak/>
        <w:t>Appendix A</w:t>
      </w:r>
    </w:p>
    <w:p w14:paraId="195BFD2E" w14:textId="77777777" w:rsidR="00E93140" w:rsidRDefault="00E93140" w:rsidP="00740C05">
      <w:pPr>
        <w:ind w:right="6"/>
        <w:jc w:val="center"/>
        <w:rPr>
          <w:b/>
          <w:bC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E93140" w14:paraId="58740387" w14:textId="77777777" w:rsidTr="00C661E4">
        <w:trPr>
          <w:tblCellSpacing w:w="15" w:type="dxa"/>
        </w:trPr>
        <w:tc>
          <w:tcPr>
            <w:tcW w:w="5817" w:type="dxa"/>
            <w:vAlign w:val="center"/>
            <w:hideMark/>
          </w:tcPr>
          <w:p w14:paraId="45513BE8" w14:textId="77777777" w:rsidR="00E93140" w:rsidRDefault="00E93140" w:rsidP="00C661E4">
            <w:r>
              <w:t xml:space="preserve">Compliance Program </w:t>
            </w:r>
            <w:r w:rsidRPr="00E93140">
              <w:rPr>
                <w:color w:val="000000" w:themeColor="text1"/>
              </w:rPr>
              <w:t xml:space="preserve">Oversight &amp; Review Procedure </w:t>
            </w:r>
            <w:r w:rsidRPr="00E93140">
              <w:rPr>
                <w:rStyle w:val="Emphasis"/>
                <w:color w:val="000000" w:themeColor="text1"/>
              </w:rPr>
              <w:t>(“SOP1”)</w:t>
            </w:r>
          </w:p>
        </w:tc>
      </w:tr>
      <w:tr w:rsidR="00E93140" w14:paraId="388ECB36" w14:textId="77777777" w:rsidTr="00C661E4">
        <w:trPr>
          <w:tblCellSpacing w:w="15" w:type="dxa"/>
        </w:trPr>
        <w:tc>
          <w:tcPr>
            <w:tcW w:w="5817" w:type="dxa"/>
            <w:vAlign w:val="center"/>
            <w:hideMark/>
          </w:tcPr>
          <w:p w14:paraId="75B8407C" w14:textId="77777777" w:rsidR="00E93140" w:rsidRDefault="00E93140" w:rsidP="00C661E4">
            <w:r>
              <w:t>Customer Identification Procedure (“SOP2”)</w:t>
            </w:r>
          </w:p>
        </w:tc>
      </w:tr>
      <w:tr w:rsidR="00E93140" w14:paraId="5351AEA5" w14:textId="77777777" w:rsidTr="00C661E4">
        <w:trPr>
          <w:tblCellSpacing w:w="15" w:type="dxa"/>
        </w:trPr>
        <w:tc>
          <w:tcPr>
            <w:tcW w:w="5817" w:type="dxa"/>
            <w:vAlign w:val="center"/>
            <w:hideMark/>
          </w:tcPr>
          <w:p w14:paraId="59169B53" w14:textId="77777777" w:rsidR="00E93140" w:rsidRDefault="00E93140" w:rsidP="00C661E4">
            <w:r>
              <w:t>PEP and HIO Determination Procedure (“SOP3”)</w:t>
            </w:r>
          </w:p>
        </w:tc>
      </w:tr>
      <w:tr w:rsidR="00E93140" w14:paraId="17D8BCB5" w14:textId="77777777" w:rsidTr="00C661E4">
        <w:trPr>
          <w:tblCellSpacing w:w="15" w:type="dxa"/>
        </w:trPr>
        <w:tc>
          <w:tcPr>
            <w:tcW w:w="5817" w:type="dxa"/>
            <w:vAlign w:val="center"/>
            <w:hideMark/>
          </w:tcPr>
          <w:p w14:paraId="7FA5D491" w14:textId="77777777" w:rsidR="00E93140" w:rsidRDefault="00E93140" w:rsidP="00C661E4">
            <w:r>
              <w:t>Employee AML Training Procedure (“SOP4”)</w:t>
            </w:r>
          </w:p>
        </w:tc>
      </w:tr>
      <w:tr w:rsidR="00E93140" w14:paraId="64D94972" w14:textId="77777777" w:rsidTr="00C661E4">
        <w:trPr>
          <w:tblCellSpacing w:w="15" w:type="dxa"/>
        </w:trPr>
        <w:tc>
          <w:tcPr>
            <w:tcW w:w="5817" w:type="dxa"/>
            <w:vAlign w:val="center"/>
            <w:hideMark/>
          </w:tcPr>
          <w:p w14:paraId="70CC334F" w14:textId="77777777" w:rsidR="00E93140" w:rsidRDefault="00E93140" w:rsidP="00C661E4">
            <w:r>
              <w:t>Compliance Program Oversight &amp; Review Procedure (“SOP1”)</w:t>
            </w:r>
          </w:p>
        </w:tc>
      </w:tr>
      <w:tr w:rsidR="00E93140" w14:paraId="781AA5D5" w14:textId="77777777" w:rsidTr="00C661E4">
        <w:trPr>
          <w:tblCellSpacing w:w="15" w:type="dxa"/>
        </w:trPr>
        <w:tc>
          <w:tcPr>
            <w:tcW w:w="5817" w:type="dxa"/>
            <w:vAlign w:val="center"/>
            <w:hideMark/>
          </w:tcPr>
          <w:p w14:paraId="7EE37C0B" w14:textId="77777777" w:rsidR="00E93140" w:rsidRDefault="00E93140" w:rsidP="00C661E4">
            <w:r>
              <w:t>Firm-Wide Risk Assessment Procedure; Client Risk Assessment Procedure (“SOP5; SOP6”)</w:t>
            </w:r>
          </w:p>
        </w:tc>
      </w:tr>
      <w:tr w:rsidR="00E93140" w14:paraId="380A9DC6" w14:textId="77777777" w:rsidTr="00C661E4">
        <w:trPr>
          <w:tblCellSpacing w:w="15" w:type="dxa"/>
        </w:trPr>
        <w:tc>
          <w:tcPr>
            <w:tcW w:w="5817" w:type="dxa"/>
            <w:vAlign w:val="center"/>
            <w:hideMark/>
          </w:tcPr>
          <w:p w14:paraId="3158D5B0" w14:textId="77777777" w:rsidR="00E93140" w:rsidRDefault="00E93140" w:rsidP="00C661E4">
            <w:r>
              <w:t>Ongoing Monitoring Procedure (“SOP7”)</w:t>
            </w:r>
          </w:p>
        </w:tc>
      </w:tr>
      <w:tr w:rsidR="00E93140" w14:paraId="42E689BF" w14:textId="77777777" w:rsidTr="00C661E4">
        <w:trPr>
          <w:tblCellSpacing w:w="15" w:type="dxa"/>
        </w:trPr>
        <w:tc>
          <w:tcPr>
            <w:tcW w:w="5817" w:type="dxa"/>
            <w:vAlign w:val="center"/>
            <w:hideMark/>
          </w:tcPr>
          <w:p w14:paraId="0A5390CC" w14:textId="77777777" w:rsidR="00E93140" w:rsidRDefault="00E93140" w:rsidP="00C661E4">
            <w:r>
              <w:t>Suspicious Transaction Reporting Procedure (“SOP8”)</w:t>
            </w:r>
          </w:p>
        </w:tc>
      </w:tr>
    </w:tbl>
    <w:p w14:paraId="70C4B499" w14:textId="77777777" w:rsidR="00E93140" w:rsidRDefault="00E93140" w:rsidP="00740C05">
      <w:pPr>
        <w:ind w:right="6"/>
        <w:jc w:val="center"/>
        <w:rPr>
          <w:b/>
          <w:bCs/>
        </w:rPr>
      </w:pPr>
    </w:p>
    <w:p w14:paraId="12C462ED" w14:textId="77777777" w:rsidR="00E93140" w:rsidRDefault="00E93140" w:rsidP="00740C05">
      <w:pPr>
        <w:ind w:right="6"/>
        <w:jc w:val="center"/>
        <w:rPr>
          <w:b/>
          <w:bCs/>
        </w:rPr>
      </w:pPr>
    </w:p>
    <w:p w14:paraId="7B3EDBDB" w14:textId="77777777" w:rsidR="00E93140" w:rsidRDefault="00E93140" w:rsidP="00740C05">
      <w:pPr>
        <w:ind w:right="6"/>
        <w:jc w:val="center"/>
        <w:rPr>
          <w:b/>
          <w:bCs/>
        </w:rPr>
      </w:pPr>
    </w:p>
    <w:p w14:paraId="0E833ACB" w14:textId="55C707FD" w:rsidR="00E93140" w:rsidRDefault="00E93140" w:rsidP="007D0BD9">
      <w:pPr>
        <w:ind w:right="6"/>
        <w:jc w:val="center"/>
        <w:rPr>
          <w:b/>
          <w:bCs/>
        </w:rPr>
      </w:pPr>
      <w:r w:rsidRPr="00740C05">
        <w:rPr>
          <w:b/>
          <w:bCs/>
        </w:rPr>
        <w:t>Appendix A</w:t>
      </w:r>
      <w:r>
        <w:rPr>
          <w:b/>
          <w:bCs/>
        </w:rPr>
        <w:t xml:space="preserve"> – 1: SOP 1</w:t>
      </w:r>
    </w:p>
    <w:p w14:paraId="6D22EA27" w14:textId="77777777" w:rsidR="00E93140" w:rsidRDefault="00E93140" w:rsidP="007D0BD9">
      <w:pPr>
        <w:ind w:right="6"/>
        <w:rPr>
          <w:b/>
          <w:bCs/>
        </w:rPr>
      </w:pPr>
    </w:p>
    <w:p w14:paraId="4445B892" w14:textId="77777777" w:rsidR="007D0BD9" w:rsidRPr="007D0BD9" w:rsidRDefault="007D0BD9" w:rsidP="007D0BD9">
      <w:pPr>
        <w:ind w:right="6"/>
      </w:pPr>
    </w:p>
    <w:p w14:paraId="4377DBA1" w14:textId="0BCD0ACC" w:rsidR="007D0BD9" w:rsidRDefault="007D0BD9" w:rsidP="007D0BD9">
      <w:pPr>
        <w:ind w:right="6"/>
        <w:rPr>
          <w:b/>
          <w:bCs/>
        </w:rPr>
      </w:pPr>
      <w:r w:rsidRPr="007D0BD9">
        <w:rPr>
          <w:b/>
          <w:bCs/>
        </w:rPr>
        <w:t>Compliance Program Oversight &amp; Review</w:t>
      </w:r>
    </w:p>
    <w:p w14:paraId="12B257E9" w14:textId="77777777" w:rsidR="006E32BA" w:rsidRPr="007D0BD9" w:rsidRDefault="006E32BA" w:rsidP="007D0BD9">
      <w:pPr>
        <w:ind w:right="6"/>
        <w:rPr>
          <w:b/>
          <w:bCs/>
        </w:rPr>
      </w:pPr>
    </w:p>
    <w:p w14:paraId="68319AA2" w14:textId="77777777" w:rsidR="007D0BD9" w:rsidRDefault="007D0BD9" w:rsidP="007D0BD9">
      <w:pPr>
        <w:ind w:right="6"/>
      </w:pPr>
      <w:r w:rsidRPr="007D0BD9">
        <w:rPr>
          <w:b/>
          <w:bCs/>
        </w:rPr>
        <w:t>Purpose</w:t>
      </w:r>
      <w:r w:rsidRPr="007D0BD9">
        <w:br/>
        <w:t xml:space="preserve"> To ensure that </w:t>
      </w:r>
      <w:proofErr w:type="spellStart"/>
      <w:r w:rsidRPr="007D0BD9">
        <w:t>SnowCap</w:t>
      </w:r>
      <w:proofErr w:type="spellEnd"/>
      <w:r w:rsidRPr="007D0BD9">
        <w:t xml:space="preserve"> maintains an effective, up-to-date AML compliance program that meets all regulatory expectations under PCMLTFA and is subject to appropriate oversight, including the formal appointment and accountability of the CAMLO.</w:t>
      </w:r>
    </w:p>
    <w:p w14:paraId="4CA33C7D" w14:textId="77777777" w:rsidR="006E32BA" w:rsidRPr="007D0BD9" w:rsidRDefault="006E32BA" w:rsidP="007D0BD9">
      <w:pPr>
        <w:ind w:right="6"/>
      </w:pPr>
    </w:p>
    <w:p w14:paraId="52062F50" w14:textId="77777777" w:rsidR="007D0BD9" w:rsidRDefault="007D0BD9" w:rsidP="007D0BD9">
      <w:pPr>
        <w:ind w:right="6"/>
      </w:pPr>
      <w:r w:rsidRPr="007D0BD9">
        <w:rPr>
          <w:b/>
          <w:bCs/>
        </w:rPr>
        <w:t>Scope</w:t>
      </w:r>
      <w:r w:rsidRPr="007D0BD9">
        <w:br/>
        <w:t xml:space="preserve"> Applies to all aspects of the AML Compliance Program, including governance, policy maintenance, effectiveness testing, and oversight responsibilities. </w:t>
      </w:r>
    </w:p>
    <w:p w14:paraId="17A27741" w14:textId="77777777" w:rsidR="006E32BA" w:rsidRPr="007D0BD9" w:rsidRDefault="006E32BA" w:rsidP="007D0BD9">
      <w:pPr>
        <w:ind w:right="6"/>
      </w:pPr>
    </w:p>
    <w:p w14:paraId="5251F092" w14:textId="77777777" w:rsidR="007D0BD9" w:rsidRPr="007D0BD9" w:rsidRDefault="007D0BD9" w:rsidP="007D0BD9">
      <w:pPr>
        <w:ind w:right="6"/>
        <w:rPr>
          <w:b/>
          <w:bCs/>
        </w:rPr>
      </w:pPr>
      <w:r w:rsidRPr="007D0BD9">
        <w:rPr>
          <w:b/>
          <w:bCs/>
        </w:rPr>
        <w:t>Roles and Responsibilities</w:t>
      </w:r>
    </w:p>
    <w:p w14:paraId="2C86E915" w14:textId="0B09CA40" w:rsidR="007D0BD9" w:rsidRPr="007D0BD9" w:rsidRDefault="007D0BD9" w:rsidP="0053706D">
      <w:pPr>
        <w:numPr>
          <w:ilvl w:val="0"/>
          <w:numId w:val="19"/>
        </w:numPr>
        <w:ind w:right="6"/>
      </w:pPr>
      <w:r w:rsidRPr="007D0BD9">
        <w:t>Board of Directors: Appoints the CAMLO, approves the AML Policy, and provides strategic oversight.</w:t>
      </w:r>
    </w:p>
    <w:p w14:paraId="4EA88E83" w14:textId="5ABBFC80" w:rsidR="007D0BD9" w:rsidRPr="007D0BD9" w:rsidRDefault="007D0BD9" w:rsidP="0053706D">
      <w:pPr>
        <w:numPr>
          <w:ilvl w:val="0"/>
          <w:numId w:val="19"/>
        </w:numPr>
        <w:ind w:right="6"/>
      </w:pPr>
      <w:r w:rsidRPr="007D0BD9">
        <w:t>CAMLO: Develops, implements, and maintains the Compliance Program; reports directly to senior management and the Board; acts as the primary liaison with FINTRAC.</w:t>
      </w:r>
    </w:p>
    <w:p w14:paraId="33702729" w14:textId="573F20E3" w:rsidR="007D0BD9" w:rsidRPr="007D0BD9" w:rsidRDefault="00714270" w:rsidP="0053706D">
      <w:pPr>
        <w:numPr>
          <w:ilvl w:val="0"/>
          <w:numId w:val="19"/>
        </w:numPr>
        <w:ind w:right="6"/>
      </w:pPr>
      <w:r>
        <w:t>(</w:t>
      </w:r>
      <w:r w:rsidR="007D0BD9" w:rsidRPr="007D0BD9">
        <w:t>Internal</w:t>
      </w:r>
      <w:r>
        <w:t>)</w:t>
      </w:r>
      <w:r w:rsidR="007D0BD9" w:rsidRPr="007D0BD9">
        <w:t xml:space="preserve"> Audit: Conducts independent reviews of the program’s effectiveness at least every 2 years.</w:t>
      </w:r>
    </w:p>
    <w:p w14:paraId="709B1520" w14:textId="6E9621BA" w:rsidR="007D0BD9" w:rsidRPr="007D0BD9" w:rsidRDefault="007D0BD9" w:rsidP="0053706D">
      <w:pPr>
        <w:numPr>
          <w:ilvl w:val="0"/>
          <w:numId w:val="19"/>
        </w:numPr>
        <w:ind w:right="6"/>
        <w:rPr>
          <w:b/>
          <w:bCs/>
        </w:rPr>
      </w:pPr>
      <w:r w:rsidRPr="007D0BD9">
        <w:t>Compliance Department: Supports program execution, risk assessment, training, and reporting processes.</w:t>
      </w:r>
    </w:p>
    <w:p w14:paraId="08866689" w14:textId="77777777" w:rsidR="007D0BD9" w:rsidRPr="007D0BD9" w:rsidRDefault="007D0BD9" w:rsidP="007D0BD9">
      <w:pPr>
        <w:ind w:right="6"/>
        <w:rPr>
          <w:b/>
          <w:bCs/>
        </w:rPr>
      </w:pPr>
      <w:r w:rsidRPr="007D0BD9">
        <w:rPr>
          <w:b/>
          <w:bCs/>
        </w:rPr>
        <w:lastRenderedPageBreak/>
        <w:t>Procedure</w:t>
      </w:r>
    </w:p>
    <w:p w14:paraId="27185DA1" w14:textId="3E31361C" w:rsidR="007D0BD9" w:rsidRPr="007D0BD9" w:rsidRDefault="007D0BD9" w:rsidP="0053706D">
      <w:pPr>
        <w:numPr>
          <w:ilvl w:val="0"/>
          <w:numId w:val="20"/>
        </w:numPr>
        <w:ind w:right="6"/>
      </w:pPr>
      <w:r w:rsidRPr="007D0BD9">
        <w:t>Appointment of the CAMLO</w:t>
      </w:r>
    </w:p>
    <w:p w14:paraId="6CCCA461" w14:textId="6F435DFB" w:rsidR="007D0BD9" w:rsidRPr="007D0BD9" w:rsidRDefault="007D0BD9" w:rsidP="0053706D">
      <w:pPr>
        <w:numPr>
          <w:ilvl w:val="1"/>
          <w:numId w:val="20"/>
        </w:numPr>
        <w:ind w:right="6"/>
      </w:pPr>
      <w:r w:rsidRPr="007D0BD9">
        <w:t>The Board of Directors formally appoints the CAMLO by resolution.</w:t>
      </w:r>
    </w:p>
    <w:p w14:paraId="01CB149A" w14:textId="75CAB89A" w:rsidR="007D0BD9" w:rsidRPr="007D0BD9" w:rsidRDefault="007D0BD9" w:rsidP="0053706D">
      <w:pPr>
        <w:numPr>
          <w:ilvl w:val="1"/>
          <w:numId w:val="20"/>
        </w:numPr>
        <w:ind w:right="6"/>
      </w:pPr>
      <w:r w:rsidRPr="007D0BD9">
        <w:t>The CAMLO must possess the knowledge, authority, independence, and access required to implement and oversee all elements of the AML Compliance Program.</w:t>
      </w:r>
    </w:p>
    <w:p w14:paraId="66E2190E" w14:textId="6A5194BA" w:rsidR="007D0BD9" w:rsidRPr="007D0BD9" w:rsidRDefault="007D0BD9" w:rsidP="0053706D">
      <w:pPr>
        <w:numPr>
          <w:ilvl w:val="1"/>
          <w:numId w:val="20"/>
        </w:numPr>
        <w:ind w:right="6"/>
      </w:pPr>
      <w:r w:rsidRPr="007D0BD9">
        <w:t>Documentation must include the appointee’s name, effective date, role, and reporting line.</w:t>
      </w:r>
    </w:p>
    <w:p w14:paraId="0AE82860" w14:textId="66C2A90B" w:rsidR="007D0BD9" w:rsidRPr="007D0BD9" w:rsidRDefault="007D0BD9" w:rsidP="0053706D">
      <w:pPr>
        <w:numPr>
          <w:ilvl w:val="1"/>
          <w:numId w:val="20"/>
        </w:numPr>
        <w:ind w:right="6"/>
        <w:rPr>
          <w:b/>
          <w:bCs/>
        </w:rPr>
      </w:pPr>
      <w:r w:rsidRPr="007D0BD9">
        <w:t>Any change in CAMLO must be promptly recorded and reflected in internal registers and policy documents.</w:t>
      </w:r>
      <w:r w:rsidRPr="007D0BD9">
        <w:br/>
      </w:r>
    </w:p>
    <w:p w14:paraId="07619FC7" w14:textId="28131B3A" w:rsidR="007D0BD9" w:rsidRPr="007D0BD9" w:rsidRDefault="007D0BD9" w:rsidP="0053706D">
      <w:pPr>
        <w:numPr>
          <w:ilvl w:val="0"/>
          <w:numId w:val="20"/>
        </w:numPr>
        <w:ind w:right="6"/>
        <w:rPr>
          <w:b/>
          <w:bCs/>
        </w:rPr>
      </w:pPr>
      <w:r w:rsidRPr="007D0BD9">
        <w:rPr>
          <w:b/>
          <w:bCs/>
        </w:rPr>
        <w:t>Program Governance and Oversight</w:t>
      </w:r>
    </w:p>
    <w:p w14:paraId="473B51E9" w14:textId="579F9D28" w:rsidR="007D0BD9" w:rsidRPr="007D0BD9" w:rsidRDefault="007D0BD9" w:rsidP="0053706D">
      <w:pPr>
        <w:numPr>
          <w:ilvl w:val="1"/>
          <w:numId w:val="20"/>
        </w:numPr>
        <w:ind w:right="6"/>
      </w:pPr>
      <w:r w:rsidRPr="007D0BD9">
        <w:t>The Compliance Program is subject to review and approval by the Board.</w:t>
      </w:r>
    </w:p>
    <w:p w14:paraId="49C22F76" w14:textId="0591DE0E" w:rsidR="007D0BD9" w:rsidRPr="007D0BD9" w:rsidRDefault="007D0BD9" w:rsidP="0053706D">
      <w:pPr>
        <w:numPr>
          <w:ilvl w:val="1"/>
          <w:numId w:val="20"/>
        </w:numPr>
        <w:ind w:right="6"/>
      </w:pPr>
      <w:r w:rsidRPr="007D0BD9">
        <w:t>The CAMLO delivers an annual report summarizing compliance activities, key risks, training, incidents, regulatory developments, and program changes.</w:t>
      </w:r>
    </w:p>
    <w:p w14:paraId="39A39736" w14:textId="6C434ADF" w:rsidR="007D0BD9" w:rsidRPr="007D0BD9" w:rsidRDefault="007D0BD9" w:rsidP="0053706D">
      <w:pPr>
        <w:numPr>
          <w:ilvl w:val="1"/>
          <w:numId w:val="20"/>
        </w:numPr>
        <w:ind w:right="6"/>
        <w:rPr>
          <w:b/>
          <w:bCs/>
        </w:rPr>
      </w:pPr>
      <w:r w:rsidRPr="007D0BD9">
        <w:t>Urgent matters or compliance incidents are escalated immediately to the Board or senior management.</w:t>
      </w:r>
      <w:r w:rsidRPr="007D0BD9">
        <w:br/>
      </w:r>
    </w:p>
    <w:p w14:paraId="53ECC82F" w14:textId="5EBE2FA0" w:rsidR="007D0BD9" w:rsidRPr="007D0BD9" w:rsidRDefault="007D0BD9" w:rsidP="0053706D">
      <w:pPr>
        <w:numPr>
          <w:ilvl w:val="0"/>
          <w:numId w:val="20"/>
        </w:numPr>
        <w:ind w:right="6"/>
      </w:pPr>
      <w:r w:rsidRPr="007D0BD9">
        <w:rPr>
          <w:b/>
          <w:bCs/>
        </w:rPr>
        <w:t>Effectiveness Review</w:t>
      </w:r>
    </w:p>
    <w:p w14:paraId="3DC89D8C" w14:textId="48006B4B" w:rsidR="007D0BD9" w:rsidRPr="007D0BD9" w:rsidRDefault="007D0BD9" w:rsidP="0053706D">
      <w:pPr>
        <w:numPr>
          <w:ilvl w:val="1"/>
          <w:numId w:val="20"/>
        </w:numPr>
        <w:ind w:right="6"/>
      </w:pPr>
      <w:r w:rsidRPr="007D0BD9">
        <w:t>A formal review of the Compliance Program is conducted at least every 2 years (or sooner based on risk triggers or regulatory changes).</w:t>
      </w:r>
    </w:p>
    <w:p w14:paraId="5450E1F8" w14:textId="5320FC87" w:rsidR="007D0BD9" w:rsidRPr="007D0BD9" w:rsidRDefault="007D0BD9" w:rsidP="0053706D">
      <w:pPr>
        <w:numPr>
          <w:ilvl w:val="1"/>
          <w:numId w:val="20"/>
        </w:numPr>
        <w:ind w:right="6"/>
      </w:pPr>
      <w:r w:rsidRPr="007D0BD9">
        <w:t>The review assesses:</w:t>
      </w:r>
    </w:p>
    <w:p w14:paraId="3DF9C654" w14:textId="047594C0" w:rsidR="007D0BD9" w:rsidRPr="007D0BD9" w:rsidRDefault="007D0BD9" w:rsidP="0053706D">
      <w:pPr>
        <w:numPr>
          <w:ilvl w:val="2"/>
          <w:numId w:val="20"/>
        </w:numPr>
        <w:ind w:right="6"/>
      </w:pPr>
      <w:r w:rsidRPr="007D0BD9">
        <w:t>Coverage and adequacy of written policies and procedures.</w:t>
      </w:r>
    </w:p>
    <w:p w14:paraId="323A5930" w14:textId="59086A64" w:rsidR="007D0BD9" w:rsidRPr="007D0BD9" w:rsidRDefault="007D0BD9" w:rsidP="0053706D">
      <w:pPr>
        <w:numPr>
          <w:ilvl w:val="2"/>
          <w:numId w:val="20"/>
        </w:numPr>
        <w:ind w:right="6"/>
      </w:pPr>
      <w:r w:rsidRPr="007D0BD9">
        <w:t>Implementation effectiveness across business lines.</w:t>
      </w:r>
    </w:p>
    <w:p w14:paraId="037C43A8" w14:textId="4C637DAD" w:rsidR="007D0BD9" w:rsidRPr="007D0BD9" w:rsidRDefault="007D0BD9" w:rsidP="0053706D">
      <w:pPr>
        <w:numPr>
          <w:ilvl w:val="2"/>
          <w:numId w:val="20"/>
        </w:numPr>
        <w:ind w:right="6"/>
      </w:pPr>
      <w:r w:rsidRPr="007D0BD9">
        <w:t>Record-keeping, training, and monitoring practices.</w:t>
      </w:r>
    </w:p>
    <w:p w14:paraId="513C46DE" w14:textId="1FD93E9A" w:rsidR="007D0BD9" w:rsidRPr="007D0BD9" w:rsidRDefault="007D0BD9" w:rsidP="0053706D">
      <w:pPr>
        <w:numPr>
          <w:ilvl w:val="2"/>
          <w:numId w:val="20"/>
        </w:numPr>
        <w:ind w:right="6"/>
      </w:pPr>
      <w:r w:rsidRPr="007D0BD9">
        <w:t>Risk assessment integration and responsiveness.</w:t>
      </w:r>
      <w:r w:rsidRPr="007D0BD9">
        <w:br/>
      </w:r>
    </w:p>
    <w:p w14:paraId="10778D64" w14:textId="0BB14E12" w:rsidR="007D0BD9" w:rsidRPr="007D0BD9" w:rsidRDefault="007D0BD9" w:rsidP="0053706D">
      <w:pPr>
        <w:numPr>
          <w:ilvl w:val="1"/>
          <w:numId w:val="20"/>
        </w:numPr>
        <w:ind w:right="6"/>
      </w:pPr>
      <w:r w:rsidRPr="007D0BD9">
        <w:t>Internal Audit or an independent qualified party may conduct the review.</w:t>
      </w:r>
      <w:r w:rsidRPr="007D0BD9">
        <w:br/>
      </w:r>
    </w:p>
    <w:p w14:paraId="5577E787" w14:textId="01BD9E4C" w:rsidR="007D0BD9" w:rsidRPr="007D0BD9" w:rsidRDefault="007D0BD9" w:rsidP="0053706D">
      <w:pPr>
        <w:numPr>
          <w:ilvl w:val="0"/>
          <w:numId w:val="20"/>
        </w:numPr>
        <w:ind w:right="6"/>
        <w:rPr>
          <w:b/>
          <w:bCs/>
        </w:rPr>
      </w:pPr>
      <w:r w:rsidRPr="007D0BD9">
        <w:rPr>
          <w:b/>
          <w:bCs/>
        </w:rPr>
        <w:t>Regulatory Interaction</w:t>
      </w:r>
    </w:p>
    <w:p w14:paraId="73FA1AB4" w14:textId="45D82E9D" w:rsidR="007D0BD9" w:rsidRPr="007D0BD9" w:rsidRDefault="007D0BD9" w:rsidP="0053706D">
      <w:pPr>
        <w:numPr>
          <w:ilvl w:val="1"/>
          <w:numId w:val="20"/>
        </w:numPr>
        <w:ind w:right="6"/>
      </w:pPr>
      <w:r w:rsidRPr="007D0BD9">
        <w:t xml:space="preserve">The CAMLO acts as </w:t>
      </w:r>
      <w:proofErr w:type="spellStart"/>
      <w:r w:rsidRPr="007D0BD9">
        <w:t>SnowCap’s</w:t>
      </w:r>
      <w:proofErr w:type="spellEnd"/>
      <w:r w:rsidRPr="007D0BD9">
        <w:t xml:space="preserve"> designated liaison for FINTRAC audits, reviews, or inquiries.</w:t>
      </w:r>
    </w:p>
    <w:p w14:paraId="5CDF6479" w14:textId="77777777" w:rsidR="007D0BD9" w:rsidRPr="007D0BD9" w:rsidRDefault="007D0BD9" w:rsidP="0053706D">
      <w:pPr>
        <w:numPr>
          <w:ilvl w:val="1"/>
          <w:numId w:val="20"/>
        </w:numPr>
        <w:ind w:right="6"/>
      </w:pPr>
      <w:r w:rsidRPr="007D0BD9">
        <w:t>Any findings from FINTRAC, or updates to laws, are reviewed and integrated into the Compliance Program promptly.</w:t>
      </w:r>
      <w:r w:rsidRPr="007D0BD9">
        <w:br/>
        <w:t> </w:t>
      </w:r>
    </w:p>
    <w:p w14:paraId="011E642E" w14:textId="77777777" w:rsidR="007D0BD9" w:rsidRPr="007D0BD9" w:rsidRDefault="007D0BD9" w:rsidP="007D0BD9">
      <w:pPr>
        <w:ind w:right="6"/>
        <w:rPr>
          <w:b/>
          <w:bCs/>
        </w:rPr>
      </w:pPr>
      <w:r w:rsidRPr="007D0BD9">
        <w:rPr>
          <w:b/>
          <w:bCs/>
        </w:rPr>
        <w:t>Documentation &amp; Record-Keeping</w:t>
      </w:r>
    </w:p>
    <w:p w14:paraId="05F5F39C" w14:textId="410F0263" w:rsidR="007D0BD9" w:rsidRPr="007D0BD9" w:rsidRDefault="007D0BD9" w:rsidP="0053706D">
      <w:pPr>
        <w:numPr>
          <w:ilvl w:val="0"/>
          <w:numId w:val="21"/>
        </w:numPr>
        <w:ind w:right="6"/>
      </w:pPr>
      <w:r w:rsidRPr="007D0BD9">
        <w:t>Maintain:</w:t>
      </w:r>
    </w:p>
    <w:p w14:paraId="478F524F" w14:textId="39933D32" w:rsidR="007D0BD9" w:rsidRPr="007D0BD9" w:rsidRDefault="007D0BD9" w:rsidP="0053706D">
      <w:pPr>
        <w:numPr>
          <w:ilvl w:val="1"/>
          <w:numId w:val="21"/>
        </w:numPr>
        <w:ind w:right="6"/>
      </w:pPr>
      <w:r w:rsidRPr="007D0BD9">
        <w:t>Board resolutions appointing the CAMLO.</w:t>
      </w:r>
    </w:p>
    <w:p w14:paraId="60556D3B" w14:textId="60F9E27C" w:rsidR="007D0BD9" w:rsidRPr="007D0BD9" w:rsidRDefault="007D0BD9" w:rsidP="0053706D">
      <w:pPr>
        <w:numPr>
          <w:ilvl w:val="1"/>
          <w:numId w:val="21"/>
        </w:numPr>
        <w:ind w:right="6"/>
      </w:pPr>
      <w:r w:rsidRPr="007D0BD9">
        <w:t>Annual CAMLO reports to the Board.</w:t>
      </w:r>
    </w:p>
    <w:p w14:paraId="484C6ACB" w14:textId="5EE5F388" w:rsidR="007D0BD9" w:rsidRPr="007D0BD9" w:rsidRDefault="007D0BD9" w:rsidP="0053706D">
      <w:pPr>
        <w:numPr>
          <w:ilvl w:val="1"/>
          <w:numId w:val="21"/>
        </w:numPr>
        <w:ind w:right="6"/>
      </w:pPr>
      <w:r w:rsidRPr="007D0BD9">
        <w:lastRenderedPageBreak/>
        <w:t>Compliance effectiveness review reports.</w:t>
      </w:r>
    </w:p>
    <w:p w14:paraId="36A9B8FA" w14:textId="36BC8924" w:rsidR="007D0BD9" w:rsidRPr="007D0BD9" w:rsidRDefault="007D0BD9" w:rsidP="0053706D">
      <w:pPr>
        <w:numPr>
          <w:ilvl w:val="1"/>
          <w:numId w:val="21"/>
        </w:numPr>
        <w:ind w:right="6"/>
      </w:pPr>
      <w:r w:rsidRPr="007D0BD9">
        <w:t>Meeting minutes referencing compliance oversight.</w:t>
      </w:r>
      <w:r w:rsidRPr="007D0BD9">
        <w:br/>
      </w:r>
    </w:p>
    <w:p w14:paraId="282A1062" w14:textId="77777777" w:rsidR="007D0BD9" w:rsidRPr="007D0BD9" w:rsidRDefault="007D0BD9" w:rsidP="0053706D">
      <w:pPr>
        <w:numPr>
          <w:ilvl w:val="0"/>
          <w:numId w:val="21"/>
        </w:numPr>
        <w:ind w:right="6"/>
      </w:pPr>
      <w:r w:rsidRPr="007D0BD9">
        <w:t>Records are retained for a minimum of 5 years.</w:t>
      </w:r>
      <w:r w:rsidRPr="007D0BD9">
        <w:br/>
        <w:t> </w:t>
      </w:r>
    </w:p>
    <w:p w14:paraId="70C356F7" w14:textId="77777777" w:rsidR="007D0BD9" w:rsidRPr="007D0BD9" w:rsidRDefault="007D0BD9" w:rsidP="007D0BD9">
      <w:pPr>
        <w:ind w:right="6"/>
        <w:rPr>
          <w:b/>
          <w:bCs/>
        </w:rPr>
      </w:pPr>
      <w:r w:rsidRPr="007D0BD9">
        <w:rPr>
          <w:b/>
          <w:bCs/>
        </w:rPr>
        <w:t>Controls &amp; Oversight</w:t>
      </w:r>
    </w:p>
    <w:p w14:paraId="10EC39FE" w14:textId="4EC5BAC6" w:rsidR="007D0BD9" w:rsidRPr="007D0BD9" w:rsidRDefault="007D0BD9" w:rsidP="0053706D">
      <w:pPr>
        <w:numPr>
          <w:ilvl w:val="0"/>
          <w:numId w:val="22"/>
        </w:numPr>
        <w:ind w:right="6"/>
      </w:pPr>
      <w:r w:rsidRPr="007D0BD9">
        <w:t>Compliance maintains a regulatory calendar that includes training, effectiveness reviews, Board reporting, and risk assessment updates.</w:t>
      </w:r>
    </w:p>
    <w:p w14:paraId="51798D47" w14:textId="77777777" w:rsidR="007D0BD9" w:rsidRPr="007D0BD9" w:rsidRDefault="007D0BD9" w:rsidP="0053706D">
      <w:pPr>
        <w:numPr>
          <w:ilvl w:val="0"/>
          <w:numId w:val="22"/>
        </w:numPr>
        <w:ind w:right="6"/>
      </w:pPr>
      <w:r w:rsidRPr="007D0BD9">
        <w:t>The Board annually certifies that the Compliance Program is being maintained in accordance with applicable legislation and best practices.</w:t>
      </w:r>
    </w:p>
    <w:p w14:paraId="7709956B" w14:textId="77777777" w:rsidR="007D0BD9" w:rsidRDefault="007D0BD9" w:rsidP="007D0BD9">
      <w:pPr>
        <w:ind w:right="6"/>
        <w:rPr>
          <w:b/>
          <w:bCs/>
        </w:rPr>
      </w:pPr>
    </w:p>
    <w:p w14:paraId="15E4D4ED" w14:textId="77777777" w:rsidR="007D0BD9" w:rsidRDefault="007D0BD9" w:rsidP="007D0BD9">
      <w:pPr>
        <w:ind w:right="6"/>
        <w:rPr>
          <w:b/>
          <w:bCs/>
        </w:rPr>
      </w:pPr>
    </w:p>
    <w:p w14:paraId="72AE74AC" w14:textId="77777777" w:rsidR="007D0BD9" w:rsidRDefault="007D0BD9" w:rsidP="007D0BD9">
      <w:pPr>
        <w:ind w:right="6"/>
        <w:rPr>
          <w:b/>
          <w:bCs/>
        </w:rPr>
      </w:pPr>
    </w:p>
    <w:p w14:paraId="1B863BF7" w14:textId="77777777" w:rsidR="007D0BD9" w:rsidRDefault="007D0BD9" w:rsidP="007D0BD9">
      <w:pPr>
        <w:ind w:right="6"/>
        <w:rPr>
          <w:b/>
          <w:bCs/>
        </w:rPr>
      </w:pPr>
    </w:p>
    <w:p w14:paraId="4812D892" w14:textId="77777777" w:rsidR="00E93140" w:rsidRDefault="00E93140" w:rsidP="00740C05">
      <w:pPr>
        <w:ind w:right="6"/>
        <w:jc w:val="center"/>
        <w:rPr>
          <w:b/>
          <w:bCs/>
        </w:rPr>
      </w:pPr>
    </w:p>
    <w:p w14:paraId="48C81B19" w14:textId="77777777" w:rsidR="00E93140" w:rsidRDefault="00E93140" w:rsidP="00740C05">
      <w:pPr>
        <w:ind w:right="6"/>
        <w:jc w:val="center"/>
        <w:rPr>
          <w:b/>
          <w:bCs/>
        </w:rPr>
      </w:pPr>
    </w:p>
    <w:p w14:paraId="215F10D1" w14:textId="77777777" w:rsidR="00714270" w:rsidRDefault="00E93140" w:rsidP="00714270">
      <w:pPr>
        <w:ind w:right="6"/>
        <w:jc w:val="center"/>
        <w:rPr>
          <w:b/>
          <w:bCs/>
        </w:rPr>
      </w:pPr>
      <w:r w:rsidRPr="00740C05">
        <w:rPr>
          <w:b/>
          <w:bCs/>
        </w:rPr>
        <w:t>Appendix A</w:t>
      </w:r>
      <w:r>
        <w:rPr>
          <w:b/>
          <w:bCs/>
        </w:rPr>
        <w:t xml:space="preserve"> – </w:t>
      </w:r>
      <w:r w:rsidR="008D155B">
        <w:rPr>
          <w:b/>
          <w:bCs/>
        </w:rPr>
        <w:t>2</w:t>
      </w:r>
      <w:r>
        <w:rPr>
          <w:b/>
          <w:bCs/>
        </w:rPr>
        <w:t xml:space="preserve">: SOP </w:t>
      </w:r>
      <w:r>
        <w:rPr>
          <w:b/>
          <w:bCs/>
        </w:rPr>
        <w:t>2</w:t>
      </w:r>
    </w:p>
    <w:p w14:paraId="476B8093" w14:textId="77777777" w:rsidR="00714270" w:rsidRDefault="00714270" w:rsidP="00714270">
      <w:pPr>
        <w:ind w:right="6"/>
        <w:rPr>
          <w:b/>
          <w:bCs/>
        </w:rPr>
      </w:pPr>
    </w:p>
    <w:p w14:paraId="42C5A89D" w14:textId="5423EDCE" w:rsidR="008D155B" w:rsidRPr="005A1303" w:rsidRDefault="008D155B" w:rsidP="00714270">
      <w:pPr>
        <w:ind w:right="6"/>
        <w:rPr>
          <w:b/>
          <w:bCs/>
        </w:rPr>
      </w:pPr>
      <w:r w:rsidRPr="005A1303">
        <w:rPr>
          <w:b/>
          <w:bCs/>
          <w:color w:val="000000"/>
        </w:rPr>
        <w:t>Customer Identification Procedure</w:t>
      </w:r>
    </w:p>
    <w:p w14:paraId="33E25FBC" w14:textId="77777777" w:rsidR="008D155B" w:rsidRPr="005A1303" w:rsidRDefault="008D155B" w:rsidP="008D155B">
      <w:pPr>
        <w:pStyle w:val="NormalWeb"/>
        <w:spacing w:before="240" w:beforeAutospacing="0" w:after="240" w:afterAutospacing="0"/>
      </w:pPr>
      <w:r w:rsidRPr="005A1303">
        <w:rPr>
          <w:b/>
          <w:bCs/>
          <w:color w:val="000000"/>
        </w:rPr>
        <w:t>Purpose</w:t>
      </w:r>
      <w:r w:rsidRPr="005A1303">
        <w:rPr>
          <w:b/>
          <w:bCs/>
          <w:color w:val="000000"/>
        </w:rPr>
        <w:br/>
      </w:r>
      <w:r w:rsidRPr="005A1303">
        <w:rPr>
          <w:color w:val="000000"/>
        </w:rPr>
        <w:t xml:space="preserve"> To ensure </w:t>
      </w:r>
      <w:proofErr w:type="spellStart"/>
      <w:r w:rsidRPr="005A1303">
        <w:rPr>
          <w:color w:val="000000"/>
        </w:rPr>
        <w:t>SnowCap</w:t>
      </w:r>
      <w:proofErr w:type="spellEnd"/>
      <w:r w:rsidRPr="005A1303">
        <w:rPr>
          <w:color w:val="000000"/>
        </w:rPr>
        <w:t xml:space="preserve"> verifies the identity of all clients in accordance with PCMLTFA, PCMLTFR, and FINTRAC guidance.</w:t>
      </w:r>
    </w:p>
    <w:p w14:paraId="0E7F7AD4" w14:textId="77777777" w:rsidR="008D155B" w:rsidRPr="005A1303" w:rsidRDefault="008D155B" w:rsidP="008D155B">
      <w:pPr>
        <w:pStyle w:val="NormalWeb"/>
        <w:spacing w:before="240" w:beforeAutospacing="0" w:after="240" w:afterAutospacing="0"/>
      </w:pPr>
      <w:r w:rsidRPr="005A1303">
        <w:rPr>
          <w:b/>
          <w:bCs/>
          <w:color w:val="000000"/>
        </w:rPr>
        <w:t>Scope</w:t>
      </w:r>
      <w:r w:rsidRPr="005A1303">
        <w:rPr>
          <w:b/>
          <w:bCs/>
          <w:color w:val="000000"/>
        </w:rPr>
        <w:br/>
      </w:r>
      <w:r w:rsidRPr="005A1303">
        <w:rPr>
          <w:color w:val="000000"/>
        </w:rPr>
        <w:t xml:space="preserve"> Applies to all account openings and client onboarding activities, whether in-person or remote.</w:t>
      </w:r>
    </w:p>
    <w:p w14:paraId="4B97CE16" w14:textId="77777777" w:rsidR="008D155B" w:rsidRPr="005A1303" w:rsidRDefault="008D155B" w:rsidP="008D155B">
      <w:pPr>
        <w:pStyle w:val="NormalWeb"/>
        <w:spacing w:before="240" w:beforeAutospacing="0" w:after="240" w:afterAutospacing="0"/>
      </w:pPr>
      <w:r w:rsidRPr="005A1303">
        <w:rPr>
          <w:b/>
          <w:bCs/>
          <w:color w:val="000000"/>
        </w:rPr>
        <w:t>Roles and Responsibilities</w:t>
      </w:r>
    </w:p>
    <w:p w14:paraId="19CA0F3E" w14:textId="257B1AAD" w:rsidR="008D155B" w:rsidRPr="005A1303" w:rsidRDefault="008D155B" w:rsidP="0053706D">
      <w:pPr>
        <w:pStyle w:val="NormalWeb"/>
        <w:numPr>
          <w:ilvl w:val="0"/>
          <w:numId w:val="23"/>
        </w:numPr>
        <w:spacing w:before="240" w:beforeAutospacing="0" w:after="0" w:afterAutospacing="0"/>
        <w:textAlignment w:val="baseline"/>
        <w:rPr>
          <w:color w:val="000000"/>
        </w:rPr>
      </w:pPr>
      <w:r w:rsidRPr="005A1303">
        <w:rPr>
          <w:b/>
          <w:bCs/>
          <w:color w:val="000000"/>
        </w:rPr>
        <w:t xml:space="preserve">Frontline Staff </w:t>
      </w:r>
      <w:r w:rsidR="0026185B">
        <w:rPr>
          <w:b/>
          <w:bCs/>
          <w:color w:val="000000"/>
        </w:rPr>
        <w:t>&amp; Agents</w:t>
      </w:r>
      <w:r w:rsidRPr="005A1303">
        <w:rPr>
          <w:color w:val="000000"/>
        </w:rPr>
        <w:t>: Conduct identification, collect documentation, complete checklists.</w:t>
      </w:r>
    </w:p>
    <w:p w14:paraId="77B76A8D" w14:textId="46F74125" w:rsidR="008D155B" w:rsidRPr="005A1303" w:rsidRDefault="008D155B" w:rsidP="0053706D">
      <w:pPr>
        <w:pStyle w:val="NormalWeb"/>
        <w:numPr>
          <w:ilvl w:val="0"/>
          <w:numId w:val="23"/>
        </w:numPr>
        <w:spacing w:beforeAutospacing="0" w:after="0" w:afterAutospacing="0"/>
        <w:textAlignment w:val="baseline"/>
        <w:rPr>
          <w:color w:val="000000"/>
        </w:rPr>
      </w:pPr>
      <w:r w:rsidRPr="005A1303">
        <w:rPr>
          <w:b/>
          <w:bCs/>
          <w:color w:val="000000"/>
        </w:rPr>
        <w:t>Compliance Team</w:t>
      </w:r>
      <w:r w:rsidRPr="005A1303">
        <w:rPr>
          <w:color w:val="000000"/>
        </w:rPr>
        <w:t>: Review completeness, perform secondary verification if needed.</w:t>
      </w:r>
    </w:p>
    <w:p w14:paraId="527FA9CB" w14:textId="118107D1" w:rsidR="008D155B" w:rsidRPr="005A1303" w:rsidRDefault="008D155B" w:rsidP="0053706D">
      <w:pPr>
        <w:pStyle w:val="NormalWeb"/>
        <w:numPr>
          <w:ilvl w:val="0"/>
          <w:numId w:val="23"/>
        </w:numPr>
        <w:spacing w:beforeAutospacing="0" w:after="240" w:afterAutospacing="0"/>
        <w:textAlignment w:val="baseline"/>
        <w:rPr>
          <w:color w:val="000000"/>
        </w:rPr>
      </w:pPr>
      <w:r w:rsidRPr="005A1303">
        <w:rPr>
          <w:b/>
          <w:bCs/>
          <w:color w:val="000000"/>
        </w:rPr>
        <w:t>CAMLO</w:t>
      </w:r>
      <w:r w:rsidRPr="005A1303">
        <w:rPr>
          <w:color w:val="000000"/>
        </w:rPr>
        <w:t>: Oversight and audit of adherence.</w:t>
      </w:r>
    </w:p>
    <w:p w14:paraId="06A1B348" w14:textId="77777777" w:rsidR="008D155B" w:rsidRPr="005A1303" w:rsidRDefault="008D155B" w:rsidP="008D155B">
      <w:pPr>
        <w:pStyle w:val="NormalWeb"/>
        <w:spacing w:before="240" w:beforeAutospacing="0" w:after="240" w:afterAutospacing="0"/>
      </w:pPr>
      <w:r w:rsidRPr="005A1303">
        <w:rPr>
          <w:b/>
          <w:bCs/>
          <w:color w:val="000000"/>
        </w:rPr>
        <w:t>Procedure</w:t>
      </w:r>
    </w:p>
    <w:p w14:paraId="04677F2B" w14:textId="7013DC9B" w:rsidR="008D155B" w:rsidRPr="005A1303" w:rsidRDefault="008D155B" w:rsidP="0053706D">
      <w:pPr>
        <w:pStyle w:val="NormalWeb"/>
        <w:numPr>
          <w:ilvl w:val="0"/>
          <w:numId w:val="24"/>
        </w:numPr>
        <w:spacing w:before="240" w:beforeAutospacing="0" w:after="0" w:afterAutospacing="0"/>
        <w:textAlignment w:val="baseline"/>
        <w:rPr>
          <w:color w:val="000000"/>
        </w:rPr>
      </w:pPr>
      <w:r w:rsidRPr="005A1303">
        <w:rPr>
          <w:b/>
          <w:bCs/>
          <w:color w:val="000000"/>
        </w:rPr>
        <w:lastRenderedPageBreak/>
        <w:t>Determine Method of Verification</w:t>
      </w:r>
    </w:p>
    <w:p w14:paraId="118635F8" w14:textId="25259E8C"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In-Person</w:t>
      </w:r>
      <w:r w:rsidRPr="005A1303">
        <w:rPr>
          <w:color w:val="000000"/>
        </w:rPr>
        <w:t>: Verify government-issued photo ID (valid, unexpired, issued by a government).</w:t>
      </w:r>
    </w:p>
    <w:p w14:paraId="64D1180C" w14:textId="2F40306F"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Remote</w:t>
      </w:r>
      <w:r w:rsidRPr="005A1303">
        <w:rPr>
          <w:color w:val="000000"/>
        </w:rPr>
        <w:t>: Use the dual-process method (2 independent sources: name + DOB, name + address, or name + financial account).</w:t>
      </w:r>
      <w:r w:rsidRPr="005A1303">
        <w:rPr>
          <w:color w:val="000000"/>
        </w:rPr>
        <w:br/>
      </w:r>
    </w:p>
    <w:p w14:paraId="449483F6" w14:textId="21771F66" w:rsidR="008D155B" w:rsidRPr="005A1303" w:rsidRDefault="008D155B" w:rsidP="0053706D">
      <w:pPr>
        <w:pStyle w:val="NormalWeb"/>
        <w:numPr>
          <w:ilvl w:val="0"/>
          <w:numId w:val="24"/>
        </w:numPr>
        <w:spacing w:beforeAutospacing="0" w:after="0" w:afterAutospacing="0"/>
        <w:textAlignment w:val="baseline"/>
        <w:rPr>
          <w:color w:val="000000"/>
        </w:rPr>
      </w:pPr>
      <w:r w:rsidRPr="005A1303">
        <w:rPr>
          <w:b/>
          <w:bCs/>
          <w:color w:val="000000"/>
        </w:rPr>
        <w:t>Verify Identification Documents</w:t>
      </w:r>
    </w:p>
    <w:p w14:paraId="10975B06" w14:textId="772EFE47"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color w:val="000000"/>
        </w:rPr>
        <w:t>Record document type, ID number, jurisdiction/country, expiry date (if applicable), and verification date.</w:t>
      </w:r>
    </w:p>
    <w:p w14:paraId="198BA2D0" w14:textId="60DDF2AF"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color w:val="000000"/>
        </w:rPr>
        <w:t>If remote, document both source names, information type (e.g., utility bill), and associated number (e.g., account number).</w:t>
      </w:r>
      <w:r w:rsidRPr="005A1303">
        <w:rPr>
          <w:color w:val="000000"/>
        </w:rPr>
        <w:br/>
      </w:r>
    </w:p>
    <w:p w14:paraId="1CF1D0CB" w14:textId="2A33D7E4" w:rsidR="008D155B" w:rsidRPr="005A1303" w:rsidRDefault="008D155B" w:rsidP="0053706D">
      <w:pPr>
        <w:pStyle w:val="NormalWeb"/>
        <w:numPr>
          <w:ilvl w:val="0"/>
          <w:numId w:val="24"/>
        </w:numPr>
        <w:spacing w:beforeAutospacing="0" w:after="0" w:afterAutospacing="0"/>
        <w:textAlignment w:val="baseline"/>
        <w:rPr>
          <w:color w:val="000000"/>
        </w:rPr>
      </w:pPr>
      <w:r w:rsidRPr="005A1303">
        <w:rPr>
          <w:b/>
          <w:bCs/>
          <w:color w:val="000000"/>
        </w:rPr>
        <w:t>Entity Verificatio</w:t>
      </w:r>
      <w:r w:rsidR="00714270" w:rsidRPr="005A1303">
        <w:rPr>
          <w:b/>
          <w:bCs/>
          <w:color w:val="000000"/>
        </w:rPr>
        <w:t>n</w:t>
      </w:r>
    </w:p>
    <w:p w14:paraId="03E3BD50" w14:textId="42E666F9"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Corporations</w:t>
      </w:r>
      <w:r w:rsidRPr="005A1303">
        <w:rPr>
          <w:color w:val="000000"/>
        </w:rPr>
        <w:t>: Certificate of incorporation or public registry.</w:t>
      </w:r>
    </w:p>
    <w:p w14:paraId="52E25711" w14:textId="26D8E345"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i/>
          <w:iCs/>
          <w:color w:val="000000"/>
        </w:rPr>
        <w:t>Other Entities</w:t>
      </w:r>
      <w:r w:rsidRPr="005A1303">
        <w:rPr>
          <w:color w:val="000000"/>
        </w:rPr>
        <w:t>: Partnership agreement, trust deed, or equivalent legal documentation.</w:t>
      </w:r>
    </w:p>
    <w:p w14:paraId="5C4D729D" w14:textId="77777777" w:rsidR="00714270" w:rsidRPr="005A1303" w:rsidRDefault="00714270" w:rsidP="00714270">
      <w:pPr>
        <w:pStyle w:val="NormalWeb"/>
        <w:spacing w:beforeAutospacing="0" w:after="0" w:afterAutospacing="0"/>
        <w:ind w:left="1440"/>
        <w:textAlignment w:val="baseline"/>
        <w:rPr>
          <w:color w:val="000000"/>
        </w:rPr>
      </w:pPr>
    </w:p>
    <w:p w14:paraId="5032F912" w14:textId="0249ACD0" w:rsidR="008D155B" w:rsidRPr="005A1303" w:rsidRDefault="008D155B" w:rsidP="0053706D">
      <w:pPr>
        <w:pStyle w:val="NormalWeb"/>
        <w:numPr>
          <w:ilvl w:val="0"/>
          <w:numId w:val="24"/>
        </w:numPr>
        <w:spacing w:beforeAutospacing="0" w:after="0" w:afterAutospacing="0"/>
        <w:textAlignment w:val="baseline"/>
        <w:rPr>
          <w:color w:val="000000"/>
        </w:rPr>
      </w:pPr>
      <w:r w:rsidRPr="005A1303">
        <w:rPr>
          <w:b/>
          <w:bCs/>
          <w:color w:val="000000"/>
        </w:rPr>
        <w:t>Beneficial Ownership</w:t>
      </w:r>
    </w:p>
    <w:p w14:paraId="4E8A15D5" w14:textId="7F823099" w:rsidR="008D155B" w:rsidRPr="005A1303" w:rsidRDefault="008D155B" w:rsidP="0053706D">
      <w:pPr>
        <w:pStyle w:val="NormalWeb"/>
        <w:numPr>
          <w:ilvl w:val="1"/>
          <w:numId w:val="24"/>
        </w:numPr>
        <w:spacing w:beforeAutospacing="0" w:after="0" w:afterAutospacing="0"/>
        <w:textAlignment w:val="baseline"/>
        <w:rPr>
          <w:color w:val="000000"/>
        </w:rPr>
      </w:pPr>
      <w:r w:rsidRPr="005A1303">
        <w:rPr>
          <w:color w:val="000000"/>
        </w:rPr>
        <w:t>Identify and record all individuals who own/control ≥25%.</w:t>
      </w:r>
    </w:p>
    <w:p w14:paraId="7F3EA914" w14:textId="2B9142B2" w:rsidR="00714270" w:rsidRPr="005A1303" w:rsidRDefault="008D155B" w:rsidP="0053706D">
      <w:pPr>
        <w:pStyle w:val="NormalWeb"/>
        <w:numPr>
          <w:ilvl w:val="1"/>
          <w:numId w:val="24"/>
        </w:numPr>
        <w:spacing w:beforeAutospacing="0" w:after="240" w:afterAutospacing="0"/>
        <w:textAlignment w:val="baseline"/>
        <w:rPr>
          <w:color w:val="000000"/>
        </w:rPr>
      </w:pPr>
      <w:r w:rsidRPr="005A1303">
        <w:rPr>
          <w:color w:val="000000"/>
        </w:rPr>
        <w:t>Document reasonable efforts made and fallback to senior managing officer if BO information is unobtainable.</w:t>
      </w:r>
    </w:p>
    <w:p w14:paraId="68AA2B2F" w14:textId="77777777" w:rsidR="008D155B" w:rsidRPr="005A1303" w:rsidRDefault="008D155B" w:rsidP="008D155B">
      <w:pPr>
        <w:pStyle w:val="NormalWeb"/>
        <w:spacing w:before="240" w:beforeAutospacing="0" w:after="240" w:afterAutospacing="0"/>
      </w:pPr>
      <w:r w:rsidRPr="005A1303">
        <w:rPr>
          <w:b/>
          <w:bCs/>
          <w:color w:val="000000"/>
        </w:rPr>
        <w:t>Documentation &amp; Record-Keeping</w:t>
      </w:r>
    </w:p>
    <w:p w14:paraId="634791D9" w14:textId="10FF89EF" w:rsidR="008D155B" w:rsidRPr="005A1303" w:rsidRDefault="008D155B" w:rsidP="0053706D">
      <w:pPr>
        <w:pStyle w:val="NormalWeb"/>
        <w:numPr>
          <w:ilvl w:val="0"/>
          <w:numId w:val="25"/>
        </w:numPr>
        <w:spacing w:before="240" w:beforeAutospacing="0" w:after="0" w:afterAutospacing="0"/>
        <w:textAlignment w:val="baseline"/>
        <w:rPr>
          <w:color w:val="000000"/>
        </w:rPr>
      </w:pPr>
      <w:r w:rsidRPr="005A1303">
        <w:rPr>
          <w:color w:val="000000"/>
        </w:rPr>
        <w:t>Retain copies of ID verification and source documents for 5 years.</w:t>
      </w:r>
    </w:p>
    <w:p w14:paraId="4BB321A0" w14:textId="6828F45B" w:rsidR="008D155B" w:rsidRPr="005A1303" w:rsidRDefault="008D155B" w:rsidP="0053706D">
      <w:pPr>
        <w:pStyle w:val="NormalWeb"/>
        <w:numPr>
          <w:ilvl w:val="0"/>
          <w:numId w:val="25"/>
        </w:numPr>
        <w:spacing w:beforeAutospacing="0" w:after="240" w:afterAutospacing="0"/>
        <w:textAlignment w:val="baseline"/>
        <w:rPr>
          <w:color w:val="000000"/>
        </w:rPr>
      </w:pPr>
      <w:r w:rsidRPr="005A1303">
        <w:rPr>
          <w:color w:val="000000"/>
        </w:rPr>
        <w:t>Log verification details in client onboarding system.</w:t>
      </w:r>
    </w:p>
    <w:p w14:paraId="321DD144" w14:textId="77777777" w:rsidR="008D155B" w:rsidRPr="005A1303" w:rsidRDefault="008D155B" w:rsidP="008D155B">
      <w:pPr>
        <w:pStyle w:val="NormalWeb"/>
        <w:spacing w:before="240" w:beforeAutospacing="0" w:after="240" w:afterAutospacing="0"/>
      </w:pPr>
      <w:r w:rsidRPr="005A1303">
        <w:rPr>
          <w:b/>
          <w:bCs/>
          <w:color w:val="000000"/>
        </w:rPr>
        <w:t>Controls &amp; Oversight</w:t>
      </w:r>
    </w:p>
    <w:p w14:paraId="3CF1E4E3" w14:textId="09BC9A60" w:rsidR="008D155B" w:rsidRPr="005A1303" w:rsidRDefault="008D155B" w:rsidP="0053706D">
      <w:pPr>
        <w:pStyle w:val="NormalWeb"/>
        <w:numPr>
          <w:ilvl w:val="0"/>
          <w:numId w:val="26"/>
        </w:numPr>
        <w:spacing w:before="240" w:beforeAutospacing="0" w:after="0" w:afterAutospacing="0"/>
        <w:textAlignment w:val="baseline"/>
        <w:rPr>
          <w:color w:val="000000"/>
        </w:rPr>
      </w:pPr>
      <w:r w:rsidRPr="005A1303">
        <w:rPr>
          <w:color w:val="000000"/>
        </w:rPr>
        <w:t>Periodic sampling by Compliance.</w:t>
      </w:r>
    </w:p>
    <w:p w14:paraId="26E6A15F" w14:textId="77777777" w:rsidR="008D155B" w:rsidRPr="005A1303" w:rsidRDefault="008D155B" w:rsidP="0053706D">
      <w:pPr>
        <w:pStyle w:val="NormalWeb"/>
        <w:numPr>
          <w:ilvl w:val="0"/>
          <w:numId w:val="26"/>
        </w:numPr>
        <w:spacing w:beforeAutospacing="0" w:after="240" w:afterAutospacing="0"/>
        <w:textAlignment w:val="baseline"/>
        <w:rPr>
          <w:color w:val="000000"/>
        </w:rPr>
      </w:pPr>
      <w:r w:rsidRPr="005A1303">
        <w:rPr>
          <w:color w:val="000000"/>
        </w:rPr>
        <w:t>Review during effectiveness testing every 2 years. </w:t>
      </w:r>
    </w:p>
    <w:p w14:paraId="78C9893B" w14:textId="77777777" w:rsidR="008D155B" w:rsidRDefault="008D155B" w:rsidP="008D155B">
      <w:pPr>
        <w:spacing w:after="240"/>
      </w:pPr>
      <w:r w:rsidRPr="005A1303">
        <w:br/>
      </w:r>
      <w:r>
        <w:br/>
      </w:r>
      <w:r>
        <w:br/>
      </w:r>
    </w:p>
    <w:p w14:paraId="66A2A6D3" w14:textId="77777777" w:rsidR="008D155B" w:rsidRDefault="008D155B" w:rsidP="008D155B"/>
    <w:p w14:paraId="0171C9EA" w14:textId="77777777" w:rsidR="00E93140" w:rsidRDefault="00E93140" w:rsidP="00E93140">
      <w:pPr>
        <w:ind w:right="6"/>
        <w:rPr>
          <w:b/>
          <w:bCs/>
        </w:rPr>
      </w:pPr>
    </w:p>
    <w:p w14:paraId="2BFD1ADA" w14:textId="77777777" w:rsidR="00E93140" w:rsidRDefault="00E93140" w:rsidP="00E93140">
      <w:pPr>
        <w:ind w:right="6"/>
        <w:rPr>
          <w:b/>
          <w:bCs/>
        </w:rPr>
      </w:pPr>
    </w:p>
    <w:p w14:paraId="076D7172" w14:textId="77777777" w:rsidR="00E93140" w:rsidRDefault="00E93140" w:rsidP="00E93140">
      <w:pPr>
        <w:ind w:right="6"/>
        <w:rPr>
          <w:b/>
          <w:bCs/>
        </w:rPr>
      </w:pPr>
    </w:p>
    <w:p w14:paraId="186A0357" w14:textId="30068BA9" w:rsidR="00C74202" w:rsidRDefault="00E93140" w:rsidP="00C74202">
      <w:pPr>
        <w:ind w:right="6"/>
        <w:jc w:val="center"/>
        <w:rPr>
          <w:b/>
          <w:bCs/>
        </w:rPr>
      </w:pPr>
      <w:r w:rsidRPr="00740C05">
        <w:rPr>
          <w:b/>
          <w:bCs/>
        </w:rPr>
        <w:t>Appendix A</w:t>
      </w:r>
      <w:r>
        <w:rPr>
          <w:b/>
          <w:bCs/>
        </w:rPr>
        <w:t xml:space="preserve"> – </w:t>
      </w:r>
      <w:r w:rsidR="005A1303">
        <w:rPr>
          <w:b/>
          <w:bCs/>
        </w:rPr>
        <w:t>3</w:t>
      </w:r>
      <w:r>
        <w:rPr>
          <w:b/>
          <w:bCs/>
        </w:rPr>
        <w:t>: SOP</w:t>
      </w:r>
      <w:r w:rsidR="00C74202">
        <w:rPr>
          <w:b/>
          <w:bCs/>
        </w:rPr>
        <w:t xml:space="preserve"> 3</w:t>
      </w:r>
    </w:p>
    <w:p w14:paraId="142FFDD1" w14:textId="77777777" w:rsidR="00C74202" w:rsidRDefault="00C74202" w:rsidP="00C74202">
      <w:pPr>
        <w:ind w:right="6"/>
        <w:rPr>
          <w:b/>
          <w:bCs/>
        </w:rPr>
      </w:pPr>
    </w:p>
    <w:p w14:paraId="57335BD6" w14:textId="77777777" w:rsidR="00C74202" w:rsidRDefault="00C74202" w:rsidP="00C74202">
      <w:pPr>
        <w:ind w:right="6"/>
        <w:rPr>
          <w:b/>
          <w:bCs/>
        </w:rPr>
      </w:pPr>
    </w:p>
    <w:p w14:paraId="6E6A3A2F" w14:textId="77777777" w:rsidR="00C74202" w:rsidRDefault="00C74202" w:rsidP="00C74202">
      <w:pPr>
        <w:ind w:right="6"/>
        <w:rPr>
          <w:b/>
          <w:bCs/>
        </w:rPr>
      </w:pPr>
    </w:p>
    <w:p w14:paraId="4BB74718" w14:textId="77777777" w:rsidR="00C74202" w:rsidRDefault="00C74202" w:rsidP="00C74202">
      <w:pPr>
        <w:ind w:right="6"/>
        <w:rPr>
          <w:b/>
          <w:bCs/>
        </w:rPr>
      </w:pPr>
    </w:p>
    <w:p w14:paraId="1C36EA2D" w14:textId="77777777" w:rsidR="00C74202" w:rsidRDefault="00C74202" w:rsidP="00C74202">
      <w:pPr>
        <w:ind w:right="6"/>
        <w:rPr>
          <w:b/>
          <w:bCs/>
        </w:rPr>
      </w:pPr>
    </w:p>
    <w:p w14:paraId="1D7A64F6" w14:textId="77777777" w:rsidR="00C74202" w:rsidRPr="00C74202" w:rsidRDefault="00C74202" w:rsidP="00C74202">
      <w:pPr>
        <w:ind w:right="6"/>
        <w:rPr>
          <w:b/>
          <w:bCs/>
        </w:rPr>
      </w:pPr>
    </w:p>
    <w:p w14:paraId="722198D7" w14:textId="77777777" w:rsidR="00C74202" w:rsidRDefault="00C74202" w:rsidP="00C74202">
      <w:pPr>
        <w:pStyle w:val="Heading3"/>
        <w:spacing w:before="280" w:after="80"/>
        <w:rPr>
          <w:b/>
          <w:bCs/>
          <w:color w:val="000000"/>
        </w:rPr>
      </w:pPr>
    </w:p>
    <w:p w14:paraId="201E6AFE" w14:textId="360ED581" w:rsidR="00C74202" w:rsidRPr="00C74202" w:rsidRDefault="00C74202" w:rsidP="00C74202">
      <w:pPr>
        <w:pStyle w:val="Heading3"/>
        <w:spacing w:before="280" w:after="80"/>
        <w:rPr>
          <w:b/>
          <w:bCs/>
        </w:rPr>
      </w:pPr>
      <w:r w:rsidRPr="00C74202">
        <w:rPr>
          <w:b/>
          <w:bCs/>
          <w:color w:val="000000"/>
        </w:rPr>
        <w:t>PEP and HIO Determination Procedure</w:t>
      </w:r>
    </w:p>
    <w:p w14:paraId="49FB58B5" w14:textId="77777777" w:rsidR="00C74202" w:rsidRPr="00C74202" w:rsidRDefault="00C74202" w:rsidP="00C74202">
      <w:pPr>
        <w:pStyle w:val="NormalWeb"/>
        <w:spacing w:before="240" w:beforeAutospacing="0" w:after="240" w:afterAutospacing="0"/>
      </w:pPr>
      <w:r w:rsidRPr="00C74202">
        <w:rPr>
          <w:b/>
          <w:bCs/>
          <w:color w:val="000000"/>
        </w:rPr>
        <w:t>Purpose</w:t>
      </w:r>
      <w:r w:rsidRPr="00C74202">
        <w:rPr>
          <w:b/>
          <w:bCs/>
          <w:color w:val="000000"/>
        </w:rPr>
        <w:br/>
      </w:r>
      <w:r w:rsidRPr="00C74202">
        <w:rPr>
          <w:color w:val="000000"/>
        </w:rPr>
        <w:t xml:space="preserve"> To screen, identify, risk-assess, and document politically exposed persons (PEPs) and heads of international organizations (HIOs), and apply enhanced scrutiny as required.</w:t>
      </w:r>
    </w:p>
    <w:p w14:paraId="4A86E7B4" w14:textId="77777777" w:rsidR="00C74202" w:rsidRPr="00C74202" w:rsidRDefault="00C74202" w:rsidP="00C74202">
      <w:pPr>
        <w:pStyle w:val="NormalWeb"/>
        <w:spacing w:before="240" w:beforeAutospacing="0" w:after="240" w:afterAutospacing="0"/>
      </w:pPr>
      <w:r w:rsidRPr="00C74202">
        <w:rPr>
          <w:b/>
          <w:bCs/>
          <w:color w:val="000000"/>
        </w:rPr>
        <w:t>Scope</w:t>
      </w:r>
      <w:r w:rsidRPr="00C74202">
        <w:rPr>
          <w:b/>
          <w:bCs/>
          <w:color w:val="000000"/>
        </w:rPr>
        <w:br/>
      </w:r>
      <w:r w:rsidRPr="00C74202">
        <w:rPr>
          <w:color w:val="000000"/>
        </w:rPr>
        <w:t xml:space="preserve"> Applies to all clients at onboarding and ongoing basis.</w:t>
      </w:r>
    </w:p>
    <w:p w14:paraId="3473B6F6" w14:textId="77777777" w:rsidR="00C74202" w:rsidRPr="00C74202" w:rsidRDefault="00C74202" w:rsidP="00C74202">
      <w:pPr>
        <w:pStyle w:val="NormalWeb"/>
        <w:spacing w:before="240" w:beforeAutospacing="0" w:after="240" w:afterAutospacing="0"/>
      </w:pPr>
      <w:r w:rsidRPr="00C74202">
        <w:rPr>
          <w:b/>
          <w:bCs/>
          <w:color w:val="000000"/>
        </w:rPr>
        <w:t>Roles and Responsibilities</w:t>
      </w:r>
    </w:p>
    <w:p w14:paraId="563EDBA6" w14:textId="1C885DA8" w:rsidR="00C74202" w:rsidRPr="00C74202" w:rsidRDefault="00C74202" w:rsidP="0053706D">
      <w:pPr>
        <w:pStyle w:val="NormalWeb"/>
        <w:numPr>
          <w:ilvl w:val="0"/>
          <w:numId w:val="27"/>
        </w:numPr>
        <w:spacing w:before="240" w:beforeAutospacing="0" w:after="0" w:afterAutospacing="0"/>
        <w:textAlignment w:val="baseline"/>
        <w:rPr>
          <w:color w:val="000000"/>
        </w:rPr>
      </w:pPr>
      <w:r w:rsidRPr="00C74202">
        <w:rPr>
          <w:b/>
          <w:bCs/>
          <w:color w:val="000000"/>
        </w:rPr>
        <w:t>Frontline Staff</w:t>
      </w:r>
      <w:r w:rsidRPr="00C74202">
        <w:rPr>
          <w:color w:val="000000"/>
        </w:rPr>
        <w:t>: Ask initial PEP/HIO questions during onboarding.</w:t>
      </w:r>
    </w:p>
    <w:p w14:paraId="447D58CE" w14:textId="24459596" w:rsidR="00C74202" w:rsidRPr="00C74202" w:rsidRDefault="00C74202" w:rsidP="0053706D">
      <w:pPr>
        <w:pStyle w:val="NormalWeb"/>
        <w:numPr>
          <w:ilvl w:val="0"/>
          <w:numId w:val="27"/>
        </w:numPr>
        <w:spacing w:beforeAutospacing="0" w:after="0" w:afterAutospacing="0"/>
        <w:textAlignment w:val="baseline"/>
        <w:rPr>
          <w:color w:val="000000"/>
        </w:rPr>
      </w:pPr>
      <w:r w:rsidRPr="00C74202">
        <w:rPr>
          <w:b/>
          <w:bCs/>
          <w:color w:val="000000"/>
        </w:rPr>
        <w:t>Compliance</w:t>
      </w:r>
      <w:r w:rsidRPr="00C74202">
        <w:rPr>
          <w:color w:val="000000"/>
        </w:rPr>
        <w:t>: Conduct database screening and secondary review.</w:t>
      </w:r>
    </w:p>
    <w:p w14:paraId="17C4A716" w14:textId="0628AF16" w:rsidR="00C74202" w:rsidRPr="00C74202" w:rsidRDefault="00C74202" w:rsidP="0053706D">
      <w:pPr>
        <w:pStyle w:val="NormalWeb"/>
        <w:numPr>
          <w:ilvl w:val="0"/>
          <w:numId w:val="27"/>
        </w:numPr>
        <w:spacing w:beforeAutospacing="0" w:after="240" w:afterAutospacing="0"/>
        <w:textAlignment w:val="baseline"/>
        <w:rPr>
          <w:color w:val="000000"/>
        </w:rPr>
      </w:pPr>
      <w:r w:rsidRPr="00C74202">
        <w:rPr>
          <w:b/>
          <w:bCs/>
          <w:color w:val="000000"/>
        </w:rPr>
        <w:t>CAMLO</w:t>
      </w:r>
      <w:r w:rsidRPr="00C74202">
        <w:rPr>
          <w:color w:val="000000"/>
        </w:rPr>
        <w:t>: Approve accounts determined to be high-risk foreign PEPs or others as needed.</w:t>
      </w:r>
    </w:p>
    <w:p w14:paraId="6E4ABF12" w14:textId="77777777" w:rsidR="00C74202" w:rsidRPr="00C74202" w:rsidRDefault="00C74202" w:rsidP="00C74202">
      <w:pPr>
        <w:pStyle w:val="NormalWeb"/>
        <w:spacing w:before="240" w:beforeAutospacing="0" w:after="240" w:afterAutospacing="0"/>
      </w:pPr>
      <w:r w:rsidRPr="00C74202">
        <w:rPr>
          <w:b/>
          <w:bCs/>
          <w:color w:val="000000"/>
        </w:rPr>
        <w:t>Procedure</w:t>
      </w:r>
    </w:p>
    <w:p w14:paraId="44910BB3" w14:textId="74666A42" w:rsidR="00C74202" w:rsidRPr="00C74202" w:rsidRDefault="00C74202" w:rsidP="0053706D">
      <w:pPr>
        <w:pStyle w:val="NormalWeb"/>
        <w:numPr>
          <w:ilvl w:val="0"/>
          <w:numId w:val="28"/>
        </w:numPr>
        <w:spacing w:before="240" w:beforeAutospacing="0" w:after="0" w:afterAutospacing="0"/>
        <w:textAlignment w:val="baseline"/>
        <w:rPr>
          <w:color w:val="000000"/>
        </w:rPr>
      </w:pPr>
      <w:r w:rsidRPr="00C74202">
        <w:rPr>
          <w:b/>
          <w:bCs/>
          <w:color w:val="000000"/>
        </w:rPr>
        <w:t>Screen at Onboarding</w:t>
      </w:r>
    </w:p>
    <w:p w14:paraId="0B7ABD1A" w14:textId="7187737D"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Ask prescribed questions regarding client or close associates/family holding senior political/international roles.</w:t>
      </w:r>
    </w:p>
    <w:p w14:paraId="7EB55792" w14:textId="624C0580"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Log answers in onboarding documentation.</w:t>
      </w:r>
      <w:r w:rsidRPr="00C74202">
        <w:rPr>
          <w:color w:val="000000"/>
        </w:rPr>
        <w:br/>
      </w:r>
    </w:p>
    <w:p w14:paraId="0DED8709" w14:textId="2E38E627" w:rsidR="00C74202" w:rsidRPr="00C74202" w:rsidRDefault="00C74202" w:rsidP="0053706D">
      <w:pPr>
        <w:pStyle w:val="NormalWeb"/>
        <w:numPr>
          <w:ilvl w:val="0"/>
          <w:numId w:val="28"/>
        </w:numPr>
        <w:spacing w:beforeAutospacing="0" w:after="0" w:afterAutospacing="0"/>
        <w:textAlignment w:val="baseline"/>
        <w:rPr>
          <w:color w:val="000000"/>
        </w:rPr>
      </w:pPr>
      <w:r w:rsidRPr="00C74202">
        <w:rPr>
          <w:b/>
          <w:bCs/>
          <w:color w:val="000000"/>
        </w:rPr>
        <w:lastRenderedPageBreak/>
        <w:t>Conduct Database Screening</w:t>
      </w:r>
    </w:p>
    <w:p w14:paraId="6C6215A5" w14:textId="076B17ED"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Use commercial PEP/HIO database to screen individuals at onboarding and periodically thereafter.</w:t>
      </w:r>
    </w:p>
    <w:p w14:paraId="09E54FAF" w14:textId="18075CE4"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color w:val="000000"/>
        </w:rPr>
        <w:t>Within 30 days, make a formal determination.</w:t>
      </w:r>
      <w:r w:rsidRPr="00C74202">
        <w:rPr>
          <w:color w:val="000000"/>
        </w:rPr>
        <w:br/>
      </w:r>
    </w:p>
    <w:p w14:paraId="3D2EA00D" w14:textId="0CD37658" w:rsidR="00C74202" w:rsidRPr="00C74202" w:rsidRDefault="00C74202" w:rsidP="0053706D">
      <w:pPr>
        <w:pStyle w:val="NormalWeb"/>
        <w:numPr>
          <w:ilvl w:val="0"/>
          <w:numId w:val="28"/>
        </w:numPr>
        <w:spacing w:beforeAutospacing="0" w:after="0" w:afterAutospacing="0"/>
        <w:textAlignment w:val="baseline"/>
        <w:rPr>
          <w:color w:val="000000"/>
        </w:rPr>
      </w:pPr>
      <w:r w:rsidRPr="00C74202">
        <w:rPr>
          <w:b/>
          <w:bCs/>
          <w:color w:val="000000"/>
        </w:rPr>
        <w:t>Determine Risk and Obtain Approval</w:t>
      </w:r>
    </w:p>
    <w:p w14:paraId="40BEE465" w14:textId="683CD35A"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i/>
          <w:iCs/>
          <w:color w:val="000000"/>
        </w:rPr>
        <w:t>Foreign PEPs</w:t>
      </w:r>
      <w:r w:rsidRPr="00C74202">
        <w:rPr>
          <w:color w:val="000000"/>
        </w:rPr>
        <w:t>: Automatically high-risk. CAMLO approval required within 30 days.</w:t>
      </w:r>
    </w:p>
    <w:p w14:paraId="764CD014" w14:textId="1387DCC0" w:rsidR="00C74202" w:rsidRPr="00C74202" w:rsidRDefault="00C74202" w:rsidP="0053706D">
      <w:pPr>
        <w:pStyle w:val="NormalWeb"/>
        <w:numPr>
          <w:ilvl w:val="1"/>
          <w:numId w:val="28"/>
        </w:numPr>
        <w:spacing w:beforeAutospacing="0" w:after="0" w:afterAutospacing="0"/>
        <w:textAlignment w:val="baseline"/>
        <w:rPr>
          <w:color w:val="000000"/>
        </w:rPr>
      </w:pPr>
      <w:r w:rsidRPr="00C74202">
        <w:rPr>
          <w:i/>
          <w:iCs/>
          <w:color w:val="000000"/>
        </w:rPr>
        <w:t>Domestic PEPs/HIOs</w:t>
      </w:r>
      <w:r w:rsidRPr="00C74202">
        <w:rPr>
          <w:color w:val="000000"/>
        </w:rPr>
        <w:t>: Assess risk using factors (geography, source of funds, business nature).</w:t>
      </w:r>
    </w:p>
    <w:p w14:paraId="1EDDA585" w14:textId="7A79A35F" w:rsidR="00C74202" w:rsidRPr="00C74202" w:rsidRDefault="00C74202" w:rsidP="0053706D">
      <w:pPr>
        <w:pStyle w:val="NormalWeb"/>
        <w:numPr>
          <w:ilvl w:val="1"/>
          <w:numId w:val="28"/>
        </w:numPr>
        <w:spacing w:beforeAutospacing="0" w:after="240" w:afterAutospacing="0"/>
        <w:textAlignment w:val="baseline"/>
        <w:rPr>
          <w:color w:val="000000"/>
        </w:rPr>
      </w:pPr>
      <w:r w:rsidRPr="00C74202">
        <w:rPr>
          <w:color w:val="000000"/>
        </w:rPr>
        <w:t>Enhanced monitoring implemented where applicable.</w:t>
      </w:r>
    </w:p>
    <w:p w14:paraId="15EA3450" w14:textId="77777777" w:rsidR="00C74202" w:rsidRPr="00C74202" w:rsidRDefault="00C74202" w:rsidP="00C74202">
      <w:pPr>
        <w:pStyle w:val="NormalWeb"/>
        <w:spacing w:before="240" w:beforeAutospacing="0" w:after="240" w:afterAutospacing="0"/>
      </w:pPr>
      <w:r w:rsidRPr="00C74202">
        <w:rPr>
          <w:b/>
          <w:bCs/>
          <w:color w:val="000000"/>
        </w:rPr>
        <w:t>Documentation &amp; Record-Keeping</w:t>
      </w:r>
    </w:p>
    <w:p w14:paraId="54E5AD1D" w14:textId="104A06D3" w:rsidR="00C74202" w:rsidRPr="00C74202" w:rsidRDefault="00C74202" w:rsidP="0053706D">
      <w:pPr>
        <w:pStyle w:val="NormalWeb"/>
        <w:numPr>
          <w:ilvl w:val="0"/>
          <w:numId w:val="29"/>
        </w:numPr>
        <w:spacing w:before="240" w:beforeAutospacing="0" w:after="0" w:afterAutospacing="0"/>
        <w:textAlignment w:val="baseline"/>
        <w:rPr>
          <w:color w:val="000000"/>
        </w:rPr>
      </w:pPr>
      <w:r w:rsidRPr="00C74202">
        <w:rPr>
          <w:color w:val="000000"/>
        </w:rPr>
        <w:t>Record: title/office, organization, source of funds/wealth, relationship to account, approval record</w:t>
      </w:r>
    </w:p>
    <w:p w14:paraId="0A2F1964" w14:textId="6D83547E" w:rsidR="00C74202" w:rsidRPr="00C74202" w:rsidRDefault="00C74202" w:rsidP="0053706D">
      <w:pPr>
        <w:pStyle w:val="NormalWeb"/>
        <w:numPr>
          <w:ilvl w:val="0"/>
          <w:numId w:val="29"/>
        </w:numPr>
        <w:spacing w:beforeAutospacing="0" w:after="240" w:afterAutospacing="0"/>
        <w:textAlignment w:val="baseline"/>
        <w:rPr>
          <w:color w:val="000000"/>
        </w:rPr>
      </w:pPr>
      <w:r w:rsidRPr="00C74202">
        <w:rPr>
          <w:color w:val="000000"/>
        </w:rPr>
        <w:t>Maintain PEP/HIO logs and CAMLO approval trail.</w:t>
      </w:r>
      <w:r w:rsidRPr="00C74202">
        <w:rPr>
          <w:color w:val="000000"/>
        </w:rPr>
        <w:br/>
      </w:r>
    </w:p>
    <w:p w14:paraId="4BEDBB5D" w14:textId="77777777" w:rsidR="00C74202" w:rsidRPr="00C74202" w:rsidRDefault="00C74202" w:rsidP="00C74202">
      <w:pPr>
        <w:pStyle w:val="NormalWeb"/>
        <w:spacing w:before="240" w:beforeAutospacing="0" w:after="240" w:afterAutospacing="0"/>
      </w:pPr>
      <w:r w:rsidRPr="00C74202">
        <w:rPr>
          <w:b/>
          <w:bCs/>
          <w:color w:val="000000"/>
        </w:rPr>
        <w:t>Controls &amp; Oversight</w:t>
      </w:r>
    </w:p>
    <w:p w14:paraId="7A39B4CD" w14:textId="789F46C3" w:rsidR="00C74202" w:rsidRPr="00C74202" w:rsidRDefault="00C74202" w:rsidP="0053706D">
      <w:pPr>
        <w:pStyle w:val="NormalWeb"/>
        <w:numPr>
          <w:ilvl w:val="0"/>
          <w:numId w:val="30"/>
        </w:numPr>
        <w:spacing w:before="240" w:beforeAutospacing="0" w:after="0" w:afterAutospacing="0"/>
        <w:textAlignment w:val="baseline"/>
        <w:rPr>
          <w:color w:val="000000"/>
        </w:rPr>
      </w:pPr>
      <w:r w:rsidRPr="00C74202">
        <w:rPr>
          <w:color w:val="000000"/>
        </w:rPr>
        <w:t>Compliance maintains master PEP list and re-screens periodically.</w:t>
      </w:r>
    </w:p>
    <w:p w14:paraId="12DA0A65" w14:textId="77777777" w:rsidR="00C74202" w:rsidRDefault="00C74202" w:rsidP="0053706D">
      <w:pPr>
        <w:pStyle w:val="NormalWeb"/>
        <w:numPr>
          <w:ilvl w:val="0"/>
          <w:numId w:val="30"/>
        </w:numPr>
        <w:spacing w:beforeAutospacing="0" w:after="240" w:afterAutospacing="0"/>
        <w:textAlignment w:val="baseline"/>
        <w:rPr>
          <w:rFonts w:ascii="Arial" w:hAnsi="Arial" w:cs="Arial"/>
          <w:color w:val="000000"/>
          <w:sz w:val="22"/>
          <w:szCs w:val="22"/>
        </w:rPr>
      </w:pPr>
      <w:r w:rsidRPr="00C74202">
        <w:rPr>
          <w:color w:val="000000"/>
        </w:rPr>
        <w:t>Findings reviewed in effectiveness testing and audits.</w:t>
      </w:r>
      <w:r>
        <w:rPr>
          <w:rFonts w:ascii="Arial" w:hAnsi="Arial" w:cs="Arial"/>
          <w:color w:val="000000"/>
          <w:sz w:val="22"/>
          <w:szCs w:val="22"/>
        </w:rPr>
        <w:br/>
      </w:r>
      <w:r>
        <w:rPr>
          <w:rFonts w:ascii="Arial" w:hAnsi="Arial" w:cs="Arial"/>
          <w:color w:val="000000"/>
          <w:sz w:val="22"/>
          <w:szCs w:val="22"/>
        </w:rPr>
        <w:br/>
      </w:r>
    </w:p>
    <w:p w14:paraId="51CD8A26" w14:textId="77777777" w:rsidR="00C74202" w:rsidRDefault="00C74202" w:rsidP="00C74202"/>
    <w:p w14:paraId="5A0BBBE1" w14:textId="77777777" w:rsidR="00C74202" w:rsidRDefault="00C74202" w:rsidP="00C74202">
      <w:pPr>
        <w:ind w:right="6"/>
        <w:rPr>
          <w:b/>
          <w:bCs/>
        </w:rPr>
      </w:pPr>
    </w:p>
    <w:p w14:paraId="47C6E931" w14:textId="77777777" w:rsidR="00C74202" w:rsidRDefault="00C74202" w:rsidP="00C74202">
      <w:pPr>
        <w:ind w:right="6"/>
        <w:rPr>
          <w:b/>
          <w:bCs/>
        </w:rPr>
      </w:pPr>
    </w:p>
    <w:p w14:paraId="7FE4415D" w14:textId="77777777" w:rsidR="00C74202" w:rsidRDefault="00C74202" w:rsidP="00C74202">
      <w:pPr>
        <w:ind w:right="6"/>
        <w:rPr>
          <w:b/>
          <w:bCs/>
        </w:rPr>
      </w:pPr>
    </w:p>
    <w:p w14:paraId="787C500E" w14:textId="77777777" w:rsidR="00E93140" w:rsidRDefault="00E93140" w:rsidP="00E93140">
      <w:pPr>
        <w:ind w:right="6"/>
        <w:jc w:val="center"/>
        <w:rPr>
          <w:b/>
          <w:bCs/>
        </w:rPr>
      </w:pPr>
    </w:p>
    <w:p w14:paraId="3A34B8D3" w14:textId="77777777" w:rsidR="00E93140" w:rsidRDefault="00E93140" w:rsidP="00E93140">
      <w:pPr>
        <w:ind w:right="6"/>
        <w:jc w:val="center"/>
        <w:rPr>
          <w:b/>
          <w:bCs/>
        </w:rPr>
      </w:pPr>
    </w:p>
    <w:p w14:paraId="657B674C" w14:textId="77777777" w:rsidR="00E93140" w:rsidRDefault="00E93140" w:rsidP="00E93140">
      <w:pPr>
        <w:ind w:right="6"/>
        <w:jc w:val="center"/>
        <w:rPr>
          <w:b/>
          <w:bCs/>
        </w:rPr>
      </w:pPr>
    </w:p>
    <w:p w14:paraId="116A966A" w14:textId="77777777" w:rsidR="00C74202" w:rsidRDefault="00C74202" w:rsidP="00E93140">
      <w:pPr>
        <w:ind w:right="6"/>
        <w:jc w:val="center"/>
        <w:rPr>
          <w:b/>
          <w:bCs/>
        </w:rPr>
        <w:sectPr w:rsidR="00C74202">
          <w:pgSz w:w="15840" w:h="12240" w:orient="landscape"/>
          <w:pgMar w:top="1440" w:right="1440" w:bottom="1440" w:left="1440" w:header="709" w:footer="394" w:gutter="0"/>
          <w:pgNumType w:start="0"/>
          <w:cols w:space="720"/>
          <w:titlePg/>
        </w:sectPr>
      </w:pPr>
    </w:p>
    <w:p w14:paraId="2FE8BE6E" w14:textId="1A90E353" w:rsidR="00E93140" w:rsidRDefault="00E93140" w:rsidP="00E93140">
      <w:pPr>
        <w:ind w:right="6"/>
        <w:jc w:val="center"/>
        <w:rPr>
          <w:b/>
          <w:bCs/>
        </w:rPr>
      </w:pPr>
      <w:r w:rsidRPr="00740C05">
        <w:rPr>
          <w:b/>
          <w:bCs/>
        </w:rPr>
        <w:lastRenderedPageBreak/>
        <w:t>Appendix A</w:t>
      </w:r>
      <w:r>
        <w:rPr>
          <w:b/>
          <w:bCs/>
        </w:rPr>
        <w:t xml:space="preserve"> – </w:t>
      </w:r>
      <w:r w:rsidR="005A1303">
        <w:rPr>
          <w:b/>
          <w:bCs/>
        </w:rPr>
        <w:t>4</w:t>
      </w:r>
      <w:r>
        <w:rPr>
          <w:b/>
          <w:bCs/>
        </w:rPr>
        <w:t>: SOP</w:t>
      </w:r>
      <w:r>
        <w:rPr>
          <w:b/>
          <w:bCs/>
        </w:rPr>
        <w:t>4</w:t>
      </w:r>
    </w:p>
    <w:p w14:paraId="3DAF8467" w14:textId="77777777" w:rsidR="005751B9" w:rsidRPr="005751B9" w:rsidRDefault="005751B9" w:rsidP="005751B9">
      <w:pPr>
        <w:ind w:right="6"/>
        <w:rPr>
          <w:b/>
          <w:bCs/>
        </w:rPr>
      </w:pPr>
    </w:p>
    <w:p w14:paraId="7ACCCCE3" w14:textId="77777777" w:rsidR="005751B9" w:rsidRPr="005751B9" w:rsidRDefault="005751B9" w:rsidP="005751B9">
      <w:pPr>
        <w:spacing w:before="280" w:after="80"/>
        <w:outlineLvl w:val="2"/>
        <w:rPr>
          <w:b/>
          <w:bCs/>
        </w:rPr>
      </w:pPr>
      <w:r w:rsidRPr="005751B9">
        <w:rPr>
          <w:b/>
          <w:bCs/>
          <w:color w:val="000000"/>
        </w:rPr>
        <w:t>SOP4: Employee AML Training </w:t>
      </w:r>
    </w:p>
    <w:p w14:paraId="1DDD19DA" w14:textId="77777777" w:rsidR="005751B9" w:rsidRPr="005751B9" w:rsidRDefault="005751B9" w:rsidP="005751B9">
      <w:pPr>
        <w:spacing w:before="240" w:after="240"/>
      </w:pPr>
      <w:r w:rsidRPr="005751B9">
        <w:rPr>
          <w:b/>
          <w:bCs/>
          <w:color w:val="000000"/>
        </w:rPr>
        <w:t>Purpose</w:t>
      </w:r>
      <w:r w:rsidRPr="005751B9">
        <w:rPr>
          <w:b/>
          <w:bCs/>
          <w:color w:val="000000"/>
        </w:rPr>
        <w:br/>
      </w:r>
      <w:r w:rsidRPr="005751B9">
        <w:rPr>
          <w:color w:val="000000"/>
        </w:rPr>
        <w:t xml:space="preserve"> To ensure all employees understand and comply with AML/ATF obligations, with training aligned to </w:t>
      </w:r>
      <w:proofErr w:type="spellStart"/>
      <w:r w:rsidRPr="005751B9">
        <w:rPr>
          <w:color w:val="000000"/>
        </w:rPr>
        <w:t>SnowCap’s</w:t>
      </w:r>
      <w:proofErr w:type="spellEnd"/>
      <w:r w:rsidRPr="005751B9">
        <w:rPr>
          <w:color w:val="000000"/>
        </w:rPr>
        <w:t xml:space="preserve"> business model and risk exposure.</w:t>
      </w:r>
    </w:p>
    <w:p w14:paraId="46357D90" w14:textId="77777777" w:rsidR="005751B9" w:rsidRPr="005751B9" w:rsidRDefault="005751B9" w:rsidP="005751B9">
      <w:pPr>
        <w:spacing w:before="240" w:after="240"/>
      </w:pPr>
      <w:r w:rsidRPr="005751B9">
        <w:rPr>
          <w:b/>
          <w:bCs/>
          <w:color w:val="000000"/>
        </w:rPr>
        <w:t>Scope</w:t>
      </w:r>
      <w:r w:rsidRPr="005751B9">
        <w:rPr>
          <w:b/>
          <w:bCs/>
          <w:color w:val="000000"/>
        </w:rPr>
        <w:br/>
      </w:r>
      <w:r w:rsidRPr="005751B9">
        <w:rPr>
          <w:color w:val="000000"/>
        </w:rPr>
        <w:t xml:space="preserve"> Covers all employees, contractors, and board members.</w:t>
      </w:r>
    </w:p>
    <w:p w14:paraId="0D1ECE17" w14:textId="77777777" w:rsidR="005751B9" w:rsidRPr="005751B9" w:rsidRDefault="005751B9" w:rsidP="005751B9">
      <w:pPr>
        <w:spacing w:before="240" w:after="240"/>
      </w:pPr>
      <w:r w:rsidRPr="005751B9">
        <w:rPr>
          <w:b/>
          <w:bCs/>
          <w:color w:val="000000"/>
        </w:rPr>
        <w:t>Roles and Responsibilities</w:t>
      </w:r>
    </w:p>
    <w:p w14:paraId="71D4F47C" w14:textId="121FAE45" w:rsidR="005751B9" w:rsidRPr="005751B9" w:rsidRDefault="005751B9" w:rsidP="0053706D">
      <w:pPr>
        <w:numPr>
          <w:ilvl w:val="0"/>
          <w:numId w:val="31"/>
        </w:numPr>
        <w:spacing w:before="240"/>
        <w:textAlignment w:val="baseline"/>
        <w:rPr>
          <w:color w:val="000000"/>
        </w:rPr>
      </w:pPr>
      <w:r w:rsidRPr="005751B9">
        <w:rPr>
          <w:b/>
          <w:bCs/>
          <w:color w:val="000000"/>
        </w:rPr>
        <w:t>Compliance Team</w:t>
      </w:r>
      <w:r w:rsidRPr="005751B9">
        <w:rPr>
          <w:color w:val="000000"/>
        </w:rPr>
        <w:t>: Develop and deliver content. Maintain training records.</w:t>
      </w:r>
    </w:p>
    <w:p w14:paraId="11B438BA" w14:textId="69563A73" w:rsidR="005751B9" w:rsidRPr="005751B9" w:rsidRDefault="005751B9" w:rsidP="0053706D">
      <w:pPr>
        <w:numPr>
          <w:ilvl w:val="0"/>
          <w:numId w:val="31"/>
        </w:numPr>
        <w:textAlignment w:val="baseline"/>
        <w:rPr>
          <w:color w:val="000000"/>
        </w:rPr>
      </w:pPr>
      <w:r w:rsidRPr="005751B9">
        <w:rPr>
          <w:b/>
          <w:bCs/>
          <w:color w:val="000000"/>
        </w:rPr>
        <w:t>People Operations (HR)</w:t>
      </w:r>
      <w:r w:rsidRPr="005751B9">
        <w:rPr>
          <w:color w:val="000000"/>
        </w:rPr>
        <w:t>: Track onboarding completions.</w:t>
      </w:r>
    </w:p>
    <w:p w14:paraId="49F0FED4" w14:textId="646D3C6B" w:rsidR="005751B9" w:rsidRPr="005751B9" w:rsidRDefault="005751B9" w:rsidP="0053706D">
      <w:pPr>
        <w:numPr>
          <w:ilvl w:val="0"/>
          <w:numId w:val="31"/>
        </w:numPr>
        <w:spacing w:after="240"/>
        <w:textAlignment w:val="baseline"/>
        <w:rPr>
          <w:color w:val="000000"/>
        </w:rPr>
      </w:pPr>
      <w:r w:rsidRPr="005751B9">
        <w:rPr>
          <w:b/>
          <w:bCs/>
          <w:color w:val="000000"/>
        </w:rPr>
        <w:t>CAMLO</w:t>
      </w:r>
      <w:r w:rsidRPr="005751B9">
        <w:rPr>
          <w:color w:val="000000"/>
        </w:rPr>
        <w:t>: Review content annually for regulatory alignment.</w:t>
      </w:r>
      <w:r w:rsidRPr="005751B9">
        <w:rPr>
          <w:color w:val="000000"/>
        </w:rPr>
        <w:br/>
      </w:r>
    </w:p>
    <w:p w14:paraId="3D6CDAE4" w14:textId="77777777" w:rsidR="005751B9" w:rsidRPr="005751B9" w:rsidRDefault="005751B9" w:rsidP="005751B9">
      <w:pPr>
        <w:spacing w:before="240" w:after="240"/>
      </w:pPr>
      <w:r w:rsidRPr="005751B9">
        <w:rPr>
          <w:b/>
          <w:bCs/>
          <w:color w:val="000000"/>
        </w:rPr>
        <w:t>Procedure</w:t>
      </w:r>
    </w:p>
    <w:p w14:paraId="1416286F" w14:textId="05D71907" w:rsidR="005751B9" w:rsidRPr="005751B9" w:rsidRDefault="005751B9" w:rsidP="0053706D">
      <w:pPr>
        <w:numPr>
          <w:ilvl w:val="0"/>
          <w:numId w:val="32"/>
        </w:numPr>
        <w:spacing w:before="240"/>
        <w:textAlignment w:val="baseline"/>
        <w:rPr>
          <w:color w:val="000000"/>
        </w:rPr>
      </w:pPr>
      <w:r w:rsidRPr="005751B9">
        <w:rPr>
          <w:b/>
          <w:bCs/>
          <w:color w:val="000000"/>
        </w:rPr>
        <w:t>Onboarding Training</w:t>
      </w:r>
    </w:p>
    <w:p w14:paraId="3119E85E" w14:textId="04CFA7E3" w:rsidR="005751B9" w:rsidRPr="005751B9" w:rsidRDefault="005751B9" w:rsidP="0053706D">
      <w:pPr>
        <w:numPr>
          <w:ilvl w:val="1"/>
          <w:numId w:val="32"/>
        </w:numPr>
        <w:textAlignment w:val="baseline"/>
        <w:rPr>
          <w:color w:val="000000"/>
        </w:rPr>
      </w:pPr>
      <w:r w:rsidRPr="005751B9">
        <w:rPr>
          <w:color w:val="000000"/>
        </w:rPr>
        <w:t>Delivered within 30 days of hire.</w:t>
      </w:r>
    </w:p>
    <w:p w14:paraId="49F420E9" w14:textId="2D6869D6" w:rsidR="005751B9" w:rsidRPr="005751B9" w:rsidRDefault="005751B9" w:rsidP="0053706D">
      <w:pPr>
        <w:numPr>
          <w:ilvl w:val="1"/>
          <w:numId w:val="32"/>
        </w:numPr>
        <w:textAlignment w:val="baseline"/>
        <w:rPr>
          <w:color w:val="000000"/>
        </w:rPr>
      </w:pPr>
      <w:r w:rsidRPr="005751B9">
        <w:rPr>
          <w:color w:val="000000"/>
        </w:rPr>
        <w:t xml:space="preserve">Topics: AML/ATF fundamentals, </w:t>
      </w:r>
      <w:proofErr w:type="spellStart"/>
      <w:r w:rsidRPr="005751B9">
        <w:rPr>
          <w:color w:val="000000"/>
        </w:rPr>
        <w:t>SnowCap</w:t>
      </w:r>
      <w:proofErr w:type="spellEnd"/>
      <w:r w:rsidRPr="005751B9">
        <w:rPr>
          <w:color w:val="000000"/>
        </w:rPr>
        <w:t xml:space="preserve"> policy overview, client identification, reporting obligations, red flags.</w:t>
      </w:r>
      <w:r w:rsidRPr="005751B9">
        <w:rPr>
          <w:color w:val="000000"/>
        </w:rPr>
        <w:br/>
      </w:r>
    </w:p>
    <w:p w14:paraId="359F5E6A" w14:textId="35F3370A" w:rsidR="005751B9" w:rsidRPr="005751B9" w:rsidRDefault="005751B9" w:rsidP="0053706D">
      <w:pPr>
        <w:numPr>
          <w:ilvl w:val="0"/>
          <w:numId w:val="32"/>
        </w:numPr>
        <w:textAlignment w:val="baseline"/>
        <w:rPr>
          <w:color w:val="000000"/>
        </w:rPr>
      </w:pPr>
      <w:r w:rsidRPr="005751B9">
        <w:rPr>
          <w:b/>
          <w:bCs/>
          <w:color w:val="000000"/>
        </w:rPr>
        <w:t>Annual Refresher Training</w:t>
      </w:r>
    </w:p>
    <w:p w14:paraId="3DF5E532" w14:textId="02C97267" w:rsidR="005751B9" w:rsidRPr="005751B9" w:rsidRDefault="005751B9" w:rsidP="0053706D">
      <w:pPr>
        <w:numPr>
          <w:ilvl w:val="1"/>
          <w:numId w:val="32"/>
        </w:numPr>
        <w:textAlignment w:val="baseline"/>
        <w:rPr>
          <w:color w:val="000000"/>
        </w:rPr>
      </w:pPr>
      <w:r w:rsidRPr="005751B9">
        <w:rPr>
          <w:color w:val="000000"/>
        </w:rPr>
        <w:t>Required for all employees.</w:t>
      </w:r>
    </w:p>
    <w:p w14:paraId="1D667D18" w14:textId="05369584" w:rsidR="005751B9" w:rsidRPr="005751B9" w:rsidRDefault="005751B9" w:rsidP="0053706D">
      <w:pPr>
        <w:numPr>
          <w:ilvl w:val="1"/>
          <w:numId w:val="32"/>
        </w:numPr>
        <w:textAlignment w:val="baseline"/>
        <w:rPr>
          <w:color w:val="000000"/>
        </w:rPr>
      </w:pPr>
      <w:r w:rsidRPr="005751B9">
        <w:rPr>
          <w:color w:val="000000"/>
        </w:rPr>
        <w:t>Includes regulatory updates, internal policy changes, and case studies.</w:t>
      </w:r>
      <w:r w:rsidRPr="005751B9">
        <w:rPr>
          <w:color w:val="000000"/>
        </w:rPr>
        <w:br/>
      </w:r>
    </w:p>
    <w:p w14:paraId="7FD9B198" w14:textId="552AE618" w:rsidR="005751B9" w:rsidRPr="005751B9" w:rsidRDefault="005751B9" w:rsidP="0053706D">
      <w:pPr>
        <w:numPr>
          <w:ilvl w:val="0"/>
          <w:numId w:val="32"/>
        </w:numPr>
        <w:textAlignment w:val="baseline"/>
        <w:rPr>
          <w:color w:val="000000"/>
        </w:rPr>
      </w:pPr>
      <w:r w:rsidRPr="005751B9">
        <w:rPr>
          <w:b/>
          <w:bCs/>
          <w:color w:val="000000"/>
        </w:rPr>
        <w:t>Specialized Training</w:t>
      </w:r>
    </w:p>
    <w:p w14:paraId="5D7F170B" w14:textId="77777777" w:rsidR="005751B9" w:rsidRPr="005751B9" w:rsidRDefault="005751B9" w:rsidP="0053706D">
      <w:pPr>
        <w:numPr>
          <w:ilvl w:val="1"/>
          <w:numId w:val="32"/>
        </w:numPr>
        <w:spacing w:after="240"/>
        <w:textAlignment w:val="baseline"/>
        <w:rPr>
          <w:color w:val="000000"/>
        </w:rPr>
      </w:pPr>
      <w:r w:rsidRPr="005751B9">
        <w:rPr>
          <w:color w:val="000000"/>
        </w:rPr>
        <w:t>Additional sessions for compliance staff or business lines with enhanced exposure (e.g., international transfers, high-risk clients).</w:t>
      </w:r>
      <w:r w:rsidRPr="005751B9">
        <w:rPr>
          <w:color w:val="000000"/>
        </w:rPr>
        <w:br/>
      </w:r>
      <w:r w:rsidRPr="005751B9">
        <w:rPr>
          <w:color w:val="000000"/>
        </w:rPr>
        <w:br/>
      </w:r>
    </w:p>
    <w:p w14:paraId="6FA3E087" w14:textId="77777777" w:rsidR="005751B9" w:rsidRPr="005751B9" w:rsidRDefault="005751B9" w:rsidP="005751B9">
      <w:pPr>
        <w:spacing w:before="240" w:after="240"/>
      </w:pPr>
      <w:r w:rsidRPr="005751B9">
        <w:rPr>
          <w:b/>
          <w:bCs/>
          <w:color w:val="000000"/>
        </w:rPr>
        <w:lastRenderedPageBreak/>
        <w:t>Documentation &amp; Record-Keeping</w:t>
      </w:r>
    </w:p>
    <w:p w14:paraId="7CE98B95" w14:textId="0696C350" w:rsidR="005751B9" w:rsidRPr="005751B9" w:rsidRDefault="005751B9" w:rsidP="0053706D">
      <w:pPr>
        <w:numPr>
          <w:ilvl w:val="0"/>
          <w:numId w:val="33"/>
        </w:numPr>
        <w:spacing w:before="240"/>
        <w:textAlignment w:val="baseline"/>
        <w:rPr>
          <w:color w:val="000000"/>
        </w:rPr>
      </w:pPr>
      <w:r w:rsidRPr="005751B9">
        <w:rPr>
          <w:color w:val="000000"/>
        </w:rPr>
        <w:t>Maintain training logs: participant name, date, type of training, completion status.</w:t>
      </w:r>
    </w:p>
    <w:p w14:paraId="269CCCBD" w14:textId="77777777" w:rsidR="005751B9" w:rsidRPr="005751B9" w:rsidRDefault="005751B9" w:rsidP="0053706D">
      <w:pPr>
        <w:numPr>
          <w:ilvl w:val="0"/>
          <w:numId w:val="33"/>
        </w:numPr>
        <w:spacing w:after="240"/>
        <w:textAlignment w:val="baseline"/>
        <w:rPr>
          <w:color w:val="000000"/>
        </w:rPr>
      </w:pPr>
      <w:r w:rsidRPr="005751B9">
        <w:rPr>
          <w:color w:val="000000"/>
        </w:rPr>
        <w:t>Archive training materials and version history for 5 years.</w:t>
      </w:r>
      <w:r w:rsidRPr="005751B9">
        <w:rPr>
          <w:color w:val="000000"/>
        </w:rPr>
        <w:br/>
      </w:r>
      <w:r w:rsidRPr="005751B9">
        <w:rPr>
          <w:color w:val="000000"/>
        </w:rPr>
        <w:br/>
      </w:r>
    </w:p>
    <w:p w14:paraId="68674101" w14:textId="77777777" w:rsidR="005751B9" w:rsidRPr="005751B9" w:rsidRDefault="005751B9" w:rsidP="005751B9">
      <w:pPr>
        <w:spacing w:before="240" w:after="240"/>
      </w:pPr>
      <w:r w:rsidRPr="005751B9">
        <w:rPr>
          <w:b/>
          <w:bCs/>
          <w:color w:val="000000"/>
        </w:rPr>
        <w:t>Controls &amp; Oversight</w:t>
      </w:r>
    </w:p>
    <w:p w14:paraId="5C35B51A" w14:textId="138716B5" w:rsidR="005751B9" w:rsidRPr="005751B9" w:rsidRDefault="005751B9" w:rsidP="0053706D">
      <w:pPr>
        <w:numPr>
          <w:ilvl w:val="0"/>
          <w:numId w:val="34"/>
        </w:numPr>
        <w:spacing w:before="240"/>
        <w:textAlignment w:val="baseline"/>
        <w:rPr>
          <w:color w:val="000000"/>
        </w:rPr>
      </w:pPr>
      <w:r w:rsidRPr="005751B9">
        <w:rPr>
          <w:color w:val="000000"/>
        </w:rPr>
        <w:t>CAMLO approves materials annually.</w:t>
      </w:r>
    </w:p>
    <w:p w14:paraId="13719C50" w14:textId="77777777" w:rsidR="005751B9" w:rsidRPr="005751B9" w:rsidRDefault="005751B9" w:rsidP="0053706D">
      <w:pPr>
        <w:numPr>
          <w:ilvl w:val="0"/>
          <w:numId w:val="34"/>
        </w:numPr>
        <w:spacing w:after="240"/>
        <w:textAlignment w:val="baseline"/>
        <w:rPr>
          <w:rFonts w:ascii="Arial" w:hAnsi="Arial" w:cs="Arial"/>
          <w:color w:val="000000"/>
          <w:sz w:val="22"/>
          <w:szCs w:val="22"/>
        </w:rPr>
      </w:pPr>
      <w:r w:rsidRPr="005751B9">
        <w:rPr>
          <w:color w:val="000000"/>
        </w:rPr>
        <w:t>Internal audit verifies coverage and completion compliance.</w:t>
      </w:r>
      <w:r w:rsidRPr="005751B9">
        <w:rPr>
          <w:rFonts w:ascii="Arial" w:hAnsi="Arial" w:cs="Arial"/>
          <w:color w:val="000000"/>
          <w:sz w:val="22"/>
          <w:szCs w:val="22"/>
        </w:rPr>
        <w:br/>
      </w:r>
      <w:r w:rsidRPr="005751B9">
        <w:rPr>
          <w:rFonts w:ascii="Arial" w:hAnsi="Arial" w:cs="Arial"/>
          <w:color w:val="000000"/>
          <w:sz w:val="22"/>
          <w:szCs w:val="22"/>
        </w:rPr>
        <w:br/>
      </w:r>
    </w:p>
    <w:p w14:paraId="088651D4" w14:textId="77777777" w:rsidR="005751B9" w:rsidRPr="005751B9" w:rsidRDefault="005751B9" w:rsidP="005751B9">
      <w:pPr>
        <w:spacing w:before="240" w:after="240"/>
      </w:pPr>
      <w:r w:rsidRPr="005751B9">
        <w:rPr>
          <w:rFonts w:ascii="Arial" w:hAnsi="Arial" w:cs="Arial"/>
          <w:color w:val="000000"/>
          <w:sz w:val="22"/>
          <w:szCs w:val="22"/>
        </w:rPr>
        <w:t> </w:t>
      </w:r>
    </w:p>
    <w:p w14:paraId="23FDDE4D" w14:textId="77777777" w:rsidR="005751B9" w:rsidRPr="005751B9" w:rsidRDefault="005751B9" w:rsidP="005751B9"/>
    <w:p w14:paraId="379D3C00" w14:textId="77777777" w:rsidR="005751B9" w:rsidRDefault="005751B9" w:rsidP="005751B9">
      <w:pPr>
        <w:ind w:right="6"/>
        <w:rPr>
          <w:b/>
          <w:bCs/>
        </w:rPr>
      </w:pPr>
    </w:p>
    <w:p w14:paraId="5BE1EE5C" w14:textId="77777777" w:rsidR="005751B9" w:rsidRDefault="005751B9" w:rsidP="005751B9">
      <w:pPr>
        <w:ind w:right="6"/>
        <w:rPr>
          <w:b/>
          <w:bCs/>
        </w:rPr>
      </w:pPr>
    </w:p>
    <w:p w14:paraId="266A5F2B" w14:textId="77777777" w:rsidR="005751B9" w:rsidRDefault="005751B9" w:rsidP="005751B9">
      <w:pPr>
        <w:ind w:right="6"/>
        <w:rPr>
          <w:b/>
          <w:bCs/>
        </w:rPr>
      </w:pPr>
    </w:p>
    <w:p w14:paraId="5D91BD14" w14:textId="77777777" w:rsidR="005751B9" w:rsidRDefault="005751B9" w:rsidP="005751B9">
      <w:pPr>
        <w:ind w:right="6"/>
        <w:rPr>
          <w:b/>
          <w:bCs/>
        </w:rPr>
      </w:pPr>
    </w:p>
    <w:p w14:paraId="5CFF177B" w14:textId="77777777" w:rsidR="005751B9" w:rsidRDefault="005751B9" w:rsidP="005751B9">
      <w:pPr>
        <w:ind w:right="6"/>
        <w:rPr>
          <w:b/>
          <w:bCs/>
        </w:rPr>
      </w:pPr>
    </w:p>
    <w:p w14:paraId="1B60DE21" w14:textId="77777777" w:rsidR="005751B9" w:rsidRDefault="005751B9" w:rsidP="005751B9">
      <w:pPr>
        <w:ind w:right="6"/>
        <w:rPr>
          <w:b/>
          <w:bCs/>
        </w:rPr>
      </w:pPr>
    </w:p>
    <w:p w14:paraId="5EFD1A72" w14:textId="77777777" w:rsidR="00E93140" w:rsidRDefault="00E93140" w:rsidP="00E93140">
      <w:pPr>
        <w:ind w:right="6"/>
        <w:jc w:val="center"/>
        <w:rPr>
          <w:b/>
          <w:bCs/>
        </w:rPr>
      </w:pPr>
    </w:p>
    <w:p w14:paraId="2EEC678C" w14:textId="77777777" w:rsidR="00E93140" w:rsidRDefault="00E93140" w:rsidP="00E93140">
      <w:pPr>
        <w:ind w:right="6"/>
        <w:rPr>
          <w:b/>
          <w:bCs/>
        </w:rPr>
      </w:pPr>
    </w:p>
    <w:p w14:paraId="3E4D416C" w14:textId="77777777" w:rsidR="00E93140" w:rsidRDefault="00E93140" w:rsidP="00E93140">
      <w:pPr>
        <w:ind w:right="6"/>
        <w:rPr>
          <w:b/>
          <w:bCs/>
        </w:rPr>
      </w:pPr>
    </w:p>
    <w:p w14:paraId="34D3A4BA" w14:textId="77777777" w:rsidR="00E93140" w:rsidRDefault="00E93140" w:rsidP="00E93140">
      <w:pPr>
        <w:ind w:right="6"/>
        <w:rPr>
          <w:b/>
          <w:bCs/>
        </w:rPr>
      </w:pPr>
    </w:p>
    <w:p w14:paraId="36633AE7" w14:textId="77777777" w:rsidR="00E93140" w:rsidRDefault="00E93140" w:rsidP="00E93140">
      <w:pPr>
        <w:ind w:right="6"/>
        <w:rPr>
          <w:b/>
          <w:bCs/>
        </w:rPr>
      </w:pPr>
    </w:p>
    <w:p w14:paraId="04D7A43E" w14:textId="77777777" w:rsidR="00B9240D" w:rsidRDefault="00B9240D" w:rsidP="00E93140">
      <w:pPr>
        <w:ind w:right="6"/>
        <w:jc w:val="center"/>
        <w:rPr>
          <w:b/>
          <w:bCs/>
        </w:rPr>
      </w:pPr>
    </w:p>
    <w:p w14:paraId="11616FDA" w14:textId="77777777" w:rsidR="00B9240D" w:rsidRDefault="00B9240D" w:rsidP="00E93140">
      <w:pPr>
        <w:ind w:right="6"/>
        <w:jc w:val="center"/>
        <w:rPr>
          <w:b/>
          <w:bCs/>
        </w:rPr>
      </w:pPr>
    </w:p>
    <w:p w14:paraId="1A9335F9" w14:textId="77777777" w:rsidR="00B9240D" w:rsidRDefault="00B9240D" w:rsidP="00E93140">
      <w:pPr>
        <w:ind w:right="6"/>
        <w:jc w:val="center"/>
        <w:rPr>
          <w:b/>
          <w:bCs/>
        </w:rPr>
      </w:pPr>
    </w:p>
    <w:p w14:paraId="7F3E5999" w14:textId="77777777" w:rsidR="00B9240D" w:rsidRDefault="00B9240D" w:rsidP="00E93140">
      <w:pPr>
        <w:ind w:right="6"/>
        <w:jc w:val="center"/>
        <w:rPr>
          <w:b/>
          <w:bCs/>
        </w:rPr>
      </w:pPr>
    </w:p>
    <w:p w14:paraId="2090C77B" w14:textId="77777777" w:rsidR="00B9240D" w:rsidRDefault="00B9240D" w:rsidP="00E93140">
      <w:pPr>
        <w:ind w:right="6"/>
        <w:jc w:val="center"/>
        <w:rPr>
          <w:b/>
          <w:bCs/>
        </w:rPr>
      </w:pPr>
    </w:p>
    <w:p w14:paraId="021F6E68" w14:textId="77777777" w:rsidR="00B9240D" w:rsidRDefault="00B9240D" w:rsidP="00E93140">
      <w:pPr>
        <w:ind w:right="6"/>
        <w:jc w:val="center"/>
        <w:rPr>
          <w:b/>
          <w:bCs/>
        </w:rPr>
      </w:pPr>
    </w:p>
    <w:p w14:paraId="1839171A" w14:textId="77777777" w:rsidR="00B9240D" w:rsidRDefault="00B9240D" w:rsidP="00E93140">
      <w:pPr>
        <w:ind w:right="6"/>
        <w:jc w:val="center"/>
        <w:rPr>
          <w:b/>
          <w:bCs/>
        </w:rPr>
      </w:pPr>
    </w:p>
    <w:p w14:paraId="17D786C3" w14:textId="0ADB4029" w:rsidR="00E93140" w:rsidRDefault="00E93140" w:rsidP="00E93140">
      <w:pPr>
        <w:ind w:right="6"/>
        <w:jc w:val="center"/>
        <w:rPr>
          <w:b/>
          <w:bCs/>
        </w:rPr>
      </w:pPr>
      <w:r w:rsidRPr="00740C05">
        <w:rPr>
          <w:b/>
          <w:bCs/>
        </w:rPr>
        <w:t>Appendix A</w:t>
      </w:r>
      <w:r>
        <w:rPr>
          <w:b/>
          <w:bCs/>
        </w:rPr>
        <w:t xml:space="preserve"> – </w:t>
      </w:r>
      <w:r w:rsidR="005A1303">
        <w:rPr>
          <w:b/>
          <w:bCs/>
        </w:rPr>
        <w:t>5</w:t>
      </w:r>
      <w:r>
        <w:rPr>
          <w:b/>
          <w:bCs/>
        </w:rPr>
        <w:t xml:space="preserve">: SOP </w:t>
      </w:r>
      <w:r>
        <w:rPr>
          <w:b/>
          <w:bCs/>
        </w:rPr>
        <w:t>5</w:t>
      </w:r>
    </w:p>
    <w:p w14:paraId="0120FDAA" w14:textId="77777777" w:rsidR="00B9240D" w:rsidRDefault="00B9240D" w:rsidP="00B9240D">
      <w:pPr>
        <w:pStyle w:val="Heading3"/>
        <w:spacing w:before="280" w:after="80"/>
        <w:rPr>
          <w:rFonts w:ascii="Arial" w:hAnsi="Arial" w:cs="Arial"/>
          <w:color w:val="000000"/>
          <w:sz w:val="26"/>
          <w:szCs w:val="26"/>
        </w:rPr>
      </w:pPr>
    </w:p>
    <w:p w14:paraId="49A29DC0" w14:textId="691A934A" w:rsidR="00B9240D" w:rsidRPr="00905423" w:rsidRDefault="00B9240D" w:rsidP="00B9240D">
      <w:pPr>
        <w:pStyle w:val="Heading3"/>
        <w:spacing w:before="280" w:after="80"/>
      </w:pPr>
      <w:r w:rsidRPr="00905423">
        <w:rPr>
          <w:color w:val="000000"/>
        </w:rPr>
        <w:t>Firm-Wide Risk Assessment Procedure</w:t>
      </w:r>
    </w:p>
    <w:p w14:paraId="7E8AB985" w14:textId="77777777" w:rsidR="00B9240D" w:rsidRPr="00905423" w:rsidRDefault="00B9240D" w:rsidP="00B9240D">
      <w:pPr>
        <w:pStyle w:val="NormalWeb"/>
        <w:spacing w:before="240" w:beforeAutospacing="0" w:after="240" w:afterAutospacing="0"/>
      </w:pPr>
      <w:r w:rsidRPr="00905423">
        <w:rPr>
          <w:b/>
          <w:bCs/>
          <w:color w:val="000000"/>
        </w:rPr>
        <w:t>Purpose</w:t>
      </w:r>
      <w:r w:rsidRPr="00905423">
        <w:rPr>
          <w:b/>
          <w:bCs/>
          <w:color w:val="000000"/>
        </w:rPr>
        <w:br/>
      </w:r>
      <w:r w:rsidRPr="00905423">
        <w:rPr>
          <w:color w:val="000000"/>
        </w:rPr>
        <w:t xml:space="preserve"> To assess the inherent and residual risks of money laundering and terrorist financing across </w:t>
      </w:r>
      <w:proofErr w:type="spellStart"/>
      <w:r w:rsidRPr="00905423">
        <w:rPr>
          <w:color w:val="000000"/>
        </w:rPr>
        <w:t>SnowCap’s</w:t>
      </w:r>
      <w:proofErr w:type="spellEnd"/>
      <w:r w:rsidRPr="00905423">
        <w:rPr>
          <w:color w:val="000000"/>
        </w:rPr>
        <w:t xml:space="preserve"> operations, enabling appropriate controls and risk mitigation strategies.</w:t>
      </w:r>
    </w:p>
    <w:p w14:paraId="2AFC1D4D" w14:textId="77777777" w:rsidR="00B9240D" w:rsidRPr="00905423" w:rsidRDefault="00B9240D" w:rsidP="00B9240D">
      <w:pPr>
        <w:pStyle w:val="NormalWeb"/>
        <w:spacing w:before="240" w:beforeAutospacing="0" w:after="240" w:afterAutospacing="0"/>
      </w:pPr>
      <w:r w:rsidRPr="00905423">
        <w:rPr>
          <w:b/>
          <w:bCs/>
          <w:color w:val="000000"/>
        </w:rPr>
        <w:t>Scope</w:t>
      </w:r>
      <w:r w:rsidRPr="00905423">
        <w:rPr>
          <w:b/>
          <w:bCs/>
          <w:color w:val="000000"/>
        </w:rPr>
        <w:br/>
      </w:r>
      <w:r w:rsidRPr="00905423">
        <w:rPr>
          <w:color w:val="000000"/>
        </w:rPr>
        <w:t xml:space="preserve"> Covers all products, services, client types, geographies, delivery channels, and technological systems used across </w:t>
      </w:r>
      <w:proofErr w:type="spellStart"/>
      <w:r w:rsidRPr="00905423">
        <w:rPr>
          <w:color w:val="000000"/>
        </w:rPr>
        <w:t>SnowCap</w:t>
      </w:r>
      <w:proofErr w:type="spellEnd"/>
      <w:r w:rsidRPr="00905423">
        <w:rPr>
          <w:color w:val="000000"/>
        </w:rPr>
        <w:t>.</w:t>
      </w:r>
    </w:p>
    <w:p w14:paraId="24FCE1B9" w14:textId="77777777" w:rsidR="00B9240D" w:rsidRPr="00905423" w:rsidRDefault="00B9240D" w:rsidP="00B9240D">
      <w:pPr>
        <w:pStyle w:val="NormalWeb"/>
        <w:spacing w:before="240" w:beforeAutospacing="0" w:after="240" w:afterAutospacing="0"/>
      </w:pPr>
      <w:r w:rsidRPr="00905423">
        <w:rPr>
          <w:b/>
          <w:bCs/>
          <w:color w:val="000000"/>
        </w:rPr>
        <w:t>Roles and Responsibilities</w:t>
      </w:r>
    </w:p>
    <w:p w14:paraId="146C4C61" w14:textId="02EC0354" w:rsidR="00B9240D" w:rsidRPr="00905423" w:rsidRDefault="00B9240D" w:rsidP="0053706D">
      <w:pPr>
        <w:pStyle w:val="NormalWeb"/>
        <w:numPr>
          <w:ilvl w:val="0"/>
          <w:numId w:val="35"/>
        </w:numPr>
        <w:spacing w:before="240" w:beforeAutospacing="0" w:after="0" w:afterAutospacing="0"/>
        <w:textAlignment w:val="baseline"/>
        <w:rPr>
          <w:color w:val="000000"/>
        </w:rPr>
      </w:pPr>
      <w:r w:rsidRPr="00905423">
        <w:rPr>
          <w:b/>
          <w:bCs/>
          <w:color w:val="000000"/>
        </w:rPr>
        <w:t>CAMLO</w:t>
      </w:r>
      <w:r w:rsidRPr="00905423">
        <w:rPr>
          <w:color w:val="000000"/>
        </w:rPr>
        <w:t>: Leads and approves firm-wide risk assessment (FWRA).</w:t>
      </w:r>
      <w:r w:rsidRPr="00905423">
        <w:rPr>
          <w:color w:val="000000"/>
        </w:rPr>
        <w:br/>
      </w:r>
    </w:p>
    <w:p w14:paraId="19BAD45F" w14:textId="715271FE" w:rsidR="00B9240D" w:rsidRPr="00905423" w:rsidRDefault="00B9240D" w:rsidP="0053706D">
      <w:pPr>
        <w:pStyle w:val="NormalWeb"/>
        <w:numPr>
          <w:ilvl w:val="0"/>
          <w:numId w:val="35"/>
        </w:numPr>
        <w:spacing w:beforeAutospacing="0" w:after="0" w:afterAutospacing="0"/>
        <w:textAlignment w:val="baseline"/>
        <w:rPr>
          <w:color w:val="000000"/>
        </w:rPr>
      </w:pPr>
      <w:r w:rsidRPr="00905423">
        <w:rPr>
          <w:b/>
          <w:bCs/>
          <w:color w:val="000000"/>
        </w:rPr>
        <w:t>Business Unit Heads</w:t>
      </w:r>
      <w:r w:rsidRPr="00905423">
        <w:rPr>
          <w:color w:val="000000"/>
        </w:rPr>
        <w:t>: Provide input on operational risks.</w:t>
      </w:r>
      <w:r w:rsidRPr="00905423">
        <w:rPr>
          <w:color w:val="000000"/>
        </w:rPr>
        <w:br/>
      </w:r>
    </w:p>
    <w:p w14:paraId="2F71FDA8" w14:textId="33487047" w:rsidR="00B9240D" w:rsidRPr="00905423" w:rsidRDefault="00B9240D" w:rsidP="0053706D">
      <w:pPr>
        <w:pStyle w:val="NormalWeb"/>
        <w:numPr>
          <w:ilvl w:val="0"/>
          <w:numId w:val="35"/>
        </w:numPr>
        <w:spacing w:beforeAutospacing="0" w:after="240" w:afterAutospacing="0"/>
        <w:textAlignment w:val="baseline"/>
        <w:rPr>
          <w:color w:val="000000"/>
        </w:rPr>
      </w:pPr>
      <w:r w:rsidRPr="00905423">
        <w:rPr>
          <w:b/>
          <w:bCs/>
          <w:color w:val="000000"/>
        </w:rPr>
        <w:t>Compliance</w:t>
      </w:r>
      <w:r w:rsidRPr="00905423">
        <w:rPr>
          <w:color w:val="000000"/>
        </w:rPr>
        <w:t>: Documents results, recommends control enhancements.</w:t>
      </w:r>
      <w:r w:rsidRPr="00905423">
        <w:rPr>
          <w:color w:val="000000"/>
        </w:rPr>
        <w:br/>
      </w:r>
    </w:p>
    <w:p w14:paraId="431CD1E6" w14:textId="77777777" w:rsidR="00B9240D" w:rsidRPr="00905423" w:rsidRDefault="00B9240D" w:rsidP="00B9240D">
      <w:pPr>
        <w:pStyle w:val="NormalWeb"/>
        <w:spacing w:before="240" w:beforeAutospacing="0" w:after="240" w:afterAutospacing="0"/>
      </w:pPr>
      <w:r w:rsidRPr="00905423">
        <w:rPr>
          <w:b/>
          <w:bCs/>
          <w:color w:val="000000"/>
        </w:rPr>
        <w:t>Procedure</w:t>
      </w:r>
    </w:p>
    <w:p w14:paraId="43AD436A" w14:textId="1C395FB5" w:rsidR="00B9240D" w:rsidRPr="00905423" w:rsidRDefault="00B9240D" w:rsidP="0053706D">
      <w:pPr>
        <w:pStyle w:val="NormalWeb"/>
        <w:numPr>
          <w:ilvl w:val="0"/>
          <w:numId w:val="36"/>
        </w:numPr>
        <w:spacing w:before="240" w:beforeAutospacing="0" w:after="0" w:afterAutospacing="0"/>
        <w:textAlignment w:val="baseline"/>
        <w:rPr>
          <w:color w:val="000000"/>
        </w:rPr>
      </w:pPr>
      <w:r w:rsidRPr="00905423">
        <w:rPr>
          <w:b/>
          <w:bCs/>
          <w:color w:val="000000"/>
        </w:rPr>
        <w:t>Assessment Dimensions</w:t>
      </w:r>
      <w:r w:rsidRPr="00905423">
        <w:rPr>
          <w:b/>
          <w:bCs/>
          <w:color w:val="000000"/>
        </w:rPr>
        <w:br/>
      </w:r>
    </w:p>
    <w:p w14:paraId="690011B2" w14:textId="7EDA6A9F"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Product and Service Risk</w:t>
      </w:r>
      <w:r w:rsidRPr="00905423">
        <w:rPr>
          <w:color w:val="000000"/>
        </w:rPr>
        <w:t>: Complexity, fungibility, transferability, anonymity.</w:t>
      </w:r>
    </w:p>
    <w:p w14:paraId="42B3D1D9" w14:textId="38874C61"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Geographic Risk</w:t>
      </w:r>
      <w:r w:rsidRPr="00905423">
        <w:rPr>
          <w:color w:val="000000"/>
        </w:rPr>
        <w:t>: Client and transactional exposure to high-risk jurisdictions.</w:t>
      </w:r>
    </w:p>
    <w:p w14:paraId="07865929" w14:textId="4967DFD0"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Client and Relationship Risk</w:t>
      </w:r>
      <w:r w:rsidRPr="00905423">
        <w:rPr>
          <w:color w:val="000000"/>
        </w:rPr>
        <w:t>: Categories such as corporations, trusts, high-net-worth individuals, PEPs.</w:t>
      </w:r>
    </w:p>
    <w:p w14:paraId="48173FE1" w14:textId="5812C68F"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Delivery Channel Risk</w:t>
      </w:r>
      <w:r w:rsidRPr="00905423">
        <w:rPr>
          <w:color w:val="000000"/>
        </w:rPr>
        <w:t>: In-person vs. remote onboarding, digital platforms.</w:t>
      </w:r>
    </w:p>
    <w:p w14:paraId="3EFA673E" w14:textId="77777777"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i/>
          <w:iCs/>
          <w:color w:val="000000"/>
        </w:rPr>
        <w:t>Technology and System Risk</w:t>
      </w:r>
      <w:r w:rsidRPr="00905423">
        <w:rPr>
          <w:color w:val="000000"/>
        </w:rPr>
        <w:t>: Use of automation, third-party services, data integrity.</w:t>
      </w:r>
      <w:r w:rsidRPr="00905423">
        <w:rPr>
          <w:color w:val="000000"/>
        </w:rPr>
        <w:br/>
      </w:r>
      <w:r w:rsidRPr="00905423">
        <w:rPr>
          <w:color w:val="000000"/>
        </w:rPr>
        <w:br/>
      </w:r>
    </w:p>
    <w:p w14:paraId="27577A76" w14:textId="495E0C77" w:rsidR="00B9240D" w:rsidRPr="00905423" w:rsidRDefault="00B9240D" w:rsidP="0053706D">
      <w:pPr>
        <w:pStyle w:val="NormalWeb"/>
        <w:numPr>
          <w:ilvl w:val="0"/>
          <w:numId w:val="36"/>
        </w:numPr>
        <w:spacing w:beforeAutospacing="0" w:after="0" w:afterAutospacing="0"/>
        <w:textAlignment w:val="baseline"/>
        <w:rPr>
          <w:color w:val="000000"/>
        </w:rPr>
      </w:pPr>
      <w:r w:rsidRPr="00905423">
        <w:rPr>
          <w:b/>
          <w:bCs/>
          <w:color w:val="000000"/>
        </w:rPr>
        <w:lastRenderedPageBreak/>
        <w:t>Scoring Methodology</w:t>
      </w:r>
    </w:p>
    <w:p w14:paraId="6201B88A" w14:textId="00138C87"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Assign inherent risk scores (low, medium, high).</w:t>
      </w:r>
    </w:p>
    <w:p w14:paraId="77115E65" w14:textId="4987F45B"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Evaluate effectiveness of controls in place.</w:t>
      </w:r>
    </w:p>
    <w:p w14:paraId="705F47D8" w14:textId="7FB6117A"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Derive residual risk level.</w:t>
      </w:r>
      <w:r w:rsidRPr="00905423">
        <w:rPr>
          <w:color w:val="000000"/>
        </w:rPr>
        <w:br/>
      </w:r>
    </w:p>
    <w:p w14:paraId="12540CC0" w14:textId="7A9FDC8F" w:rsidR="00B9240D" w:rsidRPr="00905423" w:rsidRDefault="00B9240D" w:rsidP="0053706D">
      <w:pPr>
        <w:pStyle w:val="NormalWeb"/>
        <w:numPr>
          <w:ilvl w:val="0"/>
          <w:numId w:val="36"/>
        </w:numPr>
        <w:spacing w:beforeAutospacing="0" w:after="0" w:afterAutospacing="0"/>
        <w:textAlignment w:val="baseline"/>
        <w:rPr>
          <w:color w:val="000000"/>
        </w:rPr>
      </w:pPr>
      <w:r w:rsidRPr="00905423">
        <w:rPr>
          <w:b/>
          <w:bCs/>
          <w:color w:val="000000"/>
        </w:rPr>
        <w:t>Update Triggers</w:t>
      </w:r>
    </w:p>
    <w:p w14:paraId="3D79EF27" w14:textId="04AFF24B" w:rsidR="00B9240D" w:rsidRPr="00905423" w:rsidRDefault="00B9240D" w:rsidP="0053706D">
      <w:pPr>
        <w:pStyle w:val="NormalWeb"/>
        <w:numPr>
          <w:ilvl w:val="1"/>
          <w:numId w:val="36"/>
        </w:numPr>
        <w:spacing w:beforeAutospacing="0" w:after="0" w:afterAutospacing="0"/>
        <w:textAlignment w:val="baseline"/>
        <w:rPr>
          <w:color w:val="000000"/>
        </w:rPr>
      </w:pPr>
      <w:r w:rsidRPr="00905423">
        <w:rPr>
          <w:color w:val="000000"/>
        </w:rPr>
        <w:t>Major changes in business model, regulatory landscape, or risk indicators.</w:t>
      </w:r>
    </w:p>
    <w:p w14:paraId="09D87700" w14:textId="129B26AF" w:rsidR="00B9240D" w:rsidRPr="00905423" w:rsidRDefault="00B9240D" w:rsidP="0053706D">
      <w:pPr>
        <w:pStyle w:val="NormalWeb"/>
        <w:numPr>
          <w:ilvl w:val="1"/>
          <w:numId w:val="36"/>
        </w:numPr>
        <w:spacing w:beforeAutospacing="0" w:after="240" w:afterAutospacing="0"/>
        <w:textAlignment w:val="baseline"/>
        <w:rPr>
          <w:color w:val="000000"/>
        </w:rPr>
      </w:pPr>
      <w:r w:rsidRPr="00905423">
        <w:rPr>
          <w:color w:val="000000"/>
        </w:rPr>
        <w:t>At least every 2 years (aligning with effectiveness review cycle).</w:t>
      </w:r>
    </w:p>
    <w:p w14:paraId="5059E795" w14:textId="77777777" w:rsidR="00B9240D" w:rsidRPr="00905423" w:rsidRDefault="00B9240D" w:rsidP="00B9240D">
      <w:pPr>
        <w:pStyle w:val="NormalWeb"/>
        <w:spacing w:before="240" w:beforeAutospacing="0" w:after="240" w:afterAutospacing="0"/>
      </w:pPr>
      <w:r w:rsidRPr="00905423">
        <w:rPr>
          <w:b/>
          <w:bCs/>
          <w:color w:val="000000"/>
        </w:rPr>
        <w:t>Documentation &amp; Record-Keeping</w:t>
      </w:r>
    </w:p>
    <w:p w14:paraId="24161BE4" w14:textId="23FBC95A" w:rsidR="00B9240D" w:rsidRPr="00905423" w:rsidRDefault="00B9240D" w:rsidP="0053706D">
      <w:pPr>
        <w:pStyle w:val="NormalWeb"/>
        <w:numPr>
          <w:ilvl w:val="0"/>
          <w:numId w:val="37"/>
        </w:numPr>
        <w:spacing w:before="240" w:beforeAutospacing="0" w:after="0" w:afterAutospacing="0"/>
        <w:textAlignment w:val="baseline"/>
        <w:rPr>
          <w:color w:val="000000"/>
        </w:rPr>
      </w:pPr>
      <w:r w:rsidRPr="00905423">
        <w:rPr>
          <w:color w:val="000000"/>
        </w:rPr>
        <w:t>Maintain version-controlled FWRA document.</w:t>
      </w:r>
    </w:p>
    <w:p w14:paraId="7F38CEB8" w14:textId="6527B880" w:rsidR="00B9240D" w:rsidRPr="00905423" w:rsidRDefault="00B9240D" w:rsidP="0053706D">
      <w:pPr>
        <w:pStyle w:val="NormalWeb"/>
        <w:numPr>
          <w:ilvl w:val="0"/>
          <w:numId w:val="37"/>
        </w:numPr>
        <w:spacing w:beforeAutospacing="0" w:after="240" w:afterAutospacing="0"/>
        <w:textAlignment w:val="baseline"/>
        <w:rPr>
          <w:color w:val="000000"/>
        </w:rPr>
      </w:pPr>
      <w:r w:rsidRPr="00905423">
        <w:rPr>
          <w:color w:val="000000"/>
        </w:rPr>
        <w:t>Record supporting data, risk ratings, rationale, and sign-off history.</w:t>
      </w:r>
    </w:p>
    <w:p w14:paraId="415F6154" w14:textId="77777777" w:rsidR="00B9240D" w:rsidRPr="00905423" w:rsidRDefault="00B9240D" w:rsidP="00B9240D">
      <w:pPr>
        <w:pStyle w:val="NormalWeb"/>
        <w:spacing w:before="240" w:beforeAutospacing="0" w:after="240" w:afterAutospacing="0"/>
      </w:pPr>
      <w:r w:rsidRPr="00905423">
        <w:rPr>
          <w:b/>
          <w:bCs/>
          <w:color w:val="000000"/>
        </w:rPr>
        <w:t>Controls &amp; Oversight</w:t>
      </w:r>
    </w:p>
    <w:p w14:paraId="0325B05B" w14:textId="763937B3" w:rsidR="00B9240D" w:rsidRPr="00905423" w:rsidRDefault="00B9240D" w:rsidP="0053706D">
      <w:pPr>
        <w:pStyle w:val="NormalWeb"/>
        <w:numPr>
          <w:ilvl w:val="0"/>
          <w:numId w:val="38"/>
        </w:numPr>
        <w:spacing w:before="240" w:beforeAutospacing="0" w:after="0" w:afterAutospacing="0"/>
        <w:textAlignment w:val="baseline"/>
        <w:rPr>
          <w:color w:val="000000"/>
        </w:rPr>
      </w:pPr>
      <w:r w:rsidRPr="00905423">
        <w:rPr>
          <w:color w:val="000000"/>
        </w:rPr>
        <w:t>CAMLO certifies the FWRA.</w:t>
      </w:r>
    </w:p>
    <w:p w14:paraId="57EB488E" w14:textId="77777777" w:rsidR="00B9240D" w:rsidRPr="00905423" w:rsidRDefault="00B9240D" w:rsidP="0053706D">
      <w:pPr>
        <w:pStyle w:val="NormalWeb"/>
        <w:numPr>
          <w:ilvl w:val="0"/>
          <w:numId w:val="38"/>
        </w:numPr>
        <w:spacing w:beforeAutospacing="0" w:after="240" w:afterAutospacing="0"/>
        <w:textAlignment w:val="baseline"/>
        <w:rPr>
          <w:color w:val="000000"/>
        </w:rPr>
      </w:pPr>
      <w:r w:rsidRPr="00905423">
        <w:rPr>
          <w:color w:val="000000"/>
        </w:rPr>
        <w:t>Reviewed during internal audit and by the Board.</w:t>
      </w:r>
      <w:r w:rsidRPr="00905423">
        <w:rPr>
          <w:color w:val="000000"/>
        </w:rPr>
        <w:br/>
      </w:r>
      <w:r w:rsidRPr="00905423">
        <w:rPr>
          <w:color w:val="000000"/>
        </w:rPr>
        <w:br/>
      </w:r>
    </w:p>
    <w:p w14:paraId="784B63F3" w14:textId="77777777" w:rsidR="00B9240D" w:rsidRPr="00905423" w:rsidRDefault="00B9240D" w:rsidP="00B9240D"/>
    <w:p w14:paraId="46993D9A" w14:textId="77777777" w:rsidR="00B9240D" w:rsidRPr="00905423" w:rsidRDefault="00B9240D" w:rsidP="00B9240D">
      <w:pPr>
        <w:ind w:right="6"/>
        <w:rPr>
          <w:b/>
          <w:bCs/>
        </w:rPr>
      </w:pPr>
    </w:p>
    <w:p w14:paraId="4FFBF447" w14:textId="77777777" w:rsidR="00E93140" w:rsidRDefault="00E93140" w:rsidP="00E93140">
      <w:pPr>
        <w:ind w:right="6"/>
        <w:jc w:val="center"/>
        <w:rPr>
          <w:b/>
          <w:bCs/>
        </w:rPr>
      </w:pPr>
    </w:p>
    <w:p w14:paraId="0FD72D53" w14:textId="77777777" w:rsidR="00E93140" w:rsidRDefault="00E93140" w:rsidP="00E93140">
      <w:pPr>
        <w:ind w:right="6"/>
        <w:jc w:val="center"/>
        <w:rPr>
          <w:b/>
          <w:bCs/>
        </w:rPr>
      </w:pPr>
    </w:p>
    <w:p w14:paraId="4CF28159" w14:textId="77777777" w:rsidR="00E93140" w:rsidRDefault="00E93140" w:rsidP="00E93140">
      <w:pPr>
        <w:ind w:right="6"/>
        <w:jc w:val="center"/>
        <w:rPr>
          <w:b/>
          <w:bCs/>
        </w:rPr>
      </w:pPr>
    </w:p>
    <w:p w14:paraId="0E591604" w14:textId="77777777" w:rsidR="00E93140" w:rsidRDefault="00E93140" w:rsidP="00E93140">
      <w:pPr>
        <w:ind w:right="6"/>
        <w:jc w:val="center"/>
        <w:rPr>
          <w:b/>
          <w:bCs/>
        </w:rPr>
      </w:pPr>
    </w:p>
    <w:p w14:paraId="7978156C" w14:textId="77777777" w:rsidR="00B9240D" w:rsidRDefault="00B9240D" w:rsidP="00E93140">
      <w:pPr>
        <w:ind w:right="6"/>
        <w:jc w:val="center"/>
        <w:rPr>
          <w:b/>
          <w:bCs/>
        </w:rPr>
      </w:pPr>
    </w:p>
    <w:p w14:paraId="7972E1EA" w14:textId="77777777" w:rsidR="00B9240D" w:rsidRDefault="00B9240D" w:rsidP="00E93140">
      <w:pPr>
        <w:ind w:right="6"/>
        <w:jc w:val="center"/>
        <w:rPr>
          <w:b/>
          <w:bCs/>
        </w:rPr>
      </w:pPr>
    </w:p>
    <w:p w14:paraId="788D4781" w14:textId="0EDAC2E1" w:rsidR="00E93140" w:rsidRDefault="00E93140" w:rsidP="00E93140">
      <w:pPr>
        <w:ind w:right="6"/>
        <w:jc w:val="center"/>
        <w:rPr>
          <w:b/>
          <w:bCs/>
        </w:rPr>
      </w:pPr>
      <w:r w:rsidRPr="00740C05">
        <w:rPr>
          <w:b/>
          <w:bCs/>
        </w:rPr>
        <w:t>Appendix A</w:t>
      </w:r>
      <w:r>
        <w:rPr>
          <w:b/>
          <w:bCs/>
        </w:rPr>
        <w:t xml:space="preserve"> – </w:t>
      </w:r>
      <w:r w:rsidR="005A1303">
        <w:rPr>
          <w:b/>
          <w:bCs/>
        </w:rPr>
        <w:t>6</w:t>
      </w:r>
      <w:r>
        <w:rPr>
          <w:b/>
          <w:bCs/>
        </w:rPr>
        <w:t>: SOP</w:t>
      </w:r>
      <w:r>
        <w:rPr>
          <w:b/>
          <w:bCs/>
        </w:rPr>
        <w:t>6</w:t>
      </w:r>
    </w:p>
    <w:p w14:paraId="52F18CDE" w14:textId="77777777" w:rsidR="00E93140" w:rsidRDefault="00E93140" w:rsidP="00E93140">
      <w:pPr>
        <w:ind w:right="6"/>
        <w:jc w:val="center"/>
        <w:rPr>
          <w:b/>
          <w:bCs/>
        </w:rPr>
      </w:pPr>
    </w:p>
    <w:p w14:paraId="3C2205ED" w14:textId="77777777" w:rsidR="00E93140" w:rsidRDefault="00E93140" w:rsidP="00E93140">
      <w:pPr>
        <w:ind w:right="6"/>
        <w:jc w:val="center"/>
        <w:rPr>
          <w:b/>
          <w:bCs/>
        </w:rPr>
      </w:pPr>
    </w:p>
    <w:p w14:paraId="1D0AC438" w14:textId="2AC27475" w:rsidR="000865FD" w:rsidRPr="000865FD" w:rsidRDefault="000865FD" w:rsidP="000865FD">
      <w:pPr>
        <w:pStyle w:val="Heading3"/>
        <w:spacing w:before="280" w:after="80"/>
      </w:pPr>
      <w:r w:rsidRPr="000865FD">
        <w:rPr>
          <w:color w:val="000000"/>
        </w:rPr>
        <w:t>SOP: Client Risk Assessment Procedure</w:t>
      </w:r>
    </w:p>
    <w:p w14:paraId="41166392" w14:textId="77777777" w:rsidR="000865FD" w:rsidRPr="000865FD" w:rsidRDefault="000865FD" w:rsidP="000865FD">
      <w:pPr>
        <w:pStyle w:val="NormalWeb"/>
        <w:spacing w:before="240" w:beforeAutospacing="0" w:after="240" w:afterAutospacing="0"/>
      </w:pPr>
      <w:r w:rsidRPr="000865FD">
        <w:rPr>
          <w:b/>
          <w:bCs/>
          <w:color w:val="000000"/>
        </w:rPr>
        <w:lastRenderedPageBreak/>
        <w:t>Purpose</w:t>
      </w:r>
      <w:r w:rsidRPr="000865FD">
        <w:rPr>
          <w:b/>
          <w:bCs/>
          <w:color w:val="000000"/>
        </w:rPr>
        <w:br/>
      </w:r>
      <w:r w:rsidRPr="000865FD">
        <w:rPr>
          <w:color w:val="000000"/>
        </w:rPr>
        <w:t xml:space="preserve"> To determine and document the AML/ATF risk level of each client relationship, enabling proportionate due diligence and monitoring.</w:t>
      </w:r>
    </w:p>
    <w:p w14:paraId="12F6BFF8" w14:textId="77777777" w:rsidR="000865FD" w:rsidRPr="000865FD" w:rsidRDefault="000865FD" w:rsidP="000865FD">
      <w:pPr>
        <w:pStyle w:val="NormalWeb"/>
        <w:spacing w:before="240" w:beforeAutospacing="0" w:after="240" w:afterAutospacing="0"/>
      </w:pPr>
      <w:r w:rsidRPr="000865FD">
        <w:rPr>
          <w:b/>
          <w:bCs/>
          <w:color w:val="000000"/>
        </w:rPr>
        <w:t>Scope</w:t>
      </w:r>
      <w:r w:rsidRPr="000865FD">
        <w:rPr>
          <w:b/>
          <w:bCs/>
          <w:color w:val="000000"/>
        </w:rPr>
        <w:br/>
      </w:r>
      <w:r w:rsidRPr="000865FD">
        <w:rPr>
          <w:color w:val="000000"/>
        </w:rPr>
        <w:t xml:space="preserve"> Applies to all clients upon onboarding and throughout the business relationship.</w:t>
      </w:r>
    </w:p>
    <w:p w14:paraId="1F2F3E19" w14:textId="77777777" w:rsidR="000865FD" w:rsidRPr="000865FD" w:rsidRDefault="000865FD" w:rsidP="000865FD">
      <w:pPr>
        <w:pStyle w:val="NormalWeb"/>
        <w:spacing w:before="240" w:beforeAutospacing="0" w:after="240" w:afterAutospacing="0"/>
      </w:pPr>
      <w:r w:rsidRPr="000865FD">
        <w:rPr>
          <w:b/>
          <w:bCs/>
          <w:color w:val="000000"/>
        </w:rPr>
        <w:t>Roles and Responsibilities</w:t>
      </w:r>
    </w:p>
    <w:p w14:paraId="726E16FA" w14:textId="788894F8" w:rsidR="000865FD" w:rsidRPr="000865FD" w:rsidRDefault="000865FD" w:rsidP="0053706D">
      <w:pPr>
        <w:pStyle w:val="NormalWeb"/>
        <w:numPr>
          <w:ilvl w:val="0"/>
          <w:numId w:val="39"/>
        </w:numPr>
        <w:spacing w:before="240" w:beforeAutospacing="0" w:after="0" w:afterAutospacing="0"/>
        <w:textAlignment w:val="baseline"/>
        <w:rPr>
          <w:color w:val="000000"/>
        </w:rPr>
      </w:pPr>
      <w:r w:rsidRPr="000865FD">
        <w:rPr>
          <w:b/>
          <w:bCs/>
          <w:color w:val="000000"/>
        </w:rPr>
        <w:t xml:space="preserve">Frontline </w:t>
      </w:r>
      <w:r w:rsidR="0026185B">
        <w:rPr>
          <w:b/>
          <w:bCs/>
          <w:color w:val="000000"/>
        </w:rPr>
        <w:t>&amp; Agents</w:t>
      </w:r>
      <w:r w:rsidRPr="000865FD">
        <w:rPr>
          <w:color w:val="000000"/>
        </w:rPr>
        <w:t>: Collect risk-related client data at onboarding.</w:t>
      </w:r>
    </w:p>
    <w:p w14:paraId="0474631E" w14:textId="7DF700AE" w:rsidR="000865FD" w:rsidRPr="000865FD" w:rsidRDefault="000865FD" w:rsidP="0053706D">
      <w:pPr>
        <w:pStyle w:val="NormalWeb"/>
        <w:numPr>
          <w:ilvl w:val="0"/>
          <w:numId w:val="39"/>
        </w:numPr>
        <w:spacing w:beforeAutospacing="0" w:after="0" w:afterAutospacing="0"/>
        <w:textAlignment w:val="baseline"/>
        <w:rPr>
          <w:color w:val="000000"/>
        </w:rPr>
      </w:pPr>
      <w:r w:rsidRPr="000865FD">
        <w:rPr>
          <w:b/>
          <w:bCs/>
          <w:color w:val="000000"/>
        </w:rPr>
        <w:t>Compliance</w:t>
      </w:r>
      <w:r w:rsidRPr="000865FD">
        <w:rPr>
          <w:color w:val="000000"/>
        </w:rPr>
        <w:t>: Calculate, validate, and document client risk scores.</w:t>
      </w:r>
    </w:p>
    <w:p w14:paraId="000B37C4" w14:textId="07E20149" w:rsidR="000865FD" w:rsidRPr="000865FD" w:rsidRDefault="000865FD" w:rsidP="0053706D">
      <w:pPr>
        <w:pStyle w:val="NormalWeb"/>
        <w:numPr>
          <w:ilvl w:val="0"/>
          <w:numId w:val="39"/>
        </w:numPr>
        <w:spacing w:beforeAutospacing="0" w:after="240" w:afterAutospacing="0"/>
        <w:textAlignment w:val="baseline"/>
        <w:rPr>
          <w:color w:val="000000"/>
        </w:rPr>
      </w:pPr>
      <w:r w:rsidRPr="000865FD">
        <w:rPr>
          <w:b/>
          <w:bCs/>
          <w:color w:val="000000"/>
        </w:rPr>
        <w:t>CAMLO</w:t>
      </w:r>
      <w:r w:rsidRPr="000865FD">
        <w:rPr>
          <w:color w:val="000000"/>
        </w:rPr>
        <w:t>: Approves EDD plans and oversees high-risk client management.</w:t>
      </w:r>
      <w:r w:rsidRPr="000865FD">
        <w:rPr>
          <w:color w:val="000000"/>
        </w:rPr>
        <w:br/>
      </w:r>
    </w:p>
    <w:p w14:paraId="496700B7" w14:textId="77777777" w:rsidR="000865FD" w:rsidRPr="000865FD" w:rsidRDefault="000865FD" w:rsidP="000865FD">
      <w:pPr>
        <w:pStyle w:val="NormalWeb"/>
        <w:spacing w:before="240" w:beforeAutospacing="0" w:after="240" w:afterAutospacing="0"/>
      </w:pPr>
      <w:r w:rsidRPr="000865FD">
        <w:rPr>
          <w:b/>
          <w:bCs/>
          <w:color w:val="000000"/>
        </w:rPr>
        <w:t>Procedure</w:t>
      </w:r>
    </w:p>
    <w:p w14:paraId="0F935443" w14:textId="0457FA8E" w:rsidR="000865FD" w:rsidRPr="000865FD" w:rsidRDefault="000865FD" w:rsidP="0053706D">
      <w:pPr>
        <w:pStyle w:val="NormalWeb"/>
        <w:numPr>
          <w:ilvl w:val="0"/>
          <w:numId w:val="40"/>
        </w:numPr>
        <w:spacing w:before="240" w:beforeAutospacing="0" w:after="0" w:afterAutospacing="0"/>
        <w:textAlignment w:val="baseline"/>
        <w:rPr>
          <w:color w:val="000000"/>
        </w:rPr>
      </w:pPr>
      <w:r w:rsidRPr="000865FD">
        <w:rPr>
          <w:b/>
          <w:bCs/>
          <w:color w:val="000000"/>
        </w:rPr>
        <w:t>Risk Scoring Factors</w:t>
      </w:r>
      <w:r w:rsidRPr="000865FD">
        <w:rPr>
          <w:b/>
          <w:bCs/>
          <w:color w:val="000000"/>
        </w:rPr>
        <w:br/>
      </w:r>
    </w:p>
    <w:p w14:paraId="22143F0C" w14:textId="6543057D"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Client type and ownership structure.</w:t>
      </w:r>
    </w:p>
    <w:p w14:paraId="7DC36561" w14:textId="61EB5E25"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Jurisdiction of residence or incorporation.</w:t>
      </w:r>
    </w:p>
    <w:p w14:paraId="4C153904" w14:textId="78BCC3DD"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Nature and expected volume of transactions.</w:t>
      </w:r>
    </w:p>
    <w:p w14:paraId="6539352E" w14:textId="74AC5A54"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Products/services used.</w:t>
      </w:r>
    </w:p>
    <w:p w14:paraId="5EBA00AC" w14:textId="1312481F"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PEP/HIO status or third-party involvement.</w:t>
      </w:r>
      <w:r w:rsidRPr="000865FD">
        <w:rPr>
          <w:color w:val="000000"/>
        </w:rPr>
        <w:br/>
      </w:r>
    </w:p>
    <w:p w14:paraId="20B8B3F5" w14:textId="60CB463D" w:rsidR="000865FD" w:rsidRPr="000865FD" w:rsidRDefault="000865FD" w:rsidP="0053706D">
      <w:pPr>
        <w:pStyle w:val="NormalWeb"/>
        <w:numPr>
          <w:ilvl w:val="0"/>
          <w:numId w:val="40"/>
        </w:numPr>
        <w:spacing w:beforeAutospacing="0" w:after="0" w:afterAutospacing="0"/>
        <w:textAlignment w:val="baseline"/>
        <w:rPr>
          <w:color w:val="000000"/>
        </w:rPr>
      </w:pPr>
      <w:r w:rsidRPr="000865FD">
        <w:rPr>
          <w:b/>
          <w:bCs/>
          <w:color w:val="000000"/>
        </w:rPr>
        <w:t>Risk Levels</w:t>
      </w:r>
      <w:r w:rsidRPr="000865FD">
        <w:rPr>
          <w:b/>
          <w:bCs/>
          <w:color w:val="000000"/>
        </w:rPr>
        <w:br/>
      </w:r>
    </w:p>
    <w:p w14:paraId="68DC7FF0" w14:textId="35F70E17"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i/>
          <w:iCs/>
          <w:color w:val="000000"/>
        </w:rPr>
        <w:t>Low Risk</w:t>
      </w:r>
      <w:r w:rsidRPr="000865FD">
        <w:rPr>
          <w:color w:val="000000"/>
        </w:rPr>
        <w:t>: Standard due diligence (SDD).</w:t>
      </w:r>
    </w:p>
    <w:p w14:paraId="6E251465" w14:textId="0EC94A2C"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i/>
          <w:iCs/>
          <w:color w:val="000000"/>
        </w:rPr>
        <w:t>Medium Risk</w:t>
      </w:r>
      <w:r w:rsidRPr="000865FD">
        <w:rPr>
          <w:color w:val="000000"/>
        </w:rPr>
        <w:t>: Periodic review and additional screening.</w:t>
      </w:r>
    </w:p>
    <w:p w14:paraId="1F8C4A59" w14:textId="77777777"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i/>
          <w:iCs/>
          <w:color w:val="000000"/>
        </w:rPr>
        <w:t>High Risk</w:t>
      </w:r>
      <w:r w:rsidRPr="000865FD">
        <w:rPr>
          <w:color w:val="000000"/>
        </w:rPr>
        <w:t>: Enhanced due diligence (EDD), CAMLO oversight, and increased monitoring frequency.</w:t>
      </w:r>
      <w:r w:rsidRPr="000865FD">
        <w:rPr>
          <w:color w:val="000000"/>
        </w:rPr>
        <w:br/>
      </w:r>
      <w:r w:rsidRPr="000865FD">
        <w:rPr>
          <w:color w:val="000000"/>
        </w:rPr>
        <w:br/>
      </w:r>
    </w:p>
    <w:p w14:paraId="640D0249" w14:textId="05784546" w:rsidR="000865FD" w:rsidRPr="000865FD" w:rsidRDefault="000865FD" w:rsidP="0053706D">
      <w:pPr>
        <w:pStyle w:val="NormalWeb"/>
        <w:numPr>
          <w:ilvl w:val="0"/>
          <w:numId w:val="40"/>
        </w:numPr>
        <w:spacing w:beforeAutospacing="0" w:after="0" w:afterAutospacing="0"/>
        <w:textAlignment w:val="baseline"/>
        <w:rPr>
          <w:color w:val="000000"/>
        </w:rPr>
      </w:pPr>
      <w:r w:rsidRPr="000865FD">
        <w:rPr>
          <w:b/>
          <w:bCs/>
          <w:color w:val="000000"/>
        </w:rPr>
        <w:t>Ongoing Re-Evaluation</w:t>
      </w:r>
      <w:r w:rsidRPr="000865FD">
        <w:rPr>
          <w:b/>
          <w:bCs/>
          <w:color w:val="000000"/>
        </w:rPr>
        <w:br/>
      </w:r>
    </w:p>
    <w:p w14:paraId="621D8F12" w14:textId="3B09E3E3" w:rsidR="000865FD" w:rsidRPr="000865FD" w:rsidRDefault="000865FD" w:rsidP="0053706D">
      <w:pPr>
        <w:pStyle w:val="NormalWeb"/>
        <w:numPr>
          <w:ilvl w:val="1"/>
          <w:numId w:val="40"/>
        </w:numPr>
        <w:spacing w:beforeAutospacing="0" w:after="0" w:afterAutospacing="0"/>
        <w:textAlignment w:val="baseline"/>
        <w:rPr>
          <w:color w:val="000000"/>
        </w:rPr>
      </w:pPr>
      <w:r w:rsidRPr="000865FD">
        <w:rPr>
          <w:color w:val="000000"/>
        </w:rPr>
        <w:t>Triggers: material change in behavior, new product use, new jurisdiction, or internal alert.</w:t>
      </w:r>
    </w:p>
    <w:p w14:paraId="23069C9A" w14:textId="121D2CF1" w:rsidR="000865FD" w:rsidRPr="000865FD" w:rsidRDefault="000865FD" w:rsidP="0053706D">
      <w:pPr>
        <w:pStyle w:val="NormalWeb"/>
        <w:numPr>
          <w:ilvl w:val="1"/>
          <w:numId w:val="40"/>
        </w:numPr>
        <w:spacing w:beforeAutospacing="0" w:after="240" w:afterAutospacing="0"/>
        <w:textAlignment w:val="baseline"/>
        <w:rPr>
          <w:color w:val="000000"/>
        </w:rPr>
      </w:pPr>
      <w:r w:rsidRPr="000865FD">
        <w:rPr>
          <w:color w:val="000000"/>
        </w:rPr>
        <w:lastRenderedPageBreak/>
        <w:t>Review cycle: annual for high-risk, biannual or event-driven for others.</w:t>
      </w:r>
      <w:r w:rsidRPr="000865FD">
        <w:rPr>
          <w:color w:val="000000"/>
        </w:rPr>
        <w:br/>
      </w:r>
    </w:p>
    <w:p w14:paraId="4FB28B79" w14:textId="77777777" w:rsidR="000865FD" w:rsidRPr="000865FD" w:rsidRDefault="000865FD" w:rsidP="000865FD">
      <w:pPr>
        <w:pStyle w:val="NormalWeb"/>
        <w:spacing w:before="240" w:beforeAutospacing="0" w:after="240" w:afterAutospacing="0"/>
      </w:pPr>
      <w:r w:rsidRPr="000865FD">
        <w:rPr>
          <w:b/>
          <w:bCs/>
          <w:color w:val="000000"/>
        </w:rPr>
        <w:t>Documentation &amp; Record-Keeping</w:t>
      </w:r>
    </w:p>
    <w:p w14:paraId="0F9D7E65" w14:textId="749F9883" w:rsidR="000865FD" w:rsidRPr="000865FD" w:rsidRDefault="000865FD" w:rsidP="0053706D">
      <w:pPr>
        <w:pStyle w:val="NormalWeb"/>
        <w:numPr>
          <w:ilvl w:val="0"/>
          <w:numId w:val="41"/>
        </w:numPr>
        <w:spacing w:before="240" w:beforeAutospacing="0" w:after="0" w:afterAutospacing="0"/>
        <w:textAlignment w:val="baseline"/>
        <w:rPr>
          <w:color w:val="000000"/>
        </w:rPr>
      </w:pPr>
      <w:r w:rsidRPr="000865FD">
        <w:rPr>
          <w:color w:val="000000"/>
        </w:rPr>
        <w:t>Maintain client risk profiles and rationales in client files.</w:t>
      </w:r>
    </w:p>
    <w:p w14:paraId="2806AF93" w14:textId="77777777" w:rsidR="000865FD" w:rsidRPr="000865FD" w:rsidRDefault="000865FD" w:rsidP="0053706D">
      <w:pPr>
        <w:pStyle w:val="NormalWeb"/>
        <w:numPr>
          <w:ilvl w:val="0"/>
          <w:numId w:val="41"/>
        </w:numPr>
        <w:spacing w:beforeAutospacing="0" w:after="240" w:afterAutospacing="0"/>
        <w:textAlignment w:val="baseline"/>
        <w:rPr>
          <w:color w:val="000000"/>
        </w:rPr>
      </w:pPr>
      <w:r w:rsidRPr="000865FD">
        <w:rPr>
          <w:color w:val="000000"/>
        </w:rPr>
        <w:t>Document approval of high-risk clients and EDD measures taken.</w:t>
      </w:r>
      <w:r w:rsidRPr="000865FD">
        <w:rPr>
          <w:color w:val="000000"/>
        </w:rPr>
        <w:br/>
      </w:r>
      <w:r w:rsidRPr="000865FD">
        <w:rPr>
          <w:color w:val="000000"/>
        </w:rPr>
        <w:br/>
      </w:r>
    </w:p>
    <w:p w14:paraId="238A6DCD" w14:textId="77777777" w:rsidR="000865FD" w:rsidRPr="000865FD" w:rsidRDefault="000865FD" w:rsidP="000865FD">
      <w:pPr>
        <w:pStyle w:val="NormalWeb"/>
        <w:spacing w:before="240" w:beforeAutospacing="0" w:after="240" w:afterAutospacing="0"/>
      </w:pPr>
      <w:r w:rsidRPr="000865FD">
        <w:rPr>
          <w:b/>
          <w:bCs/>
          <w:color w:val="000000"/>
        </w:rPr>
        <w:t>Controls &amp; Oversight</w:t>
      </w:r>
    </w:p>
    <w:p w14:paraId="10A30B52" w14:textId="18332C5C" w:rsidR="000865FD" w:rsidRPr="000865FD" w:rsidRDefault="000865FD" w:rsidP="0053706D">
      <w:pPr>
        <w:pStyle w:val="NormalWeb"/>
        <w:numPr>
          <w:ilvl w:val="0"/>
          <w:numId w:val="42"/>
        </w:numPr>
        <w:spacing w:before="240" w:beforeAutospacing="0" w:after="0" w:afterAutospacing="0"/>
        <w:textAlignment w:val="baseline"/>
        <w:rPr>
          <w:color w:val="000000"/>
        </w:rPr>
      </w:pPr>
      <w:r w:rsidRPr="000865FD">
        <w:rPr>
          <w:color w:val="000000"/>
        </w:rPr>
        <w:t>Compliance quality-checks onboarding files.</w:t>
      </w:r>
    </w:p>
    <w:p w14:paraId="59F604F5" w14:textId="77777777" w:rsidR="000865FD" w:rsidRDefault="000865FD" w:rsidP="0053706D">
      <w:pPr>
        <w:pStyle w:val="NormalWeb"/>
        <w:numPr>
          <w:ilvl w:val="0"/>
          <w:numId w:val="42"/>
        </w:numPr>
        <w:spacing w:beforeAutospacing="0" w:after="240" w:afterAutospacing="0"/>
        <w:textAlignment w:val="baseline"/>
        <w:rPr>
          <w:rFonts w:ascii="Arial" w:hAnsi="Arial" w:cs="Arial"/>
          <w:color w:val="000000"/>
          <w:sz w:val="22"/>
          <w:szCs w:val="22"/>
        </w:rPr>
      </w:pPr>
      <w:r w:rsidRPr="000865FD">
        <w:rPr>
          <w:color w:val="000000"/>
        </w:rPr>
        <w:t>Risk tiering is audited during effectiveness reviews.</w:t>
      </w:r>
      <w:r w:rsidRPr="000865FD">
        <w:rPr>
          <w:color w:val="000000"/>
        </w:rPr>
        <w:br/>
      </w:r>
      <w:r>
        <w:rPr>
          <w:rFonts w:ascii="Arial" w:hAnsi="Arial" w:cs="Arial"/>
          <w:color w:val="000000"/>
          <w:sz w:val="22"/>
          <w:szCs w:val="22"/>
        </w:rPr>
        <w:br/>
      </w:r>
    </w:p>
    <w:p w14:paraId="4E28FF5F" w14:textId="77777777" w:rsidR="000865FD" w:rsidRDefault="000865FD" w:rsidP="000865FD"/>
    <w:p w14:paraId="0B73412B" w14:textId="77777777" w:rsidR="00E93140" w:rsidRDefault="00E93140" w:rsidP="000865FD">
      <w:pPr>
        <w:ind w:right="6"/>
        <w:rPr>
          <w:b/>
          <w:bCs/>
        </w:rPr>
      </w:pPr>
    </w:p>
    <w:p w14:paraId="1A7257EB" w14:textId="77777777" w:rsidR="000865FD" w:rsidRDefault="000865FD" w:rsidP="000865FD">
      <w:pPr>
        <w:ind w:right="6"/>
        <w:rPr>
          <w:b/>
          <w:bCs/>
        </w:rPr>
      </w:pPr>
    </w:p>
    <w:p w14:paraId="319A2D40" w14:textId="77777777" w:rsidR="000865FD" w:rsidRDefault="000865FD" w:rsidP="000865FD">
      <w:pPr>
        <w:ind w:right="6"/>
        <w:rPr>
          <w:b/>
          <w:bCs/>
        </w:rPr>
      </w:pPr>
    </w:p>
    <w:p w14:paraId="204EFA01" w14:textId="77777777" w:rsidR="000865FD" w:rsidRDefault="000865FD" w:rsidP="000865FD">
      <w:pPr>
        <w:ind w:right="6"/>
        <w:rPr>
          <w:b/>
          <w:bCs/>
        </w:rPr>
      </w:pPr>
    </w:p>
    <w:p w14:paraId="5F97B655" w14:textId="77777777" w:rsidR="00E93140" w:rsidRDefault="00E93140" w:rsidP="00E93140">
      <w:pPr>
        <w:ind w:right="6"/>
        <w:rPr>
          <w:b/>
          <w:bCs/>
        </w:rPr>
      </w:pPr>
    </w:p>
    <w:p w14:paraId="5A3ABF0F" w14:textId="77777777" w:rsidR="00E93140" w:rsidRDefault="00E93140" w:rsidP="00E93140">
      <w:pPr>
        <w:ind w:right="6"/>
        <w:rPr>
          <w:b/>
          <w:bCs/>
        </w:rPr>
      </w:pPr>
    </w:p>
    <w:p w14:paraId="1AC076AC" w14:textId="77777777" w:rsidR="00E93140" w:rsidRDefault="00E93140" w:rsidP="00E93140">
      <w:pPr>
        <w:ind w:right="6"/>
        <w:rPr>
          <w:b/>
          <w:bCs/>
        </w:rPr>
      </w:pPr>
    </w:p>
    <w:p w14:paraId="64955E41" w14:textId="77777777" w:rsidR="00E93140" w:rsidRDefault="00E93140" w:rsidP="00E93140">
      <w:pPr>
        <w:ind w:right="6"/>
        <w:rPr>
          <w:b/>
          <w:bCs/>
        </w:rPr>
      </w:pPr>
    </w:p>
    <w:p w14:paraId="2282EE7B" w14:textId="77777777" w:rsidR="00C5674E" w:rsidRDefault="00C5674E" w:rsidP="00E93140">
      <w:pPr>
        <w:ind w:right="6"/>
        <w:jc w:val="center"/>
        <w:rPr>
          <w:b/>
          <w:bCs/>
        </w:rPr>
      </w:pPr>
    </w:p>
    <w:p w14:paraId="2EABF9D7" w14:textId="74DECD9D" w:rsidR="00E93140" w:rsidRDefault="00E93140" w:rsidP="00E93140">
      <w:pPr>
        <w:ind w:right="6"/>
        <w:jc w:val="center"/>
        <w:rPr>
          <w:b/>
          <w:bCs/>
        </w:rPr>
      </w:pPr>
      <w:r w:rsidRPr="00740C05">
        <w:rPr>
          <w:b/>
          <w:bCs/>
        </w:rPr>
        <w:t>Appendix A</w:t>
      </w:r>
      <w:r>
        <w:rPr>
          <w:b/>
          <w:bCs/>
        </w:rPr>
        <w:t xml:space="preserve"> – </w:t>
      </w:r>
      <w:r w:rsidR="005A1303">
        <w:rPr>
          <w:b/>
          <w:bCs/>
        </w:rPr>
        <w:t>7</w:t>
      </w:r>
      <w:r>
        <w:rPr>
          <w:b/>
          <w:bCs/>
        </w:rPr>
        <w:t xml:space="preserve">: SOP </w:t>
      </w:r>
      <w:r>
        <w:rPr>
          <w:b/>
          <w:bCs/>
        </w:rPr>
        <w:t>7</w:t>
      </w:r>
    </w:p>
    <w:p w14:paraId="435DA94D" w14:textId="77777777" w:rsidR="00C5674E" w:rsidRPr="0058701A" w:rsidRDefault="00C5674E" w:rsidP="00C5674E">
      <w:pPr>
        <w:ind w:right="6"/>
        <w:rPr>
          <w:b/>
          <w:bCs/>
          <w:color w:val="000000" w:themeColor="text1"/>
        </w:rPr>
      </w:pPr>
    </w:p>
    <w:p w14:paraId="17DC69A7" w14:textId="77777777" w:rsidR="00C5674E" w:rsidRPr="00AA2E39" w:rsidRDefault="00C5674E" w:rsidP="00C5674E">
      <w:pPr>
        <w:pStyle w:val="Heading1"/>
        <w:spacing w:before="240" w:after="240"/>
        <w:rPr>
          <w:sz w:val="24"/>
          <w:szCs w:val="24"/>
        </w:rPr>
      </w:pPr>
      <w:r w:rsidRPr="0058701A">
        <w:rPr>
          <w:b/>
          <w:bCs/>
          <w:color w:val="000000" w:themeColor="text1"/>
          <w:sz w:val="24"/>
          <w:szCs w:val="24"/>
        </w:rPr>
        <w:t>SOP7.  Ongoing Monitoring Procedure</w:t>
      </w:r>
    </w:p>
    <w:p w14:paraId="7DCDF16C" w14:textId="77777777" w:rsidR="00C5674E" w:rsidRPr="00AA2E39" w:rsidRDefault="00C5674E" w:rsidP="00C5674E">
      <w:pPr>
        <w:pStyle w:val="NormalWeb"/>
        <w:spacing w:before="240" w:beforeAutospacing="0" w:after="240" w:afterAutospacing="0"/>
      </w:pPr>
      <w:r w:rsidRPr="00AA2E39">
        <w:rPr>
          <w:b/>
          <w:bCs/>
          <w:color w:val="000000"/>
        </w:rPr>
        <w:t>Purpose</w:t>
      </w:r>
      <w:r w:rsidRPr="00AA2E39">
        <w:rPr>
          <w:b/>
          <w:bCs/>
          <w:color w:val="000000"/>
        </w:rPr>
        <w:br/>
      </w:r>
      <w:r w:rsidRPr="00AA2E39">
        <w:rPr>
          <w:color w:val="000000"/>
        </w:rPr>
        <w:t xml:space="preserve"> To detect suspicious behavior and ensure client activity aligns with stated purpose and risk profile. </w:t>
      </w:r>
    </w:p>
    <w:p w14:paraId="60B3C08E" w14:textId="77777777" w:rsidR="00C5674E" w:rsidRPr="00AA2E39" w:rsidRDefault="00C5674E" w:rsidP="00C5674E">
      <w:pPr>
        <w:pStyle w:val="NormalWeb"/>
        <w:spacing w:before="240" w:beforeAutospacing="0" w:after="240" w:afterAutospacing="0"/>
      </w:pPr>
      <w:r w:rsidRPr="00AA2E39">
        <w:rPr>
          <w:b/>
          <w:bCs/>
          <w:color w:val="000000"/>
        </w:rPr>
        <w:lastRenderedPageBreak/>
        <w:t>Scope</w:t>
      </w:r>
      <w:r w:rsidRPr="00AA2E39">
        <w:rPr>
          <w:b/>
          <w:bCs/>
          <w:color w:val="000000"/>
        </w:rPr>
        <w:br/>
      </w:r>
      <w:r w:rsidRPr="00AA2E39">
        <w:rPr>
          <w:color w:val="000000"/>
        </w:rPr>
        <w:t xml:space="preserve"> Applies to all clients with an active business relationship.</w:t>
      </w:r>
    </w:p>
    <w:p w14:paraId="6AEEFF65" w14:textId="77777777" w:rsidR="00C5674E" w:rsidRPr="00AA2E39" w:rsidRDefault="00C5674E" w:rsidP="00C5674E">
      <w:pPr>
        <w:pStyle w:val="NormalWeb"/>
        <w:spacing w:before="240" w:beforeAutospacing="0" w:after="240" w:afterAutospacing="0"/>
      </w:pPr>
      <w:r w:rsidRPr="00AA2E39">
        <w:rPr>
          <w:b/>
          <w:bCs/>
          <w:color w:val="000000"/>
        </w:rPr>
        <w:t>Roles and Responsibilities</w:t>
      </w:r>
    </w:p>
    <w:p w14:paraId="6DC8B089" w14:textId="371B633A" w:rsidR="00C5674E" w:rsidRPr="00AA2E39" w:rsidRDefault="00C5674E" w:rsidP="0053706D">
      <w:pPr>
        <w:pStyle w:val="NormalWeb"/>
        <w:numPr>
          <w:ilvl w:val="0"/>
          <w:numId w:val="43"/>
        </w:numPr>
        <w:spacing w:before="240" w:beforeAutospacing="0" w:after="0" w:afterAutospacing="0"/>
        <w:textAlignment w:val="baseline"/>
        <w:rPr>
          <w:color w:val="000000"/>
        </w:rPr>
      </w:pPr>
      <w:r w:rsidRPr="00AA2E39">
        <w:rPr>
          <w:b/>
          <w:bCs/>
          <w:color w:val="000000"/>
        </w:rPr>
        <w:t>Operations</w:t>
      </w:r>
      <w:r w:rsidRPr="00AA2E39">
        <w:rPr>
          <w:color w:val="000000"/>
        </w:rPr>
        <w:t>: Review transaction flows and system-generated alerts.</w:t>
      </w:r>
    </w:p>
    <w:p w14:paraId="472978DF" w14:textId="51738D6B" w:rsidR="00C5674E" w:rsidRPr="00AA2E39" w:rsidRDefault="00C5674E" w:rsidP="0053706D">
      <w:pPr>
        <w:pStyle w:val="NormalWeb"/>
        <w:numPr>
          <w:ilvl w:val="0"/>
          <w:numId w:val="43"/>
        </w:numPr>
        <w:spacing w:beforeAutospacing="0" w:after="0" w:afterAutospacing="0"/>
        <w:textAlignment w:val="baseline"/>
        <w:rPr>
          <w:color w:val="000000"/>
        </w:rPr>
      </w:pPr>
      <w:r w:rsidRPr="00AA2E39">
        <w:rPr>
          <w:b/>
          <w:bCs/>
          <w:color w:val="000000"/>
        </w:rPr>
        <w:t>Compliance</w:t>
      </w:r>
      <w:r w:rsidRPr="00AA2E39">
        <w:rPr>
          <w:color w:val="000000"/>
        </w:rPr>
        <w:t>: Investigate anomalies, escalate suspicions, conduct periodic reviews.</w:t>
      </w:r>
    </w:p>
    <w:p w14:paraId="1D0EDBA8" w14:textId="7AE91DEA" w:rsidR="00C5674E" w:rsidRPr="00AA2E39" w:rsidRDefault="00C5674E" w:rsidP="0053706D">
      <w:pPr>
        <w:pStyle w:val="NormalWeb"/>
        <w:numPr>
          <w:ilvl w:val="0"/>
          <w:numId w:val="43"/>
        </w:numPr>
        <w:spacing w:beforeAutospacing="0" w:after="240" w:afterAutospacing="0"/>
        <w:textAlignment w:val="baseline"/>
        <w:rPr>
          <w:color w:val="000000"/>
        </w:rPr>
      </w:pPr>
      <w:r w:rsidRPr="00AA2E39">
        <w:rPr>
          <w:b/>
          <w:bCs/>
          <w:color w:val="000000"/>
        </w:rPr>
        <w:t>CAMLO</w:t>
      </w:r>
      <w:r w:rsidRPr="00AA2E39">
        <w:rPr>
          <w:color w:val="000000"/>
        </w:rPr>
        <w:t>: Approves escalation outcomes and ensures high-risk client reviews occur.</w:t>
      </w:r>
    </w:p>
    <w:p w14:paraId="5E0D6AEF" w14:textId="77777777" w:rsidR="00C5674E" w:rsidRPr="00AA2E39" w:rsidRDefault="00C5674E" w:rsidP="00C5674E">
      <w:pPr>
        <w:pStyle w:val="NormalWeb"/>
        <w:spacing w:before="240" w:beforeAutospacing="0" w:after="240" w:afterAutospacing="0"/>
      </w:pPr>
      <w:r w:rsidRPr="00AA2E39">
        <w:rPr>
          <w:b/>
          <w:bCs/>
          <w:color w:val="000000"/>
        </w:rPr>
        <w:t>Procedure</w:t>
      </w:r>
    </w:p>
    <w:p w14:paraId="43CC47CA" w14:textId="122B19E7" w:rsidR="00C5674E" w:rsidRPr="00AA2E39" w:rsidRDefault="00C5674E" w:rsidP="0053706D">
      <w:pPr>
        <w:pStyle w:val="NormalWeb"/>
        <w:numPr>
          <w:ilvl w:val="0"/>
          <w:numId w:val="44"/>
        </w:numPr>
        <w:spacing w:before="240" w:beforeAutospacing="0" w:after="0" w:afterAutospacing="0"/>
        <w:textAlignment w:val="baseline"/>
        <w:rPr>
          <w:color w:val="000000"/>
        </w:rPr>
      </w:pPr>
      <w:r w:rsidRPr="00AA2E39">
        <w:rPr>
          <w:b/>
          <w:bCs/>
          <w:color w:val="000000"/>
        </w:rPr>
        <w:t>Monitoring Activities</w:t>
      </w:r>
      <w:r w:rsidRPr="00AA2E39">
        <w:rPr>
          <w:b/>
          <w:bCs/>
          <w:color w:val="000000"/>
        </w:rPr>
        <w:br/>
      </w:r>
    </w:p>
    <w:p w14:paraId="0EEAD89E" w14:textId="14FD024D"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Regular transaction pattern review (volume, source, destination).</w:t>
      </w:r>
    </w:p>
    <w:p w14:paraId="6284DCC5" w14:textId="72D28AFE"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Watch for red flags: inconsistent activity, unexpected international wires, layering behavior, unusual product usage.</w:t>
      </w:r>
    </w:p>
    <w:p w14:paraId="1E165453" w14:textId="77777777"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Review client updates: changes in ownership, address, declared purpose.</w:t>
      </w:r>
      <w:r w:rsidRPr="00AA2E39">
        <w:rPr>
          <w:color w:val="000000"/>
        </w:rPr>
        <w:br/>
      </w:r>
      <w:r w:rsidRPr="00AA2E39">
        <w:rPr>
          <w:color w:val="000000"/>
        </w:rPr>
        <w:br/>
      </w:r>
    </w:p>
    <w:p w14:paraId="59ADB710" w14:textId="1A8D6E7D" w:rsidR="00C5674E" w:rsidRPr="00AA2E39" w:rsidRDefault="00C5674E" w:rsidP="0053706D">
      <w:pPr>
        <w:pStyle w:val="NormalWeb"/>
        <w:numPr>
          <w:ilvl w:val="0"/>
          <w:numId w:val="44"/>
        </w:numPr>
        <w:spacing w:beforeAutospacing="0" w:after="0" w:afterAutospacing="0"/>
        <w:textAlignment w:val="baseline"/>
        <w:rPr>
          <w:color w:val="000000"/>
        </w:rPr>
      </w:pPr>
      <w:r w:rsidRPr="00AA2E39">
        <w:rPr>
          <w:b/>
          <w:bCs/>
          <w:color w:val="000000"/>
        </w:rPr>
        <w:t>Frequency by Risk Level</w:t>
      </w:r>
      <w:r w:rsidRPr="00AA2E39">
        <w:rPr>
          <w:b/>
          <w:bCs/>
          <w:color w:val="000000"/>
        </w:rPr>
        <w:br/>
      </w:r>
    </w:p>
    <w:p w14:paraId="7854C284" w14:textId="34E4342A"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i/>
          <w:iCs/>
          <w:color w:val="000000"/>
        </w:rPr>
        <w:t>High Risk</w:t>
      </w:r>
      <w:r w:rsidRPr="00AA2E39">
        <w:rPr>
          <w:color w:val="000000"/>
        </w:rPr>
        <w:t>: Monthly review or real-time alerting.</w:t>
      </w:r>
    </w:p>
    <w:p w14:paraId="66B73CC2" w14:textId="15FD63A3"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i/>
          <w:iCs/>
          <w:color w:val="000000"/>
        </w:rPr>
        <w:t>Medium Risk</w:t>
      </w:r>
      <w:r w:rsidRPr="00AA2E39">
        <w:rPr>
          <w:color w:val="000000"/>
        </w:rPr>
        <w:t>: Quarterly transaction review.</w:t>
      </w:r>
    </w:p>
    <w:p w14:paraId="1EA2D398" w14:textId="77777777"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i/>
          <w:iCs/>
          <w:color w:val="000000"/>
        </w:rPr>
        <w:t>Low Risk</w:t>
      </w:r>
      <w:r w:rsidRPr="00AA2E39">
        <w:rPr>
          <w:color w:val="000000"/>
        </w:rPr>
        <w:t>: Annual or trigger-based review.</w:t>
      </w:r>
      <w:r w:rsidRPr="00AA2E39">
        <w:rPr>
          <w:color w:val="000000"/>
        </w:rPr>
        <w:br/>
      </w:r>
      <w:r w:rsidRPr="00AA2E39">
        <w:rPr>
          <w:color w:val="000000"/>
        </w:rPr>
        <w:br/>
      </w:r>
    </w:p>
    <w:p w14:paraId="679C1E05" w14:textId="3ACECAA2" w:rsidR="00C5674E" w:rsidRPr="00AA2E39" w:rsidRDefault="00C5674E" w:rsidP="0053706D">
      <w:pPr>
        <w:pStyle w:val="NormalWeb"/>
        <w:numPr>
          <w:ilvl w:val="0"/>
          <w:numId w:val="44"/>
        </w:numPr>
        <w:spacing w:beforeAutospacing="0" w:after="0" w:afterAutospacing="0"/>
        <w:textAlignment w:val="baseline"/>
        <w:rPr>
          <w:color w:val="000000"/>
        </w:rPr>
      </w:pPr>
      <w:r w:rsidRPr="00AA2E39">
        <w:rPr>
          <w:b/>
          <w:bCs/>
          <w:color w:val="000000"/>
        </w:rPr>
        <w:t>Escalation</w:t>
      </w:r>
    </w:p>
    <w:p w14:paraId="6B38A1AC" w14:textId="596A61A8" w:rsidR="00C5674E" w:rsidRPr="00AA2E39" w:rsidRDefault="00C5674E" w:rsidP="0053706D">
      <w:pPr>
        <w:pStyle w:val="NormalWeb"/>
        <w:numPr>
          <w:ilvl w:val="1"/>
          <w:numId w:val="44"/>
        </w:numPr>
        <w:spacing w:beforeAutospacing="0" w:after="0" w:afterAutospacing="0"/>
        <w:textAlignment w:val="baseline"/>
        <w:rPr>
          <w:color w:val="000000"/>
        </w:rPr>
      </w:pPr>
      <w:r w:rsidRPr="00AA2E39">
        <w:rPr>
          <w:color w:val="000000"/>
        </w:rPr>
        <w:t>Unusual or unexplained activity escalated to Compliance.</w:t>
      </w:r>
    </w:p>
    <w:p w14:paraId="769F26FC" w14:textId="55C94773" w:rsidR="00C5674E" w:rsidRPr="00AA2E39" w:rsidRDefault="00C5674E" w:rsidP="0053706D">
      <w:pPr>
        <w:pStyle w:val="NormalWeb"/>
        <w:numPr>
          <w:ilvl w:val="1"/>
          <w:numId w:val="44"/>
        </w:numPr>
        <w:spacing w:beforeAutospacing="0" w:after="240" w:afterAutospacing="0"/>
        <w:textAlignment w:val="baseline"/>
        <w:rPr>
          <w:color w:val="000000"/>
        </w:rPr>
      </w:pPr>
      <w:r w:rsidRPr="00AA2E39">
        <w:rPr>
          <w:color w:val="000000"/>
        </w:rPr>
        <w:t>If suspicion is formed, initiate STR procedures.</w:t>
      </w:r>
    </w:p>
    <w:p w14:paraId="52A79A24" w14:textId="77777777" w:rsidR="00C5674E" w:rsidRPr="00AA2E39" w:rsidRDefault="00C5674E" w:rsidP="00C5674E">
      <w:pPr>
        <w:pStyle w:val="NormalWeb"/>
        <w:spacing w:before="240" w:beforeAutospacing="0" w:after="240" w:afterAutospacing="0"/>
      </w:pPr>
      <w:r w:rsidRPr="00AA2E39">
        <w:rPr>
          <w:b/>
          <w:bCs/>
          <w:color w:val="000000"/>
        </w:rPr>
        <w:t>Documentation &amp; Record-Keeping</w:t>
      </w:r>
    </w:p>
    <w:p w14:paraId="02D13604" w14:textId="04D4B527" w:rsidR="00C5674E" w:rsidRPr="00AA2E39" w:rsidRDefault="00C5674E" w:rsidP="0053706D">
      <w:pPr>
        <w:pStyle w:val="NormalWeb"/>
        <w:numPr>
          <w:ilvl w:val="0"/>
          <w:numId w:val="45"/>
        </w:numPr>
        <w:spacing w:before="240" w:beforeAutospacing="0" w:after="0" w:afterAutospacing="0"/>
        <w:textAlignment w:val="baseline"/>
        <w:rPr>
          <w:color w:val="000000"/>
        </w:rPr>
      </w:pPr>
      <w:r w:rsidRPr="00AA2E39">
        <w:rPr>
          <w:color w:val="000000"/>
        </w:rPr>
        <w:t>Document all review notes, alerts, escalations, and outcomes.</w:t>
      </w:r>
    </w:p>
    <w:p w14:paraId="2F11F040" w14:textId="77822F5D" w:rsidR="00C5674E" w:rsidRPr="00AA2E39" w:rsidRDefault="00C5674E" w:rsidP="0053706D">
      <w:pPr>
        <w:pStyle w:val="NormalWeb"/>
        <w:numPr>
          <w:ilvl w:val="0"/>
          <w:numId w:val="45"/>
        </w:numPr>
        <w:spacing w:beforeAutospacing="0" w:after="240" w:afterAutospacing="0"/>
        <w:textAlignment w:val="baseline"/>
        <w:rPr>
          <w:color w:val="000000"/>
        </w:rPr>
      </w:pPr>
      <w:r w:rsidRPr="00AA2E39">
        <w:rPr>
          <w:color w:val="000000"/>
        </w:rPr>
        <w:t>Retain reports and audit trails for 5 years.</w:t>
      </w:r>
    </w:p>
    <w:p w14:paraId="5E3A94F4" w14:textId="77777777" w:rsidR="00C5674E" w:rsidRPr="00AA2E39" w:rsidRDefault="00C5674E" w:rsidP="00C5674E">
      <w:pPr>
        <w:pStyle w:val="NormalWeb"/>
        <w:spacing w:before="240" w:beforeAutospacing="0" w:after="240" w:afterAutospacing="0"/>
      </w:pPr>
      <w:r w:rsidRPr="00AA2E39">
        <w:rPr>
          <w:b/>
          <w:bCs/>
          <w:color w:val="000000"/>
        </w:rPr>
        <w:lastRenderedPageBreak/>
        <w:t>Controls &amp; Oversight</w:t>
      </w:r>
    </w:p>
    <w:p w14:paraId="08712CFC" w14:textId="1257D9E8" w:rsidR="00C5674E" w:rsidRPr="00AA2E39" w:rsidRDefault="00C5674E" w:rsidP="0053706D">
      <w:pPr>
        <w:pStyle w:val="NormalWeb"/>
        <w:numPr>
          <w:ilvl w:val="0"/>
          <w:numId w:val="46"/>
        </w:numPr>
        <w:spacing w:before="240" w:beforeAutospacing="0" w:after="0" w:afterAutospacing="0"/>
        <w:textAlignment w:val="baseline"/>
        <w:rPr>
          <w:color w:val="000000"/>
        </w:rPr>
      </w:pPr>
      <w:r w:rsidRPr="00AA2E39">
        <w:rPr>
          <w:color w:val="000000"/>
        </w:rPr>
        <w:t>Automated rule-based and manual monitoring processes.</w:t>
      </w:r>
    </w:p>
    <w:p w14:paraId="78D778F0" w14:textId="77777777" w:rsidR="00C5674E" w:rsidRPr="00AA2E39" w:rsidRDefault="00C5674E" w:rsidP="0053706D">
      <w:pPr>
        <w:pStyle w:val="NormalWeb"/>
        <w:numPr>
          <w:ilvl w:val="0"/>
          <w:numId w:val="46"/>
        </w:numPr>
        <w:spacing w:beforeAutospacing="0" w:after="240" w:afterAutospacing="0"/>
        <w:textAlignment w:val="baseline"/>
        <w:rPr>
          <w:color w:val="000000"/>
        </w:rPr>
      </w:pPr>
      <w:r w:rsidRPr="00AA2E39">
        <w:rPr>
          <w:color w:val="000000"/>
        </w:rPr>
        <w:t>Reviewed by CAMLO and sampled during audits.</w:t>
      </w:r>
      <w:r w:rsidRPr="00AA2E39">
        <w:rPr>
          <w:color w:val="000000"/>
        </w:rPr>
        <w:br/>
      </w:r>
      <w:r w:rsidRPr="00AA2E39">
        <w:rPr>
          <w:color w:val="000000"/>
        </w:rPr>
        <w:br/>
      </w:r>
    </w:p>
    <w:p w14:paraId="7D4794A2" w14:textId="77777777" w:rsidR="00C5674E" w:rsidRPr="00AA2E39" w:rsidRDefault="00C5674E" w:rsidP="00C5674E">
      <w:pPr>
        <w:spacing w:after="240"/>
      </w:pPr>
      <w:r w:rsidRPr="00AA2E39">
        <w:br/>
      </w:r>
      <w:r w:rsidRPr="00AA2E39">
        <w:br/>
      </w:r>
    </w:p>
    <w:p w14:paraId="3E1DF806" w14:textId="77777777" w:rsidR="00C5674E" w:rsidRDefault="00C5674E" w:rsidP="00C5674E"/>
    <w:p w14:paraId="6CBCF64B" w14:textId="77777777" w:rsidR="00C5674E" w:rsidRDefault="00C5674E" w:rsidP="00C5674E">
      <w:pPr>
        <w:ind w:right="6"/>
        <w:rPr>
          <w:b/>
          <w:bCs/>
        </w:rPr>
      </w:pPr>
    </w:p>
    <w:p w14:paraId="745D85E8" w14:textId="77777777" w:rsidR="00C5674E" w:rsidRDefault="00C5674E" w:rsidP="00C5674E">
      <w:pPr>
        <w:ind w:right="6"/>
        <w:rPr>
          <w:b/>
          <w:bCs/>
        </w:rPr>
      </w:pPr>
    </w:p>
    <w:p w14:paraId="33924601" w14:textId="77777777" w:rsidR="00C5674E" w:rsidRDefault="00C5674E" w:rsidP="00C5674E">
      <w:pPr>
        <w:ind w:right="6"/>
        <w:rPr>
          <w:b/>
          <w:bCs/>
        </w:rPr>
      </w:pPr>
    </w:p>
    <w:p w14:paraId="0EC55B90" w14:textId="77777777" w:rsidR="00C5674E" w:rsidRDefault="00C5674E" w:rsidP="00C5674E">
      <w:pPr>
        <w:ind w:right="6"/>
        <w:rPr>
          <w:b/>
          <w:bCs/>
        </w:rPr>
      </w:pPr>
    </w:p>
    <w:p w14:paraId="3195D5EB" w14:textId="77777777" w:rsidR="00C5674E" w:rsidRDefault="00C5674E" w:rsidP="00E93140">
      <w:pPr>
        <w:ind w:right="6"/>
        <w:jc w:val="center"/>
        <w:rPr>
          <w:b/>
          <w:bCs/>
        </w:rPr>
      </w:pPr>
    </w:p>
    <w:p w14:paraId="327A0C21" w14:textId="77777777" w:rsidR="00E93140" w:rsidRDefault="00E93140" w:rsidP="00E93140">
      <w:pPr>
        <w:ind w:right="6"/>
        <w:jc w:val="center"/>
        <w:rPr>
          <w:b/>
          <w:bCs/>
        </w:rPr>
      </w:pPr>
    </w:p>
    <w:p w14:paraId="585FF978" w14:textId="77777777" w:rsidR="008D1669" w:rsidRDefault="008D1669" w:rsidP="00E93140">
      <w:pPr>
        <w:ind w:right="6"/>
        <w:jc w:val="center"/>
        <w:rPr>
          <w:b/>
          <w:bCs/>
        </w:rPr>
        <w:sectPr w:rsidR="008D1669">
          <w:pgSz w:w="15840" w:h="12240" w:orient="landscape"/>
          <w:pgMar w:top="1440" w:right="1440" w:bottom="1440" w:left="1440" w:header="709" w:footer="394" w:gutter="0"/>
          <w:pgNumType w:start="0"/>
          <w:cols w:space="720"/>
          <w:titlePg/>
        </w:sectPr>
      </w:pPr>
    </w:p>
    <w:p w14:paraId="3AD4A964" w14:textId="6DA8893B" w:rsidR="00E93140" w:rsidRDefault="00E93140" w:rsidP="00E93140">
      <w:pPr>
        <w:ind w:right="6"/>
        <w:jc w:val="center"/>
        <w:rPr>
          <w:b/>
          <w:bCs/>
        </w:rPr>
      </w:pPr>
      <w:r w:rsidRPr="00740C05">
        <w:rPr>
          <w:b/>
          <w:bCs/>
        </w:rPr>
        <w:lastRenderedPageBreak/>
        <w:t>Appendix A</w:t>
      </w:r>
      <w:r>
        <w:rPr>
          <w:b/>
          <w:bCs/>
        </w:rPr>
        <w:t xml:space="preserve"> – </w:t>
      </w:r>
      <w:r w:rsidR="005A1303">
        <w:rPr>
          <w:b/>
          <w:bCs/>
        </w:rPr>
        <w:t>8</w:t>
      </w:r>
      <w:r>
        <w:rPr>
          <w:b/>
          <w:bCs/>
        </w:rPr>
        <w:t>: SOP</w:t>
      </w:r>
      <w:r>
        <w:rPr>
          <w:b/>
          <w:bCs/>
        </w:rPr>
        <w:t>8</w:t>
      </w:r>
    </w:p>
    <w:p w14:paraId="1442CFF0" w14:textId="77777777" w:rsidR="00E926A4" w:rsidRDefault="00E926A4" w:rsidP="00E926A4">
      <w:pPr>
        <w:pStyle w:val="Heading3"/>
        <w:spacing w:before="280" w:after="80"/>
        <w:rPr>
          <w:color w:val="000000"/>
        </w:rPr>
      </w:pPr>
    </w:p>
    <w:p w14:paraId="5D709589" w14:textId="47EAC2DF" w:rsidR="00E926A4" w:rsidRPr="00922755" w:rsidRDefault="00E926A4" w:rsidP="00E926A4">
      <w:pPr>
        <w:pStyle w:val="Heading3"/>
        <w:spacing w:before="280" w:after="80"/>
      </w:pPr>
      <w:r w:rsidRPr="00922755">
        <w:rPr>
          <w:color w:val="000000"/>
        </w:rPr>
        <w:t>SOP8 Suspicious Transaction Reporting (STR) Procedure</w:t>
      </w:r>
    </w:p>
    <w:p w14:paraId="4325872E" w14:textId="77777777" w:rsidR="00E926A4" w:rsidRPr="00922755" w:rsidRDefault="00E926A4" w:rsidP="00E926A4">
      <w:pPr>
        <w:pStyle w:val="NormalWeb"/>
        <w:spacing w:before="240" w:beforeAutospacing="0" w:after="240" w:afterAutospacing="0"/>
      </w:pPr>
      <w:r w:rsidRPr="00922755">
        <w:rPr>
          <w:b/>
          <w:bCs/>
          <w:color w:val="000000"/>
        </w:rPr>
        <w:t>Purpose</w:t>
      </w:r>
      <w:r w:rsidRPr="00922755">
        <w:rPr>
          <w:b/>
          <w:bCs/>
          <w:color w:val="000000"/>
        </w:rPr>
        <w:br/>
      </w:r>
      <w:r w:rsidRPr="00922755">
        <w:rPr>
          <w:color w:val="000000"/>
        </w:rPr>
        <w:t xml:space="preserve"> To identify, escalate, document, and report suspicious transactions to FINTRAC in compliance with PCMLTFA.</w:t>
      </w:r>
    </w:p>
    <w:p w14:paraId="11BFC475" w14:textId="77777777" w:rsidR="00E926A4" w:rsidRPr="00922755" w:rsidRDefault="00E926A4" w:rsidP="00E926A4">
      <w:pPr>
        <w:pStyle w:val="NormalWeb"/>
        <w:spacing w:before="240" w:beforeAutospacing="0" w:after="240" w:afterAutospacing="0"/>
      </w:pPr>
      <w:r w:rsidRPr="00922755">
        <w:rPr>
          <w:b/>
          <w:bCs/>
          <w:color w:val="000000"/>
        </w:rPr>
        <w:t>Scope</w:t>
      </w:r>
      <w:r w:rsidRPr="00922755">
        <w:rPr>
          <w:b/>
          <w:bCs/>
          <w:color w:val="000000"/>
        </w:rPr>
        <w:br/>
      </w:r>
      <w:r w:rsidRPr="00922755">
        <w:rPr>
          <w:color w:val="000000"/>
        </w:rPr>
        <w:t xml:space="preserve"> Applies to all business lines and client interactions involving financial transactions.</w:t>
      </w:r>
    </w:p>
    <w:p w14:paraId="04E080B1" w14:textId="77777777" w:rsidR="00E926A4" w:rsidRPr="00922755" w:rsidRDefault="00E926A4" w:rsidP="00E926A4">
      <w:pPr>
        <w:pStyle w:val="NormalWeb"/>
        <w:spacing w:before="240" w:beforeAutospacing="0" w:after="240" w:afterAutospacing="0"/>
      </w:pPr>
      <w:r w:rsidRPr="00922755">
        <w:rPr>
          <w:b/>
          <w:bCs/>
          <w:color w:val="000000"/>
        </w:rPr>
        <w:t>Roles and Responsibilities</w:t>
      </w:r>
    </w:p>
    <w:p w14:paraId="33B5C504" w14:textId="79E63D26" w:rsidR="00E926A4" w:rsidRPr="00922755" w:rsidRDefault="00E926A4" w:rsidP="0053706D">
      <w:pPr>
        <w:pStyle w:val="NormalWeb"/>
        <w:numPr>
          <w:ilvl w:val="0"/>
          <w:numId w:val="47"/>
        </w:numPr>
        <w:spacing w:before="240" w:beforeAutospacing="0" w:after="0" w:afterAutospacing="0"/>
        <w:textAlignment w:val="baseline"/>
        <w:rPr>
          <w:color w:val="000000"/>
        </w:rPr>
      </w:pPr>
      <w:r w:rsidRPr="00922755">
        <w:rPr>
          <w:b/>
          <w:bCs/>
          <w:color w:val="000000"/>
        </w:rPr>
        <w:t>Staff</w:t>
      </w:r>
      <w:r w:rsidRPr="00922755">
        <w:rPr>
          <w:color w:val="000000"/>
        </w:rPr>
        <w:t>: Identify and escalate potentially suspicious transactions.</w:t>
      </w:r>
    </w:p>
    <w:p w14:paraId="5F540590" w14:textId="601409FD" w:rsidR="00E926A4" w:rsidRPr="00922755" w:rsidRDefault="00E926A4" w:rsidP="0053706D">
      <w:pPr>
        <w:pStyle w:val="NormalWeb"/>
        <w:numPr>
          <w:ilvl w:val="0"/>
          <w:numId w:val="47"/>
        </w:numPr>
        <w:spacing w:beforeAutospacing="0" w:after="0" w:afterAutospacing="0"/>
        <w:textAlignment w:val="baseline"/>
        <w:rPr>
          <w:color w:val="000000"/>
        </w:rPr>
      </w:pPr>
      <w:r w:rsidRPr="00922755">
        <w:rPr>
          <w:b/>
          <w:bCs/>
          <w:color w:val="000000"/>
        </w:rPr>
        <w:t>Compliance</w:t>
      </w:r>
      <w:r w:rsidRPr="00922755">
        <w:rPr>
          <w:color w:val="000000"/>
        </w:rPr>
        <w:t>: Investigate, document findings, determine reportability.</w:t>
      </w:r>
    </w:p>
    <w:p w14:paraId="356660B8" w14:textId="77777777" w:rsidR="00E926A4" w:rsidRPr="00922755" w:rsidRDefault="00E926A4" w:rsidP="0053706D">
      <w:pPr>
        <w:pStyle w:val="NormalWeb"/>
        <w:numPr>
          <w:ilvl w:val="0"/>
          <w:numId w:val="47"/>
        </w:numPr>
        <w:spacing w:beforeAutospacing="0" w:after="240" w:afterAutospacing="0"/>
        <w:textAlignment w:val="baseline"/>
        <w:rPr>
          <w:color w:val="000000"/>
        </w:rPr>
      </w:pPr>
      <w:r w:rsidRPr="00922755">
        <w:rPr>
          <w:b/>
          <w:bCs/>
          <w:color w:val="000000"/>
        </w:rPr>
        <w:t>CAMLO</w:t>
      </w:r>
      <w:r w:rsidRPr="00922755">
        <w:rPr>
          <w:color w:val="000000"/>
        </w:rPr>
        <w:t>: Authorizes and supervises filing.</w:t>
      </w:r>
      <w:r w:rsidRPr="00922755">
        <w:rPr>
          <w:color w:val="000000"/>
        </w:rPr>
        <w:br/>
      </w:r>
      <w:r w:rsidRPr="00922755">
        <w:rPr>
          <w:color w:val="000000"/>
        </w:rPr>
        <w:br/>
      </w:r>
    </w:p>
    <w:p w14:paraId="339952E7" w14:textId="77777777" w:rsidR="00E926A4" w:rsidRPr="00922755" w:rsidRDefault="00E926A4" w:rsidP="00E926A4">
      <w:pPr>
        <w:pStyle w:val="NormalWeb"/>
        <w:spacing w:before="240" w:beforeAutospacing="0" w:after="240" w:afterAutospacing="0"/>
      </w:pPr>
      <w:r w:rsidRPr="00922755">
        <w:rPr>
          <w:b/>
          <w:bCs/>
          <w:color w:val="000000"/>
        </w:rPr>
        <w:t>Procedure</w:t>
      </w:r>
    </w:p>
    <w:p w14:paraId="1C0E3C84" w14:textId="485EBD27" w:rsidR="00E926A4" w:rsidRPr="00922755" w:rsidRDefault="00E926A4" w:rsidP="0053706D">
      <w:pPr>
        <w:pStyle w:val="NormalWeb"/>
        <w:numPr>
          <w:ilvl w:val="0"/>
          <w:numId w:val="48"/>
        </w:numPr>
        <w:spacing w:before="240" w:beforeAutospacing="0" w:after="0" w:afterAutospacing="0"/>
        <w:textAlignment w:val="baseline"/>
        <w:rPr>
          <w:color w:val="000000"/>
        </w:rPr>
      </w:pPr>
      <w:r w:rsidRPr="00922755">
        <w:rPr>
          <w:b/>
          <w:bCs/>
          <w:color w:val="000000"/>
        </w:rPr>
        <w:t>Identification of Red Flags</w:t>
      </w:r>
    </w:p>
    <w:p w14:paraId="69344A33" w14:textId="4D9569AD"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Use internal red flag typology list (behavioral, geographic, transactional).</w:t>
      </w:r>
    </w:p>
    <w:p w14:paraId="160F73DA" w14:textId="70C9A4C3"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Maintain awareness of client’s expected activity and profile.</w:t>
      </w:r>
      <w:r w:rsidRPr="00922755">
        <w:rPr>
          <w:color w:val="000000"/>
        </w:rPr>
        <w:br/>
      </w:r>
    </w:p>
    <w:p w14:paraId="69DC2631" w14:textId="31E4F500" w:rsidR="00E926A4" w:rsidRPr="00922755" w:rsidRDefault="00E926A4" w:rsidP="0053706D">
      <w:pPr>
        <w:pStyle w:val="NormalWeb"/>
        <w:numPr>
          <w:ilvl w:val="0"/>
          <w:numId w:val="48"/>
        </w:numPr>
        <w:spacing w:beforeAutospacing="0" w:after="0" w:afterAutospacing="0"/>
        <w:textAlignment w:val="baseline"/>
        <w:rPr>
          <w:color w:val="000000"/>
        </w:rPr>
      </w:pPr>
      <w:r w:rsidRPr="00922755">
        <w:rPr>
          <w:b/>
          <w:bCs/>
          <w:color w:val="000000"/>
        </w:rPr>
        <w:t xml:space="preserve">Escalation </w:t>
      </w:r>
    </w:p>
    <w:p w14:paraId="58869ED6" w14:textId="77777777" w:rsidR="00AC00B4" w:rsidRDefault="0011021B" w:rsidP="0053706D">
      <w:pPr>
        <w:pStyle w:val="NormalWeb"/>
        <w:numPr>
          <w:ilvl w:val="1"/>
          <w:numId w:val="48"/>
        </w:numPr>
        <w:spacing w:beforeAutospacing="0" w:after="0" w:afterAutospacing="0"/>
        <w:textAlignment w:val="baseline"/>
        <w:rPr>
          <w:color w:val="000000"/>
        </w:rPr>
      </w:pPr>
      <w:r w:rsidRPr="0011021B">
        <w:rPr>
          <w:color w:val="000000"/>
        </w:rPr>
        <w:t>All concerns / red flags must be escalated immediately to Compliance with CAMLO oversight.</w:t>
      </w:r>
    </w:p>
    <w:p w14:paraId="76BF0227" w14:textId="53A41356"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Gather supporting documents and context.</w:t>
      </w:r>
      <w:r w:rsidRPr="00922755">
        <w:rPr>
          <w:color w:val="000000"/>
        </w:rPr>
        <w:br/>
      </w:r>
      <w:r w:rsidRPr="00922755">
        <w:rPr>
          <w:color w:val="000000"/>
        </w:rPr>
        <w:br/>
      </w:r>
    </w:p>
    <w:p w14:paraId="18C28962" w14:textId="0E20A791" w:rsidR="00E926A4" w:rsidRPr="00922755" w:rsidRDefault="00E926A4" w:rsidP="0053706D">
      <w:pPr>
        <w:pStyle w:val="NormalWeb"/>
        <w:numPr>
          <w:ilvl w:val="0"/>
          <w:numId w:val="48"/>
        </w:numPr>
        <w:spacing w:beforeAutospacing="0" w:after="0" w:afterAutospacing="0"/>
        <w:textAlignment w:val="baseline"/>
        <w:rPr>
          <w:color w:val="000000"/>
        </w:rPr>
      </w:pPr>
      <w:r w:rsidRPr="00922755">
        <w:rPr>
          <w:b/>
          <w:bCs/>
          <w:color w:val="000000"/>
        </w:rPr>
        <w:t>STR Drafting and Submission</w:t>
      </w:r>
      <w:r w:rsidRPr="00922755">
        <w:rPr>
          <w:b/>
          <w:bCs/>
          <w:color w:val="000000"/>
        </w:rPr>
        <w:br/>
      </w:r>
    </w:p>
    <w:p w14:paraId="7A1D27C6" w14:textId="0DA500E9" w:rsidR="00E926A4" w:rsidRDefault="00E926A4" w:rsidP="0053706D">
      <w:pPr>
        <w:pStyle w:val="NormalWeb"/>
        <w:numPr>
          <w:ilvl w:val="1"/>
          <w:numId w:val="48"/>
        </w:numPr>
        <w:spacing w:beforeAutospacing="0" w:after="0" w:afterAutospacing="0"/>
        <w:textAlignment w:val="baseline"/>
        <w:rPr>
          <w:color w:val="000000"/>
        </w:rPr>
      </w:pPr>
      <w:r w:rsidRPr="00922755">
        <w:rPr>
          <w:color w:val="000000"/>
        </w:rPr>
        <w:t>Draft narrative: describe what occurred, why it is suspicious, relevant factors.</w:t>
      </w:r>
    </w:p>
    <w:p w14:paraId="69A6EBBF" w14:textId="1B136F5D" w:rsidR="00AC00B4" w:rsidRPr="00922755" w:rsidRDefault="00AC00B4" w:rsidP="0053706D">
      <w:pPr>
        <w:pStyle w:val="NormalWeb"/>
        <w:numPr>
          <w:ilvl w:val="1"/>
          <w:numId w:val="48"/>
        </w:numPr>
        <w:spacing w:beforeAutospacing="0" w:after="0" w:afterAutospacing="0"/>
        <w:textAlignment w:val="baseline"/>
        <w:rPr>
          <w:color w:val="000000"/>
        </w:rPr>
      </w:pPr>
      <w:r>
        <w:rPr>
          <w:color w:val="000000"/>
        </w:rPr>
        <w:lastRenderedPageBreak/>
        <w:t>Review and approval by Compliance with CAMLO oversight</w:t>
      </w:r>
    </w:p>
    <w:p w14:paraId="4B8BD974" w14:textId="52947E90"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Submit via FINTRAC’s F2R electronic system.</w:t>
      </w:r>
    </w:p>
    <w:p w14:paraId="4F22212A" w14:textId="3FDDF7CB" w:rsidR="00E926A4" w:rsidRPr="00922755" w:rsidRDefault="00E926A4" w:rsidP="0053706D">
      <w:pPr>
        <w:pStyle w:val="NormalWeb"/>
        <w:numPr>
          <w:ilvl w:val="1"/>
          <w:numId w:val="48"/>
        </w:numPr>
        <w:spacing w:beforeAutospacing="0" w:after="0" w:afterAutospacing="0"/>
        <w:textAlignment w:val="baseline"/>
        <w:rPr>
          <w:color w:val="000000"/>
        </w:rPr>
      </w:pPr>
      <w:r w:rsidRPr="00922755">
        <w:rPr>
          <w:color w:val="000000"/>
        </w:rPr>
        <w:t>File as soon as practicable after forming reasonable grounds to suspect (RGTS).</w:t>
      </w:r>
      <w:r w:rsidRPr="00922755">
        <w:rPr>
          <w:color w:val="000000"/>
        </w:rPr>
        <w:br/>
      </w:r>
    </w:p>
    <w:p w14:paraId="6B5F22EB" w14:textId="0B8E28DC" w:rsidR="00E926A4" w:rsidRPr="00922755" w:rsidRDefault="00E926A4" w:rsidP="0053706D">
      <w:pPr>
        <w:pStyle w:val="NormalWeb"/>
        <w:numPr>
          <w:ilvl w:val="0"/>
          <w:numId w:val="48"/>
        </w:numPr>
        <w:spacing w:beforeAutospacing="0" w:after="0" w:afterAutospacing="0"/>
        <w:textAlignment w:val="baseline"/>
        <w:rPr>
          <w:color w:val="000000"/>
        </w:rPr>
      </w:pPr>
      <w:r w:rsidRPr="00922755">
        <w:rPr>
          <w:b/>
          <w:bCs/>
          <w:color w:val="000000"/>
        </w:rPr>
        <w:t>Confidentiality</w:t>
      </w:r>
    </w:p>
    <w:p w14:paraId="3BCB8955" w14:textId="31AA63F6" w:rsidR="00E926A4" w:rsidRPr="00922755" w:rsidRDefault="00E926A4" w:rsidP="0053706D">
      <w:pPr>
        <w:pStyle w:val="NormalWeb"/>
        <w:numPr>
          <w:ilvl w:val="1"/>
          <w:numId w:val="48"/>
        </w:numPr>
        <w:spacing w:beforeAutospacing="0" w:after="240" w:afterAutospacing="0"/>
        <w:textAlignment w:val="baseline"/>
        <w:rPr>
          <w:color w:val="000000"/>
        </w:rPr>
      </w:pPr>
      <w:r w:rsidRPr="00922755">
        <w:rPr>
          <w:color w:val="000000"/>
        </w:rPr>
        <w:t>STRs are confidential; never disclose reporting to clients or third parties.</w:t>
      </w:r>
    </w:p>
    <w:p w14:paraId="0A605461" w14:textId="77777777" w:rsidR="00E926A4" w:rsidRPr="00922755" w:rsidRDefault="00E926A4" w:rsidP="00E926A4">
      <w:pPr>
        <w:pStyle w:val="NormalWeb"/>
        <w:spacing w:before="240" w:beforeAutospacing="0" w:after="240" w:afterAutospacing="0"/>
      </w:pPr>
      <w:r w:rsidRPr="00922755">
        <w:rPr>
          <w:b/>
          <w:bCs/>
          <w:color w:val="000000"/>
        </w:rPr>
        <w:t>Documentation &amp; Record-Keeping</w:t>
      </w:r>
    </w:p>
    <w:p w14:paraId="2C91C031" w14:textId="008AD23F" w:rsidR="00E926A4" w:rsidRPr="00922755" w:rsidRDefault="00E926A4" w:rsidP="0053706D">
      <w:pPr>
        <w:pStyle w:val="NormalWeb"/>
        <w:numPr>
          <w:ilvl w:val="0"/>
          <w:numId w:val="49"/>
        </w:numPr>
        <w:spacing w:before="240" w:beforeAutospacing="0" w:after="0" w:afterAutospacing="0"/>
        <w:textAlignment w:val="baseline"/>
        <w:rPr>
          <w:color w:val="000000"/>
        </w:rPr>
      </w:pPr>
      <w:r w:rsidRPr="00922755">
        <w:rPr>
          <w:color w:val="000000"/>
        </w:rPr>
        <w:t>Retain STRs, related notes, and supporting evidence for 5 years.</w:t>
      </w:r>
    </w:p>
    <w:p w14:paraId="6E86DF0E" w14:textId="02C2C93A" w:rsidR="00E926A4" w:rsidRPr="00922755" w:rsidRDefault="00E926A4" w:rsidP="0053706D">
      <w:pPr>
        <w:pStyle w:val="NormalWeb"/>
        <w:numPr>
          <w:ilvl w:val="0"/>
          <w:numId w:val="49"/>
        </w:numPr>
        <w:spacing w:beforeAutospacing="0" w:after="240" w:afterAutospacing="0"/>
        <w:textAlignment w:val="baseline"/>
        <w:rPr>
          <w:color w:val="000000"/>
        </w:rPr>
      </w:pPr>
      <w:r w:rsidRPr="00922755">
        <w:rPr>
          <w:color w:val="000000"/>
        </w:rPr>
        <w:t>Maintain internal STR log with reference numbers, dates, and statuses.</w:t>
      </w:r>
      <w:r w:rsidRPr="00922755">
        <w:rPr>
          <w:color w:val="000000"/>
        </w:rPr>
        <w:br/>
      </w:r>
    </w:p>
    <w:p w14:paraId="47281253" w14:textId="77777777" w:rsidR="00E926A4" w:rsidRPr="00922755" w:rsidRDefault="00E926A4" w:rsidP="00E926A4">
      <w:pPr>
        <w:pStyle w:val="NormalWeb"/>
        <w:spacing w:before="240" w:beforeAutospacing="0" w:after="240" w:afterAutospacing="0"/>
      </w:pPr>
      <w:r w:rsidRPr="00922755">
        <w:rPr>
          <w:b/>
          <w:bCs/>
          <w:color w:val="000000"/>
        </w:rPr>
        <w:t>Controls &amp; Oversight</w:t>
      </w:r>
    </w:p>
    <w:p w14:paraId="6753C5E7" w14:textId="02ED50E8" w:rsidR="00E926A4" w:rsidRPr="00922755" w:rsidRDefault="00E926A4" w:rsidP="0053706D">
      <w:pPr>
        <w:pStyle w:val="NormalWeb"/>
        <w:numPr>
          <w:ilvl w:val="0"/>
          <w:numId w:val="50"/>
        </w:numPr>
        <w:spacing w:before="240" w:beforeAutospacing="0" w:after="0" w:afterAutospacing="0"/>
        <w:textAlignment w:val="baseline"/>
        <w:rPr>
          <w:color w:val="000000"/>
        </w:rPr>
      </w:pPr>
      <w:r w:rsidRPr="00922755">
        <w:rPr>
          <w:color w:val="000000"/>
        </w:rPr>
        <w:t>CAMLO reviews sample STRs annually for quality and completeness.</w:t>
      </w:r>
    </w:p>
    <w:p w14:paraId="13DC2143" w14:textId="77777777" w:rsidR="00E926A4" w:rsidRPr="00922755" w:rsidRDefault="00E926A4" w:rsidP="0053706D">
      <w:pPr>
        <w:pStyle w:val="NormalWeb"/>
        <w:numPr>
          <w:ilvl w:val="0"/>
          <w:numId w:val="50"/>
        </w:numPr>
        <w:spacing w:beforeAutospacing="0" w:after="240" w:afterAutospacing="0"/>
        <w:textAlignment w:val="baseline"/>
        <w:rPr>
          <w:color w:val="000000"/>
        </w:rPr>
      </w:pPr>
      <w:r w:rsidRPr="00922755">
        <w:rPr>
          <w:color w:val="000000"/>
        </w:rPr>
        <w:t>STR trends reviewed as part of program effectiveness testing.</w:t>
      </w:r>
    </w:p>
    <w:p w14:paraId="7EF4C1DB" w14:textId="77777777" w:rsidR="00E926A4" w:rsidRPr="00922755" w:rsidRDefault="00E926A4" w:rsidP="00E926A4"/>
    <w:p w14:paraId="7C29C7CE" w14:textId="77777777" w:rsidR="00E926A4" w:rsidRPr="00922755" w:rsidRDefault="00E926A4" w:rsidP="00E926A4">
      <w:pPr>
        <w:ind w:right="6"/>
      </w:pPr>
    </w:p>
    <w:sectPr w:rsidR="00E926A4" w:rsidRPr="00922755">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0A3F" w14:textId="77777777" w:rsidR="004F69D0" w:rsidRDefault="004F69D0">
      <w:r>
        <w:separator/>
      </w:r>
    </w:p>
  </w:endnote>
  <w:endnote w:type="continuationSeparator" w:id="0">
    <w:p w14:paraId="17CCB196" w14:textId="77777777" w:rsidR="004F69D0" w:rsidRDefault="004F6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636B44" w:rsidRDefault="00BB03DA">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71B1" w14:textId="77777777" w:rsidR="004F69D0" w:rsidRDefault="004F69D0">
      <w:r>
        <w:separator/>
      </w:r>
    </w:p>
  </w:footnote>
  <w:footnote w:type="continuationSeparator" w:id="0">
    <w:p w14:paraId="7E5B44C5" w14:textId="77777777" w:rsidR="004F69D0" w:rsidRDefault="004F6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3D"/>
    <w:multiLevelType w:val="multilevel"/>
    <w:tmpl w:val="65969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71B2E"/>
    <w:multiLevelType w:val="multilevel"/>
    <w:tmpl w:val="B6D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141F"/>
    <w:multiLevelType w:val="multilevel"/>
    <w:tmpl w:val="1DA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7066"/>
    <w:multiLevelType w:val="multilevel"/>
    <w:tmpl w:val="9DCC1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55823"/>
    <w:multiLevelType w:val="multilevel"/>
    <w:tmpl w:val="1D9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0F1A"/>
    <w:multiLevelType w:val="multilevel"/>
    <w:tmpl w:val="274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60F15"/>
    <w:multiLevelType w:val="multilevel"/>
    <w:tmpl w:val="937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1FA4147E"/>
    <w:multiLevelType w:val="multilevel"/>
    <w:tmpl w:val="ACF84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57CA8"/>
    <w:multiLevelType w:val="multilevel"/>
    <w:tmpl w:val="16A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14" w15:restartNumberingAfterBreak="0">
    <w:nsid w:val="32B503B5"/>
    <w:multiLevelType w:val="multilevel"/>
    <w:tmpl w:val="DAC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B0301"/>
    <w:multiLevelType w:val="multilevel"/>
    <w:tmpl w:val="F034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8" w15:restartNumberingAfterBreak="0">
    <w:nsid w:val="422E2A06"/>
    <w:multiLevelType w:val="multilevel"/>
    <w:tmpl w:val="E4D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7AB1"/>
    <w:multiLevelType w:val="multilevel"/>
    <w:tmpl w:val="4FF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1549C"/>
    <w:multiLevelType w:val="multilevel"/>
    <w:tmpl w:val="459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F1CEF"/>
    <w:multiLevelType w:val="multilevel"/>
    <w:tmpl w:val="85546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6F5FCB"/>
    <w:multiLevelType w:val="multilevel"/>
    <w:tmpl w:val="825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77578"/>
    <w:multiLevelType w:val="multilevel"/>
    <w:tmpl w:val="A5B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B5B9E"/>
    <w:multiLevelType w:val="multilevel"/>
    <w:tmpl w:val="191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6" w15:restartNumberingAfterBreak="0">
    <w:nsid w:val="591B202E"/>
    <w:multiLevelType w:val="multilevel"/>
    <w:tmpl w:val="9BA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8"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0" w15:restartNumberingAfterBreak="0">
    <w:nsid w:val="5EAF1B39"/>
    <w:multiLevelType w:val="multilevel"/>
    <w:tmpl w:val="429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2" w15:restartNumberingAfterBreak="0">
    <w:nsid w:val="621A5C76"/>
    <w:multiLevelType w:val="multilevel"/>
    <w:tmpl w:val="EC228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48B73E0"/>
    <w:multiLevelType w:val="multilevel"/>
    <w:tmpl w:val="6B0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800D1"/>
    <w:multiLevelType w:val="multilevel"/>
    <w:tmpl w:val="FDF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352A3"/>
    <w:multiLevelType w:val="multilevel"/>
    <w:tmpl w:val="123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A556A"/>
    <w:multiLevelType w:val="multilevel"/>
    <w:tmpl w:val="F1504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15:restartNumberingAfterBreak="0">
    <w:nsid w:val="6F2958A8"/>
    <w:multiLevelType w:val="multilevel"/>
    <w:tmpl w:val="C2B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301DF"/>
    <w:multiLevelType w:val="multilevel"/>
    <w:tmpl w:val="D37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FC4924"/>
    <w:multiLevelType w:val="multilevel"/>
    <w:tmpl w:val="7F9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152A6"/>
    <w:multiLevelType w:val="multilevel"/>
    <w:tmpl w:val="C66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15554"/>
    <w:multiLevelType w:val="multilevel"/>
    <w:tmpl w:val="9A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A56BF"/>
    <w:multiLevelType w:val="multilevel"/>
    <w:tmpl w:val="6AC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D2BF9"/>
    <w:multiLevelType w:val="multilevel"/>
    <w:tmpl w:val="3774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273B3"/>
    <w:multiLevelType w:val="multilevel"/>
    <w:tmpl w:val="F0B01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2D656A"/>
    <w:multiLevelType w:val="multilevel"/>
    <w:tmpl w:val="C2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C0708"/>
    <w:multiLevelType w:val="multilevel"/>
    <w:tmpl w:val="C06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232B1"/>
    <w:multiLevelType w:val="multilevel"/>
    <w:tmpl w:val="C95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1627">
    <w:abstractNumId w:val="11"/>
  </w:num>
  <w:num w:numId="2" w16cid:durableId="702098111">
    <w:abstractNumId w:val="16"/>
  </w:num>
  <w:num w:numId="3" w16cid:durableId="559706684">
    <w:abstractNumId w:val="38"/>
  </w:num>
  <w:num w:numId="4" w16cid:durableId="330987482">
    <w:abstractNumId w:val="29"/>
  </w:num>
  <w:num w:numId="5" w16cid:durableId="2117289577">
    <w:abstractNumId w:val="17"/>
  </w:num>
  <w:num w:numId="6" w16cid:durableId="658730584">
    <w:abstractNumId w:val="33"/>
  </w:num>
  <w:num w:numId="7" w16cid:durableId="1527207693">
    <w:abstractNumId w:val="25"/>
  </w:num>
  <w:num w:numId="8" w16cid:durableId="882252535">
    <w:abstractNumId w:val="12"/>
  </w:num>
  <w:num w:numId="9" w16cid:durableId="1125006713">
    <w:abstractNumId w:val="13"/>
  </w:num>
  <w:num w:numId="10" w16cid:durableId="611522063">
    <w:abstractNumId w:val="27"/>
  </w:num>
  <w:num w:numId="11" w16cid:durableId="730077973">
    <w:abstractNumId w:val="7"/>
  </w:num>
  <w:num w:numId="12" w16cid:durableId="1448157252">
    <w:abstractNumId w:val="31"/>
  </w:num>
  <w:num w:numId="13" w16cid:durableId="1042635338">
    <w:abstractNumId w:val="28"/>
  </w:num>
  <w:num w:numId="14" w16cid:durableId="176311313">
    <w:abstractNumId w:val="8"/>
  </w:num>
  <w:num w:numId="15" w16cid:durableId="370686474">
    <w:abstractNumId w:val="19"/>
  </w:num>
  <w:num w:numId="16" w16cid:durableId="1325083517">
    <w:abstractNumId w:val="10"/>
  </w:num>
  <w:num w:numId="17" w16cid:durableId="343018509">
    <w:abstractNumId w:val="2"/>
  </w:num>
  <w:num w:numId="18" w16cid:durableId="2068528283">
    <w:abstractNumId w:val="30"/>
  </w:num>
  <w:num w:numId="19" w16cid:durableId="1613125288">
    <w:abstractNumId w:val="4"/>
  </w:num>
  <w:num w:numId="20" w16cid:durableId="528881321">
    <w:abstractNumId w:val="15"/>
  </w:num>
  <w:num w:numId="21" w16cid:durableId="1538352218">
    <w:abstractNumId w:val="45"/>
  </w:num>
  <w:num w:numId="22" w16cid:durableId="219633439">
    <w:abstractNumId w:val="6"/>
  </w:num>
  <w:num w:numId="23" w16cid:durableId="1750150266">
    <w:abstractNumId w:val="48"/>
  </w:num>
  <w:num w:numId="24" w16cid:durableId="1100295356">
    <w:abstractNumId w:val="46"/>
  </w:num>
  <w:num w:numId="25" w16cid:durableId="1909029405">
    <w:abstractNumId w:val="24"/>
  </w:num>
  <w:num w:numId="26" w16cid:durableId="757217857">
    <w:abstractNumId w:val="43"/>
  </w:num>
  <w:num w:numId="27" w16cid:durableId="566385222">
    <w:abstractNumId w:val="39"/>
  </w:num>
  <w:num w:numId="28" w16cid:durableId="798383363">
    <w:abstractNumId w:val="0"/>
  </w:num>
  <w:num w:numId="29" w16cid:durableId="629751701">
    <w:abstractNumId w:val="5"/>
  </w:num>
  <w:num w:numId="30" w16cid:durableId="1893035832">
    <w:abstractNumId w:val="41"/>
  </w:num>
  <w:num w:numId="31" w16cid:durableId="1261718389">
    <w:abstractNumId w:val="35"/>
  </w:num>
  <w:num w:numId="32" w16cid:durableId="2073498446">
    <w:abstractNumId w:val="3"/>
  </w:num>
  <w:num w:numId="33" w16cid:durableId="530189138">
    <w:abstractNumId w:val="23"/>
  </w:num>
  <w:num w:numId="34" w16cid:durableId="2066105218">
    <w:abstractNumId w:val="36"/>
  </w:num>
  <w:num w:numId="35" w16cid:durableId="207843216">
    <w:abstractNumId w:val="44"/>
  </w:num>
  <w:num w:numId="36" w16cid:durableId="1294141573">
    <w:abstractNumId w:val="21"/>
  </w:num>
  <w:num w:numId="37" w16cid:durableId="256641147">
    <w:abstractNumId w:val="1"/>
  </w:num>
  <w:num w:numId="38" w16cid:durableId="383716494">
    <w:abstractNumId w:val="49"/>
  </w:num>
  <w:num w:numId="39" w16cid:durableId="519246117">
    <w:abstractNumId w:val="18"/>
  </w:num>
  <w:num w:numId="40" w16cid:durableId="1913658387">
    <w:abstractNumId w:val="32"/>
  </w:num>
  <w:num w:numId="41" w16cid:durableId="1680353208">
    <w:abstractNumId w:val="14"/>
  </w:num>
  <w:num w:numId="42" w16cid:durableId="120733301">
    <w:abstractNumId w:val="40"/>
  </w:num>
  <w:num w:numId="43" w16cid:durableId="347145315">
    <w:abstractNumId w:val="47"/>
  </w:num>
  <w:num w:numId="44" w16cid:durableId="1099983471">
    <w:abstractNumId w:val="37"/>
  </w:num>
  <w:num w:numId="45" w16cid:durableId="866799850">
    <w:abstractNumId w:val="42"/>
  </w:num>
  <w:num w:numId="46" w16cid:durableId="192348267">
    <w:abstractNumId w:val="34"/>
  </w:num>
  <w:num w:numId="47" w16cid:durableId="1888445066">
    <w:abstractNumId w:val="22"/>
  </w:num>
  <w:num w:numId="48" w16cid:durableId="746460560">
    <w:abstractNumId w:val="9"/>
  </w:num>
  <w:num w:numId="49" w16cid:durableId="946811294">
    <w:abstractNumId w:val="26"/>
  </w:num>
  <w:num w:numId="50" w16cid:durableId="780300400">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865FD"/>
    <w:rsid w:val="000D372D"/>
    <w:rsid w:val="000D74B2"/>
    <w:rsid w:val="0011021B"/>
    <w:rsid w:val="00156DE3"/>
    <w:rsid w:val="00192C2B"/>
    <w:rsid w:val="002351CC"/>
    <w:rsid w:val="0026185B"/>
    <w:rsid w:val="0027672B"/>
    <w:rsid w:val="002C02ED"/>
    <w:rsid w:val="002D4ED2"/>
    <w:rsid w:val="00313B7E"/>
    <w:rsid w:val="003F5C3C"/>
    <w:rsid w:val="00445A6B"/>
    <w:rsid w:val="004806F7"/>
    <w:rsid w:val="0048119D"/>
    <w:rsid w:val="004F69D0"/>
    <w:rsid w:val="0053706D"/>
    <w:rsid w:val="00570F99"/>
    <w:rsid w:val="00574B32"/>
    <w:rsid w:val="005751B9"/>
    <w:rsid w:val="0058701A"/>
    <w:rsid w:val="005A1303"/>
    <w:rsid w:val="00636B44"/>
    <w:rsid w:val="006567B0"/>
    <w:rsid w:val="006E32BA"/>
    <w:rsid w:val="00714270"/>
    <w:rsid w:val="00740C05"/>
    <w:rsid w:val="00783619"/>
    <w:rsid w:val="007D0BD9"/>
    <w:rsid w:val="007D2441"/>
    <w:rsid w:val="008D155B"/>
    <w:rsid w:val="008D1669"/>
    <w:rsid w:val="008D3224"/>
    <w:rsid w:val="008F042D"/>
    <w:rsid w:val="009046C8"/>
    <w:rsid w:val="00905423"/>
    <w:rsid w:val="00922755"/>
    <w:rsid w:val="00997FE6"/>
    <w:rsid w:val="009E2785"/>
    <w:rsid w:val="00A00098"/>
    <w:rsid w:val="00AA2E39"/>
    <w:rsid w:val="00AC00B4"/>
    <w:rsid w:val="00AC4923"/>
    <w:rsid w:val="00B55F57"/>
    <w:rsid w:val="00B65B93"/>
    <w:rsid w:val="00B71379"/>
    <w:rsid w:val="00B9240D"/>
    <w:rsid w:val="00BA722F"/>
    <w:rsid w:val="00BB03DA"/>
    <w:rsid w:val="00BB36CE"/>
    <w:rsid w:val="00C5674E"/>
    <w:rsid w:val="00C61D22"/>
    <w:rsid w:val="00C625CE"/>
    <w:rsid w:val="00C74202"/>
    <w:rsid w:val="00CC5527"/>
    <w:rsid w:val="00CC6BB2"/>
    <w:rsid w:val="00CE4674"/>
    <w:rsid w:val="00E20048"/>
    <w:rsid w:val="00E70F0E"/>
    <w:rsid w:val="00E926A4"/>
    <w:rsid w:val="00E93140"/>
    <w:rsid w:val="00ED3F07"/>
    <w:rsid w:val="00F1444D"/>
    <w:rsid w:val="00F77951"/>
    <w:rsid w:val="00F87D7F"/>
    <w:rsid w:val="00FC46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1B9"/>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66D0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66D0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outlineLvl w:val="1"/>
    </w:pPr>
    <w:rPr>
      <w:caps/>
      <w:spacing w:val="15"/>
    </w:rPr>
  </w:style>
  <w:style w:type="paragraph" w:styleId="Heading3">
    <w:name w:val="heading 3"/>
    <w:basedOn w:val="Normal"/>
    <w:next w:val="Normal"/>
    <w:link w:val="Heading3Char"/>
    <w:uiPriority w:val="9"/>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B66D05"/>
    <w:pPr>
      <w:spacing w:before="200"/>
      <w:outlineLvl w:val="6"/>
    </w:pPr>
    <w:rPr>
      <w:caps/>
      <w:color w:val="7B230B" w:themeColor="accent1" w:themeShade="BF"/>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D05"/>
    <w:rPr>
      <w:rFonts w:asciiTheme="majorHAnsi" w:eastAsiaTheme="majorEastAsia" w:hAnsiTheme="majorHAnsi" w:cstheme="majorBidi"/>
      <w:caps/>
      <w:color w:val="A5300F" w:themeColor="accent1"/>
      <w:spacing w:val="10"/>
      <w:sz w:val="52"/>
      <w:szCs w:val="52"/>
    </w:rPr>
  </w:style>
  <w:style w:type="character" w:customStyle="1" w:styleId="Heading1Char">
    <w:name w:val="Heading 1 Char"/>
    <w:basedOn w:val="DefaultParagraphFont"/>
    <w:link w:val="Heading1"/>
    <w:uiPriority w:val="9"/>
    <w:rsid w:val="00B66D0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B66D05"/>
    <w:rPr>
      <w:caps/>
      <w:spacing w:val="15"/>
      <w:shd w:val="clear" w:color="auto" w:fill="F9CEC2" w:themeFill="accent1" w:themeFillTint="33"/>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34"/>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B66D05"/>
    <w:rPr>
      <w:caps/>
      <w:color w:val="7B230B" w:themeColor="accent1" w:themeShade="BF"/>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B66D0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B66D05"/>
    <w:rPr>
      <w:caps/>
      <w:color w:val="511707" w:themeColor="accent1" w:themeShade="7F"/>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B66D05"/>
    <w:pPr>
      <w:spacing w:before="240" w:after="240"/>
      <w:ind w:left="1080" w:right="1080"/>
      <w:jc w:val="center"/>
    </w:pPr>
    <w:rPr>
      <w:color w:val="A5300F" w:themeColor="accent1"/>
    </w:rPr>
  </w:style>
  <w:style w:type="character" w:customStyle="1" w:styleId="IntenseQuoteChar">
    <w:name w:val="Intense Quote Char"/>
    <w:basedOn w:val="DefaultParagraphFont"/>
    <w:link w:val="IntenseQuote"/>
    <w:uiPriority w:val="30"/>
    <w:rsid w:val="00B66D05"/>
    <w:rPr>
      <w:color w:val="A5300F" w:themeColor="accent1"/>
      <w:sz w:val="24"/>
      <w:szCs w:val="24"/>
    </w:rPr>
  </w:style>
  <w:style w:type="character" w:styleId="SubtleEmphasis">
    <w:name w:val="Subtle Emphasis"/>
    <w:uiPriority w:val="19"/>
    <w:qFormat/>
    <w:rsid w:val="00B66D05"/>
    <w:rPr>
      <w:i/>
      <w:iCs/>
      <w:color w:val="511707" w:themeColor="accent1" w:themeShade="7F"/>
    </w:rPr>
  </w:style>
  <w:style w:type="character" w:styleId="IntenseEmphasis">
    <w:name w:val="Intense Emphasis"/>
    <w:uiPriority w:val="21"/>
    <w:qFormat/>
    <w:rsid w:val="00B66D05"/>
    <w:rPr>
      <w:b/>
      <w:bCs/>
      <w:caps/>
      <w:color w:val="511707" w:themeColor="accent1" w:themeShade="7F"/>
      <w:spacing w:val="10"/>
    </w:rPr>
  </w:style>
  <w:style w:type="character" w:styleId="SubtleReference">
    <w:name w:val="Subtle Reference"/>
    <w:uiPriority w:val="31"/>
    <w:qFormat/>
    <w:rsid w:val="00B66D05"/>
    <w:rPr>
      <w:b/>
      <w:bCs/>
      <w:color w:val="A5300F" w:themeColor="accent1"/>
    </w:rPr>
  </w:style>
  <w:style w:type="character" w:styleId="IntenseReference">
    <w:name w:val="Intense Reference"/>
    <w:uiPriority w:val="32"/>
    <w:qFormat/>
    <w:rsid w:val="00B66D05"/>
    <w:rPr>
      <w:b/>
      <w:bCs/>
      <w:i/>
      <w:iCs/>
      <w:caps/>
      <w:color w:val="A5300F" w:themeColor="accent1"/>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paragraph" w:customStyle="1" w:styleId="Default">
    <w:name w:val="Default"/>
    <w:rsid w:val="00F77951"/>
    <w:pPr>
      <w:autoSpaceDE w:val="0"/>
      <w:autoSpaceDN w:val="0"/>
      <w:adjustRightInd w:val="0"/>
      <w:spacing w:before="0"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9648">
      <w:bodyDiv w:val="1"/>
      <w:marLeft w:val="0"/>
      <w:marRight w:val="0"/>
      <w:marTop w:val="0"/>
      <w:marBottom w:val="0"/>
      <w:divBdr>
        <w:top w:val="none" w:sz="0" w:space="0" w:color="auto"/>
        <w:left w:val="none" w:sz="0" w:space="0" w:color="auto"/>
        <w:bottom w:val="none" w:sz="0" w:space="0" w:color="auto"/>
        <w:right w:val="none" w:sz="0" w:space="0" w:color="auto"/>
      </w:divBdr>
    </w:div>
    <w:div w:id="168452645">
      <w:bodyDiv w:val="1"/>
      <w:marLeft w:val="0"/>
      <w:marRight w:val="0"/>
      <w:marTop w:val="0"/>
      <w:marBottom w:val="0"/>
      <w:divBdr>
        <w:top w:val="none" w:sz="0" w:space="0" w:color="auto"/>
        <w:left w:val="none" w:sz="0" w:space="0" w:color="auto"/>
        <w:bottom w:val="none" w:sz="0" w:space="0" w:color="auto"/>
        <w:right w:val="none" w:sz="0" w:space="0" w:color="auto"/>
      </w:divBdr>
    </w:div>
    <w:div w:id="216549451">
      <w:bodyDiv w:val="1"/>
      <w:marLeft w:val="0"/>
      <w:marRight w:val="0"/>
      <w:marTop w:val="0"/>
      <w:marBottom w:val="0"/>
      <w:divBdr>
        <w:top w:val="none" w:sz="0" w:space="0" w:color="auto"/>
        <w:left w:val="none" w:sz="0" w:space="0" w:color="auto"/>
        <w:bottom w:val="none" w:sz="0" w:space="0" w:color="auto"/>
        <w:right w:val="none" w:sz="0" w:space="0" w:color="auto"/>
      </w:divBdr>
    </w:div>
    <w:div w:id="314335920">
      <w:bodyDiv w:val="1"/>
      <w:marLeft w:val="0"/>
      <w:marRight w:val="0"/>
      <w:marTop w:val="0"/>
      <w:marBottom w:val="0"/>
      <w:divBdr>
        <w:top w:val="none" w:sz="0" w:space="0" w:color="auto"/>
        <w:left w:val="none" w:sz="0" w:space="0" w:color="auto"/>
        <w:bottom w:val="none" w:sz="0" w:space="0" w:color="auto"/>
        <w:right w:val="none" w:sz="0" w:space="0" w:color="auto"/>
      </w:divBdr>
    </w:div>
    <w:div w:id="433794739">
      <w:bodyDiv w:val="1"/>
      <w:marLeft w:val="0"/>
      <w:marRight w:val="0"/>
      <w:marTop w:val="0"/>
      <w:marBottom w:val="0"/>
      <w:divBdr>
        <w:top w:val="none" w:sz="0" w:space="0" w:color="auto"/>
        <w:left w:val="none" w:sz="0" w:space="0" w:color="auto"/>
        <w:bottom w:val="none" w:sz="0" w:space="0" w:color="auto"/>
        <w:right w:val="none" w:sz="0" w:space="0" w:color="auto"/>
      </w:divBdr>
    </w:div>
    <w:div w:id="834146309">
      <w:bodyDiv w:val="1"/>
      <w:marLeft w:val="0"/>
      <w:marRight w:val="0"/>
      <w:marTop w:val="0"/>
      <w:marBottom w:val="0"/>
      <w:divBdr>
        <w:top w:val="none" w:sz="0" w:space="0" w:color="auto"/>
        <w:left w:val="none" w:sz="0" w:space="0" w:color="auto"/>
        <w:bottom w:val="none" w:sz="0" w:space="0" w:color="auto"/>
        <w:right w:val="none" w:sz="0" w:space="0" w:color="auto"/>
      </w:divBdr>
    </w:div>
    <w:div w:id="979574340">
      <w:bodyDiv w:val="1"/>
      <w:marLeft w:val="0"/>
      <w:marRight w:val="0"/>
      <w:marTop w:val="0"/>
      <w:marBottom w:val="0"/>
      <w:divBdr>
        <w:top w:val="none" w:sz="0" w:space="0" w:color="auto"/>
        <w:left w:val="none" w:sz="0" w:space="0" w:color="auto"/>
        <w:bottom w:val="none" w:sz="0" w:space="0" w:color="auto"/>
        <w:right w:val="none" w:sz="0" w:space="0" w:color="auto"/>
      </w:divBdr>
    </w:div>
    <w:div w:id="1301425846">
      <w:bodyDiv w:val="1"/>
      <w:marLeft w:val="0"/>
      <w:marRight w:val="0"/>
      <w:marTop w:val="0"/>
      <w:marBottom w:val="0"/>
      <w:divBdr>
        <w:top w:val="none" w:sz="0" w:space="0" w:color="auto"/>
        <w:left w:val="none" w:sz="0" w:space="0" w:color="auto"/>
        <w:bottom w:val="none" w:sz="0" w:space="0" w:color="auto"/>
        <w:right w:val="none" w:sz="0" w:space="0" w:color="auto"/>
      </w:divBdr>
    </w:div>
    <w:div w:id="1401560998">
      <w:bodyDiv w:val="1"/>
      <w:marLeft w:val="0"/>
      <w:marRight w:val="0"/>
      <w:marTop w:val="0"/>
      <w:marBottom w:val="0"/>
      <w:divBdr>
        <w:top w:val="none" w:sz="0" w:space="0" w:color="auto"/>
        <w:left w:val="none" w:sz="0" w:space="0" w:color="auto"/>
        <w:bottom w:val="none" w:sz="0" w:space="0" w:color="auto"/>
        <w:right w:val="none" w:sz="0" w:space="0" w:color="auto"/>
      </w:divBdr>
    </w:div>
    <w:div w:id="1828861774">
      <w:bodyDiv w:val="1"/>
      <w:marLeft w:val="0"/>
      <w:marRight w:val="0"/>
      <w:marTop w:val="0"/>
      <w:marBottom w:val="0"/>
      <w:divBdr>
        <w:top w:val="none" w:sz="0" w:space="0" w:color="auto"/>
        <w:left w:val="none" w:sz="0" w:space="0" w:color="auto"/>
        <w:bottom w:val="none" w:sz="0" w:space="0" w:color="auto"/>
        <w:right w:val="none" w:sz="0" w:space="0" w:color="auto"/>
      </w:divBdr>
    </w:div>
    <w:div w:id="2064207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7ECAA9-01BA-4616-962B-F3715FE3415B}"/>
</file>

<file path=customXml/itemProps3.xml><?xml version="1.0" encoding="utf-8"?>
<ds:datastoreItem xmlns:ds="http://schemas.openxmlformats.org/officeDocument/2006/customXml" ds:itemID="{0D1FC805-60E1-4514-BDD6-F7E3F06169A5}"/>
</file>

<file path=customXml/itemProps4.xml><?xml version="1.0" encoding="utf-8"?>
<ds:datastoreItem xmlns:ds="http://schemas.openxmlformats.org/officeDocument/2006/customXml" ds:itemID="{AE5822B7-93C0-435F-B2A7-26EEDB2955D1}"/>
</file>

<file path=docProps/app.xml><?xml version="1.0" encoding="utf-8"?>
<Properties xmlns="http://schemas.openxmlformats.org/officeDocument/2006/extended-properties" xmlns:vt="http://schemas.openxmlformats.org/officeDocument/2006/docPropsVTypes">
  <Template>Normal.dotm</Template>
  <TotalTime>6</TotalTime>
  <Pages>39</Pages>
  <Words>5715</Words>
  <Characters>32579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8</cp:revision>
  <dcterms:created xsi:type="dcterms:W3CDTF">2025-06-04T17:40:00Z</dcterms:created>
  <dcterms:modified xsi:type="dcterms:W3CDTF">2025-06-04T17:55:00Z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