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corresponding record id pairs. This allows us to efficiently travers the database, since it is self-balancing,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2CB91C4C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</w:t>
      </w:r>
      <w:r w:rsidR="005C61E5">
        <w:rPr>
          <w:rFonts w:ascii="Times New Roman" w:hAnsi="Times New Roman" w:cs="Times New Roman"/>
          <w:sz w:val="24"/>
          <w:szCs w:val="24"/>
        </w:rPr>
        <w:t>greater</w:t>
      </w:r>
      <w:r w:rsidR="00C90555">
        <w:rPr>
          <w:rFonts w:ascii="Times New Roman" w:hAnsi="Times New Roman" w:cs="Times New Roman"/>
          <w:sz w:val="24"/>
          <w:szCs w:val="24"/>
        </w:rPr>
        <w:t xml:space="preserve">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consistently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222A25F9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</w:t>
      </w:r>
      <w:r w:rsidR="005853E6" w:rsidRPr="005C627E">
        <w:rPr>
          <w:rFonts w:ascii="Times New Roman" w:hAnsi="Times New Roman" w:cs="Times New Roman"/>
          <w:sz w:val="24"/>
          <w:szCs w:val="24"/>
        </w:rPr>
        <w:t>tree</w:t>
      </w:r>
      <w:r w:rsidR="005853E6">
        <w:rPr>
          <w:rFonts w:ascii="Times New Roman" w:hAnsi="Times New Roman" w:cs="Times New Roman"/>
          <w:sz w:val="24"/>
          <w:szCs w:val="24"/>
        </w:rPr>
        <w:t xml:space="preserve"> if the root node empty. If it is not empty, we recursively added the new nodes.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worst-case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Splitting: Splitting results in a I/O cost of 4. This is due to the need of reading in and writing both the current node and the new node we are creating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716E3F62" w:rsidR="00144FA0" w:rsidRPr="00144FA0" w:rsidRDefault="007A2A86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an empty B+ tree and run tests to make sure it scans properly.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5A03FA8" w14:textId="77777777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AC1BDEE" w14:textId="77777777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FA0" w:rsidRPr="001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08A2"/>
    <w:rsid w:val="00144FA0"/>
    <w:rsid w:val="00154544"/>
    <w:rsid w:val="003468A6"/>
    <w:rsid w:val="003F218B"/>
    <w:rsid w:val="005853E6"/>
    <w:rsid w:val="005C61E5"/>
    <w:rsid w:val="005C627E"/>
    <w:rsid w:val="005E4731"/>
    <w:rsid w:val="007779B2"/>
    <w:rsid w:val="007A2A86"/>
    <w:rsid w:val="00C90555"/>
    <w:rsid w:val="00E25E92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7</cp:revision>
  <dcterms:created xsi:type="dcterms:W3CDTF">2021-12-14T03:19:00Z</dcterms:created>
  <dcterms:modified xsi:type="dcterms:W3CDTF">2021-12-15T22:53:00Z</dcterms:modified>
</cp:coreProperties>
</file>