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65ACCED" w14:textId="77777777" w:rsidR="00316B35" w:rsidRPr="000679BB" w:rsidRDefault="005713AB">
      <w:pPr>
        <w:widowControl w:val="0"/>
        <w:spacing w:before="7" w:line="240" w:lineRule="auto"/>
        <w:jc w:val="center"/>
        <w:rPr>
          <w:b/>
          <w:sz w:val="24"/>
          <w:szCs w:val="24"/>
        </w:rPr>
      </w:pPr>
      <w:r w:rsidRPr="000679BB">
        <w:rPr>
          <w:b/>
          <w:noProof/>
          <w:sz w:val="24"/>
          <w:szCs w:val="24"/>
        </w:rPr>
        <mc:AlternateContent>
          <mc:Choice Requires="wps">
            <w:drawing>
              <wp:anchor distT="0" distB="0" distL="114300" distR="114300" simplePos="0" relativeHeight="251658240" behindDoc="0" locked="0" layoutInCell="1" hidden="0" allowOverlap="1" wp14:anchorId="5B346348" wp14:editId="03D1A85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9993EAD"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679BB">
        <w:rPr>
          <w:b/>
          <w:noProof/>
          <w:sz w:val="24"/>
          <w:szCs w:val="24"/>
        </w:rPr>
        <w:drawing>
          <wp:anchor distT="0" distB="0" distL="0" distR="0" simplePos="0" relativeHeight="251659264" behindDoc="1" locked="0" layoutInCell="1" hidden="0" allowOverlap="1" wp14:anchorId="1D33A34A" wp14:editId="610C22A0">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4749690" w14:textId="77777777" w:rsidR="00316B35" w:rsidRPr="000679BB" w:rsidRDefault="00316B35">
      <w:pPr>
        <w:widowControl w:val="0"/>
        <w:spacing w:before="7" w:line="240" w:lineRule="auto"/>
        <w:jc w:val="center"/>
        <w:rPr>
          <w:b/>
          <w:sz w:val="24"/>
          <w:szCs w:val="24"/>
        </w:rPr>
      </w:pPr>
    </w:p>
    <w:p w14:paraId="57C0CC88" w14:textId="77777777" w:rsidR="00316B35" w:rsidRPr="000679BB" w:rsidRDefault="00316B35">
      <w:pPr>
        <w:widowControl w:val="0"/>
        <w:spacing w:before="7" w:line="240" w:lineRule="auto"/>
        <w:jc w:val="center"/>
        <w:rPr>
          <w:b/>
          <w:sz w:val="24"/>
          <w:szCs w:val="24"/>
        </w:rPr>
      </w:pPr>
    </w:p>
    <w:p w14:paraId="1A735C6B" w14:textId="77777777" w:rsidR="00316B35" w:rsidRPr="000679BB" w:rsidRDefault="00316B35">
      <w:pPr>
        <w:widowControl w:val="0"/>
        <w:spacing w:before="7" w:line="240" w:lineRule="auto"/>
        <w:jc w:val="center"/>
        <w:rPr>
          <w:b/>
          <w:sz w:val="24"/>
          <w:szCs w:val="24"/>
        </w:rPr>
      </w:pPr>
    </w:p>
    <w:p w14:paraId="56AD34A2" w14:textId="77777777" w:rsidR="00316B35" w:rsidRPr="000679BB" w:rsidRDefault="00316B35">
      <w:pPr>
        <w:pStyle w:val="Title"/>
        <w:keepNext w:val="0"/>
        <w:keepLines w:val="0"/>
        <w:widowControl w:val="0"/>
        <w:spacing w:after="0" w:line="240" w:lineRule="auto"/>
        <w:ind w:right="26"/>
        <w:jc w:val="center"/>
        <w:rPr>
          <w:b/>
          <w:sz w:val="24"/>
          <w:szCs w:val="24"/>
          <w:u w:val="single"/>
        </w:rPr>
      </w:pPr>
    </w:p>
    <w:p w14:paraId="4DC91ACB" w14:textId="77777777" w:rsidR="00316B35" w:rsidRPr="000679BB" w:rsidRDefault="00316B35">
      <w:pPr>
        <w:rPr>
          <w:sz w:val="24"/>
          <w:szCs w:val="24"/>
        </w:rPr>
      </w:pPr>
    </w:p>
    <w:p w14:paraId="3715C5D3" w14:textId="77777777" w:rsidR="00316B35" w:rsidRPr="000679BB" w:rsidRDefault="001D249E">
      <w:pPr>
        <w:pStyle w:val="Title"/>
        <w:keepNext w:val="0"/>
        <w:keepLines w:val="0"/>
        <w:widowControl w:val="0"/>
        <w:spacing w:after="0" w:line="240" w:lineRule="auto"/>
        <w:ind w:right="26"/>
        <w:jc w:val="center"/>
        <w:rPr>
          <w:b/>
          <w:sz w:val="24"/>
          <w:szCs w:val="24"/>
        </w:rPr>
      </w:pPr>
      <w:r w:rsidRPr="000679BB">
        <w:rPr>
          <w:b/>
          <w:sz w:val="24"/>
          <w:szCs w:val="24"/>
        </w:rPr>
        <w:t>SURAT PERINTAH KERJA LEMBUR</w:t>
      </w:r>
    </w:p>
    <w:p w14:paraId="5952EE97" w14:textId="77777777" w:rsidR="001D249E" w:rsidRPr="000679BB" w:rsidRDefault="001D249E" w:rsidP="001D249E">
      <w:pPr>
        <w:jc w:val="center"/>
        <w:rPr>
          <w:b/>
          <w:bCs/>
          <w:sz w:val="24"/>
          <w:szCs w:val="24"/>
        </w:rPr>
      </w:pPr>
      <w:r w:rsidRPr="000679BB">
        <w:rPr>
          <w:b/>
          <w:bCs/>
          <w:sz w:val="24"/>
          <w:szCs w:val="24"/>
        </w:rPr>
        <w:t>UNIT ORGANISASI PUSAT PEMBINAAN JABATAN FUNGSIONAL</w:t>
      </w:r>
    </w:p>
    <w:p w14:paraId="5D9806DF" w14:textId="77777777" w:rsidR="00316B35" w:rsidRPr="000679BB" w:rsidRDefault="006F2966" w:rsidP="00114FE5">
      <w:pPr>
        <w:widowControl w:val="0"/>
        <w:spacing w:before="37" w:line="240" w:lineRule="auto"/>
        <w:ind w:right="26"/>
        <w:jc w:val="center"/>
        <w:rPr>
          <w:sz w:val="24"/>
          <w:szCs w:val="24"/>
        </w:rPr>
      </w:pPr>
      <w:r w:rsidRPr="000679BB">
        <w:rPr>
          <w:sz w:val="24"/>
          <w:szCs w:val="24"/>
        </w:rPr>
        <w:t>Nomor: SPK/KP/00214/09/2026/81</w:t>
      </w:r>
    </w:p>
    <w:p w14:paraId="2C4C880F" w14:textId="77777777" w:rsidR="00316B35" w:rsidRPr="000679BB" w:rsidRDefault="00316B35">
      <w:pPr>
        <w:widowControl w:val="0"/>
        <w:spacing w:before="5" w:line="240" w:lineRule="auto"/>
        <w:rPr>
          <w:sz w:val="24"/>
          <w:szCs w:val="24"/>
        </w:rPr>
      </w:pPr>
    </w:p>
    <w:p w14:paraId="0F0C6245" w14:textId="77777777" w:rsidR="00316B35" w:rsidRPr="000679BB" w:rsidRDefault="001D249E">
      <w:pPr>
        <w:widowControl w:val="0"/>
        <w:spacing w:line="360" w:lineRule="auto"/>
        <w:ind w:right="56"/>
        <w:jc w:val="both"/>
        <w:rPr>
          <w:sz w:val="24"/>
          <w:szCs w:val="24"/>
        </w:rPr>
      </w:pPr>
      <w:r w:rsidRPr="000679BB">
        <w:rPr>
          <w:sz w:val="24"/>
          <w:szCs w:val="24"/>
        </w:rPr>
        <w:t>Sehubungan dengan adanya kegiatan lembur yang dilakukan oleh Pusat Pembinaan Jabatan Fungsional, dengan ini kami memerintahkan ASN dan Pegawai Lainnya melaksanakan kerja lembur pada tanggal 14 September 2026 untuk menyelesaikan tugas kedinasan mendesak, berikut pegawai yang ditugaskan:</w:t>
      </w:r>
    </w:p>
    <w:p w14:paraId="6922BB18" w14:textId="77777777" w:rsidR="001D249E" w:rsidRPr="000679BB"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679BB" w14:paraId="0D9BDF36"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70733D" w14:textId="77777777" w:rsidR="00297218" w:rsidRPr="000679BB" w:rsidRDefault="00297218" w:rsidP="00297218">
            <w:pPr>
              <w:spacing w:line="240" w:lineRule="auto"/>
              <w:jc w:val="center"/>
              <w:rPr>
                <w:rFonts w:eastAsia="Times New Roman"/>
                <w:b/>
                <w:bCs/>
                <w:color w:val="000000"/>
                <w:sz w:val="24"/>
                <w:szCs w:val="24"/>
                <w:lang w:val="en-ID"/>
              </w:rPr>
            </w:pPr>
            <w:r w:rsidRPr="000679BB">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901DE1A" w14:textId="77777777" w:rsidR="00297218" w:rsidRPr="000679BB" w:rsidRDefault="00297218" w:rsidP="00297218">
            <w:pPr>
              <w:spacing w:line="240" w:lineRule="auto"/>
              <w:jc w:val="center"/>
              <w:rPr>
                <w:rFonts w:eastAsia="Times New Roman"/>
                <w:b/>
                <w:bCs/>
                <w:color w:val="000000"/>
                <w:sz w:val="24"/>
                <w:szCs w:val="24"/>
                <w:lang w:val="en-ID"/>
              </w:rPr>
            </w:pPr>
            <w:r w:rsidRPr="000679BB">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7B2577F" w14:textId="77777777" w:rsidR="00297218" w:rsidRPr="000679BB" w:rsidRDefault="00297218" w:rsidP="00297218">
            <w:pPr>
              <w:spacing w:line="240" w:lineRule="auto"/>
              <w:jc w:val="center"/>
              <w:rPr>
                <w:rFonts w:eastAsia="Times New Roman"/>
                <w:b/>
                <w:bCs/>
                <w:color w:val="000000"/>
                <w:sz w:val="24"/>
                <w:szCs w:val="24"/>
                <w:lang w:val="en-ID"/>
              </w:rPr>
            </w:pPr>
            <w:r w:rsidRPr="000679BB">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FD38AFE" w14:textId="77777777" w:rsidR="00297218" w:rsidRPr="000679BB" w:rsidRDefault="00297218" w:rsidP="00297218">
            <w:pPr>
              <w:spacing w:line="240" w:lineRule="auto"/>
              <w:jc w:val="center"/>
              <w:rPr>
                <w:rFonts w:eastAsia="Times New Roman"/>
                <w:b/>
                <w:bCs/>
                <w:color w:val="000000"/>
                <w:sz w:val="24"/>
                <w:szCs w:val="24"/>
                <w:lang w:val="en-ID"/>
              </w:rPr>
            </w:pPr>
            <w:proofErr w:type="spellStart"/>
            <w:r w:rsidRPr="000679BB">
              <w:rPr>
                <w:rFonts w:eastAsia="Times New Roman"/>
                <w:b/>
                <w:bCs/>
                <w:color w:val="000000"/>
                <w:sz w:val="24"/>
                <w:szCs w:val="24"/>
                <w:lang w:val="en-ID"/>
              </w:rPr>
              <w:t>Tanggal</w:t>
            </w:r>
            <w:proofErr w:type="spellEnd"/>
            <w:r w:rsidRPr="000679BB">
              <w:rPr>
                <w:rFonts w:eastAsia="Times New Roman"/>
                <w:b/>
                <w:bCs/>
                <w:color w:val="000000"/>
                <w:sz w:val="24"/>
                <w:szCs w:val="24"/>
                <w:lang w:val="en-ID"/>
              </w:rPr>
              <w:t xml:space="preserve"> </w:t>
            </w:r>
            <w:proofErr w:type="spellStart"/>
            <w:r w:rsidRPr="000679BB">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187DC75" w14:textId="77777777" w:rsidR="00297218" w:rsidRPr="000679BB" w:rsidRDefault="00297218" w:rsidP="00297218">
            <w:pPr>
              <w:spacing w:line="240" w:lineRule="auto"/>
              <w:jc w:val="center"/>
              <w:rPr>
                <w:rFonts w:eastAsia="Times New Roman"/>
                <w:b/>
                <w:bCs/>
                <w:color w:val="000000"/>
                <w:sz w:val="24"/>
                <w:szCs w:val="24"/>
                <w:lang w:val="en-ID"/>
              </w:rPr>
            </w:pPr>
            <w:r w:rsidRPr="000679BB">
              <w:rPr>
                <w:rFonts w:eastAsia="Times New Roman"/>
                <w:b/>
                <w:bCs/>
                <w:color w:val="000000"/>
                <w:sz w:val="24"/>
                <w:szCs w:val="24"/>
                <w:lang w:val="en-ID"/>
              </w:rPr>
              <w:t xml:space="preserve">Jam </w:t>
            </w:r>
            <w:proofErr w:type="spellStart"/>
            <w:r w:rsidRPr="000679BB">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4215876" w14:textId="77777777" w:rsidR="00297218" w:rsidRPr="000679BB" w:rsidRDefault="00297218" w:rsidP="00297218">
            <w:pPr>
              <w:spacing w:line="240" w:lineRule="auto"/>
              <w:jc w:val="center"/>
              <w:rPr>
                <w:rFonts w:eastAsia="Times New Roman"/>
                <w:b/>
                <w:bCs/>
                <w:color w:val="000000"/>
                <w:sz w:val="24"/>
                <w:szCs w:val="24"/>
                <w:lang w:val="en-ID"/>
              </w:rPr>
            </w:pPr>
            <w:r w:rsidRPr="000679BB">
              <w:rPr>
                <w:rFonts w:eastAsia="Times New Roman"/>
                <w:b/>
                <w:bCs/>
                <w:color w:val="000000"/>
                <w:sz w:val="24"/>
                <w:szCs w:val="24"/>
                <w:lang w:val="en-ID"/>
              </w:rPr>
              <w:t xml:space="preserve">Jam </w:t>
            </w:r>
            <w:proofErr w:type="spellStart"/>
            <w:r w:rsidRPr="000679BB">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E4B662E" w14:textId="77777777" w:rsidR="00297218" w:rsidRPr="000679BB" w:rsidRDefault="00297218" w:rsidP="00297218">
            <w:pPr>
              <w:spacing w:line="240" w:lineRule="auto"/>
              <w:jc w:val="center"/>
              <w:rPr>
                <w:rFonts w:eastAsia="Times New Roman"/>
                <w:b/>
                <w:bCs/>
                <w:color w:val="000000"/>
                <w:sz w:val="24"/>
                <w:szCs w:val="24"/>
                <w:lang w:val="en-ID"/>
              </w:rPr>
            </w:pPr>
            <w:proofErr w:type="spellStart"/>
            <w:r w:rsidRPr="000679BB">
              <w:rPr>
                <w:rFonts w:eastAsia="Times New Roman"/>
                <w:b/>
                <w:bCs/>
                <w:color w:val="000000"/>
                <w:sz w:val="24"/>
                <w:szCs w:val="24"/>
                <w:lang w:val="en-ID"/>
              </w:rPr>
              <w:t>Keterangan</w:t>
            </w:r>
            <w:proofErr w:type="spellEnd"/>
            <w:r w:rsidRPr="000679BB">
              <w:rPr>
                <w:rFonts w:eastAsia="Times New Roman"/>
                <w:b/>
                <w:bCs/>
                <w:color w:val="000000"/>
                <w:sz w:val="24"/>
                <w:szCs w:val="24"/>
                <w:lang w:val="en-ID"/>
              </w:rPr>
              <w:t xml:space="preserve"> </w:t>
            </w:r>
            <w:proofErr w:type="spellStart"/>
            <w:r w:rsidRPr="000679BB">
              <w:rPr>
                <w:rFonts w:eastAsia="Times New Roman"/>
                <w:b/>
                <w:bCs/>
                <w:color w:val="000000"/>
                <w:sz w:val="24"/>
                <w:szCs w:val="24"/>
                <w:lang w:val="en-ID"/>
              </w:rPr>
              <w:t>Lembur</w:t>
            </w:r>
            <w:proofErr w:type="spellEnd"/>
          </w:p>
        </w:tc>
      </w:tr>
      <w:tr w:rsidR="00EB6ED7" w:rsidRPr="000679BB" w14:paraId="42444ECD" w14:textId="77777777">
        <w:tc>
          <w:tcPr>
            <w:tcW w:w="536" w:type="dxa"/>
            <w:tcBorders>
              <w:top w:val="single" w:sz="8" w:space="0" w:color="000000"/>
              <w:left w:val="single" w:sz="8" w:space="0" w:color="000000"/>
              <w:bottom w:val="single" w:sz="8" w:space="0" w:color="000000"/>
              <w:right w:val="single" w:sz="8" w:space="0" w:color="000000"/>
            </w:tcBorders>
          </w:tcPr>
          <w:p w14:paraId="2FCECEB2" w14:textId="77777777" w:rsidR="00EB6ED7" w:rsidRPr="000679BB" w:rsidRDefault="000679BB">
            <w:pPr>
              <w:jc w:val="center"/>
              <w:rPr>
                <w:sz w:val="24"/>
                <w:szCs w:val="24"/>
              </w:rPr>
            </w:pPr>
            <w:r w:rsidRPr="000679BB">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BDC3F5C" w14:textId="77777777" w:rsidR="00EB6ED7" w:rsidRPr="000679BB" w:rsidRDefault="000679BB">
            <w:pPr>
              <w:jc w:val="center"/>
              <w:rPr>
                <w:sz w:val="24"/>
                <w:szCs w:val="24"/>
              </w:rPr>
            </w:pPr>
            <w:r w:rsidRPr="000679BB">
              <w:rPr>
                <w:sz w:val="24"/>
                <w:szCs w:val="24"/>
              </w:rPr>
              <w:t xml:space="preserve">Aulia </w:t>
            </w:r>
            <w:r w:rsidRPr="000679BB">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3B7764D8" w14:textId="77777777" w:rsidR="00EB6ED7" w:rsidRPr="000679BB" w:rsidRDefault="000679BB">
            <w:pPr>
              <w:jc w:val="center"/>
              <w:rPr>
                <w:sz w:val="24"/>
                <w:szCs w:val="24"/>
              </w:rPr>
            </w:pPr>
            <w:r w:rsidRPr="000679BB">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6E6483B0" w14:textId="77777777" w:rsidR="00EB6ED7" w:rsidRPr="000679BB" w:rsidRDefault="000679BB">
            <w:pPr>
              <w:jc w:val="center"/>
              <w:rPr>
                <w:sz w:val="24"/>
                <w:szCs w:val="24"/>
              </w:rPr>
            </w:pPr>
            <w:r w:rsidRPr="000679BB">
              <w:rPr>
                <w:sz w:val="24"/>
                <w:szCs w:val="24"/>
              </w:rPr>
              <w:t>14-09-2026</w:t>
            </w:r>
          </w:p>
        </w:tc>
        <w:tc>
          <w:tcPr>
            <w:tcW w:w="830" w:type="dxa"/>
            <w:tcBorders>
              <w:top w:val="single" w:sz="8" w:space="0" w:color="000000"/>
              <w:left w:val="single" w:sz="8" w:space="0" w:color="000000"/>
              <w:bottom w:val="single" w:sz="8" w:space="0" w:color="000000"/>
              <w:right w:val="single" w:sz="8" w:space="0" w:color="000000"/>
            </w:tcBorders>
          </w:tcPr>
          <w:p w14:paraId="211CF33F" w14:textId="77777777" w:rsidR="00EB6ED7" w:rsidRPr="000679BB" w:rsidRDefault="000679BB">
            <w:pPr>
              <w:jc w:val="center"/>
              <w:rPr>
                <w:sz w:val="24"/>
                <w:szCs w:val="24"/>
              </w:rPr>
            </w:pPr>
            <w:r w:rsidRPr="000679B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EAC788C" w14:textId="77777777" w:rsidR="00EB6ED7" w:rsidRPr="000679BB" w:rsidRDefault="000679BB">
            <w:pPr>
              <w:jc w:val="center"/>
              <w:rPr>
                <w:sz w:val="24"/>
                <w:szCs w:val="24"/>
              </w:rPr>
            </w:pPr>
            <w:r w:rsidRPr="000679BB">
              <w:rPr>
                <w:sz w:val="24"/>
                <w:szCs w:val="24"/>
              </w:rPr>
              <w:t>18.39</w:t>
            </w:r>
          </w:p>
        </w:tc>
        <w:tc>
          <w:tcPr>
            <w:tcW w:w="2072" w:type="dxa"/>
            <w:tcBorders>
              <w:top w:val="single" w:sz="8" w:space="0" w:color="000000"/>
              <w:left w:val="single" w:sz="8" w:space="0" w:color="000000"/>
              <w:bottom w:val="single" w:sz="8" w:space="0" w:color="000000"/>
              <w:right w:val="single" w:sz="8" w:space="0" w:color="000000"/>
            </w:tcBorders>
          </w:tcPr>
          <w:p w14:paraId="699989B2" w14:textId="77777777" w:rsidR="00EB6ED7" w:rsidRPr="000679BB" w:rsidRDefault="000679BB">
            <w:pPr>
              <w:rPr>
                <w:sz w:val="24"/>
                <w:szCs w:val="24"/>
              </w:rPr>
            </w:pPr>
            <w:r w:rsidRPr="000679BB">
              <w:rPr>
                <w:sz w:val="24"/>
                <w:szCs w:val="24"/>
              </w:rPr>
              <w:t>Memfasilitasi penyelenggaraan uji kompetensi teknis JFD gelombang II TA 2026</w:t>
            </w:r>
          </w:p>
        </w:tc>
      </w:tr>
    </w:tbl>
    <w:p w14:paraId="518FDFD8" w14:textId="77777777" w:rsidR="001D249E" w:rsidRPr="000679BB" w:rsidRDefault="001D249E">
      <w:pPr>
        <w:widowControl w:val="0"/>
        <w:spacing w:line="360" w:lineRule="auto"/>
        <w:ind w:right="56"/>
        <w:jc w:val="both"/>
        <w:rPr>
          <w:sz w:val="24"/>
          <w:szCs w:val="24"/>
        </w:rPr>
      </w:pPr>
    </w:p>
    <w:p w14:paraId="178B455A" w14:textId="77777777" w:rsidR="001D249E" w:rsidRPr="000679BB" w:rsidRDefault="001D249E">
      <w:pPr>
        <w:widowControl w:val="0"/>
        <w:spacing w:line="360" w:lineRule="auto"/>
        <w:ind w:right="56"/>
        <w:jc w:val="both"/>
        <w:rPr>
          <w:sz w:val="24"/>
          <w:szCs w:val="24"/>
        </w:rPr>
      </w:pPr>
      <w:proofErr w:type="spellStart"/>
      <w:r w:rsidRPr="000679BB">
        <w:rPr>
          <w:sz w:val="24"/>
          <w:szCs w:val="24"/>
        </w:rPr>
        <w:t>Demikian</w:t>
      </w:r>
      <w:proofErr w:type="spellEnd"/>
      <w:r w:rsidRPr="000679BB">
        <w:rPr>
          <w:sz w:val="24"/>
          <w:szCs w:val="24"/>
        </w:rPr>
        <w:t xml:space="preserve"> </w:t>
      </w:r>
      <w:proofErr w:type="spellStart"/>
      <w:r w:rsidRPr="000679BB">
        <w:rPr>
          <w:sz w:val="24"/>
          <w:szCs w:val="24"/>
        </w:rPr>
        <w:t>surat</w:t>
      </w:r>
      <w:proofErr w:type="spellEnd"/>
      <w:r w:rsidRPr="000679BB">
        <w:rPr>
          <w:sz w:val="24"/>
          <w:szCs w:val="24"/>
        </w:rPr>
        <w:t xml:space="preserve"> </w:t>
      </w:r>
      <w:proofErr w:type="spellStart"/>
      <w:r w:rsidRPr="000679BB">
        <w:rPr>
          <w:sz w:val="24"/>
          <w:szCs w:val="24"/>
        </w:rPr>
        <w:t>perintah</w:t>
      </w:r>
      <w:proofErr w:type="spellEnd"/>
      <w:r w:rsidRPr="000679BB">
        <w:rPr>
          <w:sz w:val="24"/>
          <w:szCs w:val="24"/>
        </w:rPr>
        <w:t xml:space="preserve"> </w:t>
      </w:r>
      <w:proofErr w:type="spellStart"/>
      <w:r w:rsidRPr="000679BB">
        <w:rPr>
          <w:sz w:val="24"/>
          <w:szCs w:val="24"/>
        </w:rPr>
        <w:t>ini</w:t>
      </w:r>
      <w:proofErr w:type="spellEnd"/>
      <w:r w:rsidRPr="000679BB">
        <w:rPr>
          <w:sz w:val="24"/>
          <w:szCs w:val="24"/>
        </w:rPr>
        <w:t xml:space="preserve"> </w:t>
      </w:r>
      <w:proofErr w:type="spellStart"/>
      <w:r w:rsidRPr="000679BB">
        <w:rPr>
          <w:sz w:val="24"/>
          <w:szCs w:val="24"/>
        </w:rPr>
        <w:t>dibuat</w:t>
      </w:r>
      <w:proofErr w:type="spellEnd"/>
      <w:r w:rsidRPr="000679BB">
        <w:rPr>
          <w:sz w:val="24"/>
          <w:szCs w:val="24"/>
        </w:rPr>
        <w:t xml:space="preserve"> </w:t>
      </w:r>
      <w:proofErr w:type="spellStart"/>
      <w:r w:rsidRPr="000679BB">
        <w:rPr>
          <w:sz w:val="24"/>
          <w:szCs w:val="24"/>
        </w:rPr>
        <w:t>dengan</w:t>
      </w:r>
      <w:proofErr w:type="spellEnd"/>
      <w:r w:rsidRPr="000679BB">
        <w:rPr>
          <w:sz w:val="24"/>
          <w:szCs w:val="24"/>
        </w:rPr>
        <w:t xml:space="preserve"> </w:t>
      </w:r>
      <w:proofErr w:type="spellStart"/>
      <w:r w:rsidRPr="000679BB">
        <w:rPr>
          <w:sz w:val="24"/>
          <w:szCs w:val="24"/>
        </w:rPr>
        <w:t>sebenarnya</w:t>
      </w:r>
      <w:proofErr w:type="spellEnd"/>
      <w:r w:rsidRPr="000679BB">
        <w:rPr>
          <w:sz w:val="24"/>
          <w:szCs w:val="24"/>
        </w:rPr>
        <w:t xml:space="preserve">. </w:t>
      </w:r>
      <w:proofErr w:type="spellStart"/>
      <w:r w:rsidRPr="000679BB">
        <w:rPr>
          <w:sz w:val="24"/>
          <w:szCs w:val="24"/>
        </w:rPr>
        <w:t>Apabila</w:t>
      </w:r>
      <w:proofErr w:type="spellEnd"/>
      <w:r w:rsidRPr="000679BB">
        <w:rPr>
          <w:sz w:val="24"/>
          <w:szCs w:val="24"/>
        </w:rPr>
        <w:t xml:space="preserve"> </w:t>
      </w:r>
      <w:proofErr w:type="spellStart"/>
      <w:r w:rsidRPr="000679BB">
        <w:rPr>
          <w:sz w:val="24"/>
          <w:szCs w:val="24"/>
        </w:rPr>
        <w:t>dikemudian</w:t>
      </w:r>
      <w:proofErr w:type="spellEnd"/>
      <w:r w:rsidRPr="000679BB">
        <w:rPr>
          <w:sz w:val="24"/>
          <w:szCs w:val="24"/>
        </w:rPr>
        <w:t xml:space="preserve"> </w:t>
      </w:r>
      <w:proofErr w:type="spellStart"/>
      <w:r w:rsidRPr="000679BB">
        <w:rPr>
          <w:sz w:val="24"/>
          <w:szCs w:val="24"/>
        </w:rPr>
        <w:t>hari</w:t>
      </w:r>
      <w:proofErr w:type="spellEnd"/>
      <w:r w:rsidRPr="000679BB">
        <w:rPr>
          <w:sz w:val="24"/>
          <w:szCs w:val="24"/>
        </w:rPr>
        <w:t xml:space="preserve"> </w:t>
      </w:r>
      <w:proofErr w:type="spellStart"/>
      <w:r w:rsidRPr="000679BB">
        <w:rPr>
          <w:sz w:val="24"/>
          <w:szCs w:val="24"/>
        </w:rPr>
        <w:t>ternyata</w:t>
      </w:r>
      <w:proofErr w:type="spellEnd"/>
      <w:r w:rsidRPr="000679BB">
        <w:rPr>
          <w:sz w:val="24"/>
          <w:szCs w:val="24"/>
        </w:rPr>
        <w:t xml:space="preserve"> </w:t>
      </w:r>
      <w:proofErr w:type="spellStart"/>
      <w:r w:rsidRPr="000679BB">
        <w:rPr>
          <w:sz w:val="24"/>
          <w:szCs w:val="24"/>
        </w:rPr>
        <w:t>surat</w:t>
      </w:r>
      <w:proofErr w:type="spellEnd"/>
      <w:r w:rsidRPr="000679BB">
        <w:rPr>
          <w:sz w:val="24"/>
          <w:szCs w:val="24"/>
        </w:rPr>
        <w:t xml:space="preserve"> </w:t>
      </w:r>
      <w:proofErr w:type="spellStart"/>
      <w:r w:rsidRPr="000679BB">
        <w:rPr>
          <w:sz w:val="24"/>
          <w:szCs w:val="24"/>
        </w:rPr>
        <w:t>perintah</w:t>
      </w:r>
      <w:proofErr w:type="spellEnd"/>
      <w:r w:rsidRPr="000679BB">
        <w:rPr>
          <w:sz w:val="24"/>
          <w:szCs w:val="24"/>
        </w:rPr>
        <w:t xml:space="preserve"> </w:t>
      </w:r>
      <w:proofErr w:type="spellStart"/>
      <w:r w:rsidRPr="000679BB">
        <w:rPr>
          <w:sz w:val="24"/>
          <w:szCs w:val="24"/>
        </w:rPr>
        <w:t>ini</w:t>
      </w:r>
      <w:proofErr w:type="spellEnd"/>
      <w:r w:rsidRPr="000679BB">
        <w:rPr>
          <w:sz w:val="24"/>
          <w:szCs w:val="24"/>
        </w:rPr>
        <w:t xml:space="preserve"> </w:t>
      </w:r>
      <w:proofErr w:type="spellStart"/>
      <w:r w:rsidRPr="000679BB">
        <w:rPr>
          <w:sz w:val="24"/>
          <w:szCs w:val="24"/>
        </w:rPr>
        <w:t>tidak</w:t>
      </w:r>
      <w:proofErr w:type="spellEnd"/>
      <w:r w:rsidRPr="000679BB">
        <w:rPr>
          <w:sz w:val="24"/>
          <w:szCs w:val="24"/>
        </w:rPr>
        <w:t xml:space="preserve"> </w:t>
      </w:r>
      <w:proofErr w:type="spellStart"/>
      <w:r w:rsidRPr="000679BB">
        <w:rPr>
          <w:sz w:val="24"/>
          <w:szCs w:val="24"/>
        </w:rPr>
        <w:t>benar</w:t>
      </w:r>
      <w:proofErr w:type="spellEnd"/>
      <w:r w:rsidRPr="000679BB">
        <w:rPr>
          <w:sz w:val="24"/>
          <w:szCs w:val="24"/>
        </w:rPr>
        <w:t xml:space="preserve">, </w:t>
      </w:r>
      <w:proofErr w:type="spellStart"/>
      <w:r w:rsidRPr="000679BB">
        <w:rPr>
          <w:sz w:val="24"/>
          <w:szCs w:val="24"/>
        </w:rPr>
        <w:t>saya</w:t>
      </w:r>
      <w:proofErr w:type="spellEnd"/>
      <w:r w:rsidRPr="000679BB">
        <w:rPr>
          <w:sz w:val="24"/>
          <w:szCs w:val="24"/>
        </w:rPr>
        <w:t xml:space="preserve"> </w:t>
      </w:r>
      <w:proofErr w:type="spellStart"/>
      <w:r w:rsidRPr="000679BB">
        <w:rPr>
          <w:sz w:val="24"/>
          <w:szCs w:val="24"/>
        </w:rPr>
        <w:t>bersedia</w:t>
      </w:r>
      <w:proofErr w:type="spellEnd"/>
      <w:r w:rsidRPr="000679BB">
        <w:rPr>
          <w:sz w:val="24"/>
          <w:szCs w:val="24"/>
        </w:rPr>
        <w:t xml:space="preserve"> </w:t>
      </w:r>
      <w:proofErr w:type="spellStart"/>
      <w:r w:rsidRPr="000679BB">
        <w:rPr>
          <w:sz w:val="24"/>
          <w:szCs w:val="24"/>
        </w:rPr>
        <w:t>dikenakan</w:t>
      </w:r>
      <w:proofErr w:type="spellEnd"/>
      <w:r w:rsidRPr="000679BB">
        <w:rPr>
          <w:sz w:val="24"/>
          <w:szCs w:val="24"/>
        </w:rPr>
        <w:t xml:space="preserve"> </w:t>
      </w:r>
      <w:proofErr w:type="spellStart"/>
      <w:r w:rsidRPr="000679BB">
        <w:rPr>
          <w:sz w:val="24"/>
          <w:szCs w:val="24"/>
        </w:rPr>
        <w:t>sanksi</w:t>
      </w:r>
      <w:proofErr w:type="spellEnd"/>
      <w:r w:rsidRPr="000679BB">
        <w:rPr>
          <w:sz w:val="24"/>
          <w:szCs w:val="24"/>
        </w:rPr>
        <w:t xml:space="preserve"> </w:t>
      </w:r>
      <w:proofErr w:type="spellStart"/>
      <w:r w:rsidRPr="000679BB">
        <w:rPr>
          <w:sz w:val="24"/>
          <w:szCs w:val="24"/>
        </w:rPr>
        <w:t>sesuai</w:t>
      </w:r>
      <w:proofErr w:type="spellEnd"/>
      <w:r w:rsidRPr="000679BB">
        <w:rPr>
          <w:sz w:val="24"/>
          <w:szCs w:val="24"/>
        </w:rPr>
        <w:t xml:space="preserve"> </w:t>
      </w:r>
      <w:proofErr w:type="spellStart"/>
      <w:r w:rsidRPr="000679BB">
        <w:rPr>
          <w:sz w:val="24"/>
          <w:szCs w:val="24"/>
        </w:rPr>
        <w:t>peraturan</w:t>
      </w:r>
      <w:proofErr w:type="spellEnd"/>
      <w:r w:rsidRPr="000679BB">
        <w:rPr>
          <w:sz w:val="24"/>
          <w:szCs w:val="24"/>
        </w:rPr>
        <w:t xml:space="preserve"> </w:t>
      </w:r>
      <w:proofErr w:type="spellStart"/>
      <w:r w:rsidRPr="000679BB">
        <w:rPr>
          <w:sz w:val="24"/>
          <w:szCs w:val="24"/>
        </w:rPr>
        <w:t>perundang-undangan</w:t>
      </w:r>
      <w:proofErr w:type="spellEnd"/>
      <w:r w:rsidRPr="000679BB">
        <w:rPr>
          <w:sz w:val="24"/>
          <w:szCs w:val="24"/>
        </w:rPr>
        <w:t>.</w:t>
      </w:r>
    </w:p>
    <w:p w14:paraId="54F0460A" w14:textId="77777777" w:rsidR="0067100D" w:rsidRPr="000679BB" w:rsidRDefault="0067100D">
      <w:pPr>
        <w:widowControl w:val="0"/>
        <w:spacing w:line="360" w:lineRule="auto"/>
        <w:ind w:right="56"/>
        <w:jc w:val="both"/>
        <w:rPr>
          <w:sz w:val="24"/>
          <w:szCs w:val="24"/>
        </w:rPr>
      </w:pPr>
    </w:p>
    <w:p w14:paraId="20BBDE41" w14:textId="77777777" w:rsidR="006F2966" w:rsidRPr="000679BB" w:rsidRDefault="006F2966" w:rsidP="001B74CF">
      <w:pPr>
        <w:widowControl w:val="0"/>
        <w:spacing w:before="1"/>
        <w:ind w:left="4111" w:right="26"/>
        <w:jc w:val="both"/>
        <w:rPr>
          <w:sz w:val="24"/>
          <w:szCs w:val="24"/>
        </w:rPr>
      </w:pPr>
      <w:r w:rsidRPr="000679BB">
        <w:rPr>
          <w:sz w:val="24"/>
          <w:szCs w:val="24"/>
        </w:rPr>
        <w:t>Jakarta, 14 September 2026</w:t>
      </w:r>
    </w:p>
    <w:p w14:paraId="624A1750" w14:textId="77777777" w:rsidR="00316B35" w:rsidRPr="000679BB" w:rsidRDefault="001B74CF" w:rsidP="001B74CF">
      <w:pPr>
        <w:widowControl w:val="0"/>
        <w:spacing w:before="1"/>
        <w:ind w:left="4111" w:right="26"/>
        <w:jc w:val="both"/>
        <w:rPr>
          <w:sz w:val="24"/>
          <w:szCs w:val="24"/>
        </w:rPr>
      </w:pPr>
      <w:proofErr w:type="spellStart"/>
      <w:r w:rsidRPr="000679BB">
        <w:rPr>
          <w:sz w:val="24"/>
          <w:szCs w:val="24"/>
        </w:rPr>
        <w:t>Kepala</w:t>
      </w:r>
      <w:proofErr w:type="spellEnd"/>
      <w:r w:rsidRPr="000679BB">
        <w:rPr>
          <w:sz w:val="24"/>
          <w:szCs w:val="24"/>
        </w:rPr>
        <w:t xml:space="preserve"> Pusat </w:t>
      </w:r>
      <w:proofErr w:type="spellStart"/>
      <w:r w:rsidRPr="000679BB">
        <w:rPr>
          <w:sz w:val="24"/>
          <w:szCs w:val="24"/>
        </w:rPr>
        <w:t>Pembinaan</w:t>
      </w:r>
      <w:proofErr w:type="spellEnd"/>
      <w:r w:rsidRPr="000679BB">
        <w:rPr>
          <w:sz w:val="24"/>
          <w:szCs w:val="24"/>
        </w:rPr>
        <w:t xml:space="preserve"> </w:t>
      </w:r>
      <w:proofErr w:type="spellStart"/>
      <w:r w:rsidRPr="000679BB">
        <w:rPr>
          <w:sz w:val="24"/>
          <w:szCs w:val="24"/>
        </w:rPr>
        <w:t>Jabatan</w:t>
      </w:r>
      <w:proofErr w:type="spellEnd"/>
      <w:r w:rsidRPr="000679BB">
        <w:rPr>
          <w:sz w:val="24"/>
          <w:szCs w:val="24"/>
        </w:rPr>
        <w:t xml:space="preserve"> </w:t>
      </w:r>
      <w:proofErr w:type="spellStart"/>
      <w:r w:rsidRPr="000679BB">
        <w:rPr>
          <w:sz w:val="24"/>
          <w:szCs w:val="24"/>
        </w:rPr>
        <w:t>Fungsional</w:t>
      </w:r>
      <w:proofErr w:type="spellEnd"/>
    </w:p>
    <w:p w14:paraId="4F6D3EA4" w14:textId="77777777" w:rsidR="00316B35" w:rsidRPr="000679BB" w:rsidRDefault="00316B35" w:rsidP="001B74CF">
      <w:pPr>
        <w:widowControl w:val="0"/>
        <w:spacing w:before="6" w:line="240" w:lineRule="auto"/>
        <w:ind w:left="4111"/>
        <w:jc w:val="both"/>
        <w:rPr>
          <w:sz w:val="24"/>
          <w:szCs w:val="24"/>
        </w:rPr>
      </w:pPr>
    </w:p>
    <w:p w14:paraId="2D08E69B" w14:textId="77777777" w:rsidR="00316B35" w:rsidRPr="000679BB" w:rsidRDefault="00316B35" w:rsidP="001B74CF">
      <w:pPr>
        <w:widowControl w:val="0"/>
        <w:spacing w:before="6" w:line="240" w:lineRule="auto"/>
        <w:ind w:left="4111"/>
        <w:jc w:val="both"/>
        <w:rPr>
          <w:sz w:val="24"/>
          <w:szCs w:val="24"/>
        </w:rPr>
      </w:pPr>
    </w:p>
    <w:p w14:paraId="498397A8" w14:textId="77777777" w:rsidR="00610AC8" w:rsidRPr="000679BB" w:rsidRDefault="00610AC8" w:rsidP="001B74CF">
      <w:pPr>
        <w:widowControl w:val="0"/>
        <w:spacing w:before="6" w:line="240" w:lineRule="auto"/>
        <w:ind w:left="4111"/>
        <w:jc w:val="both"/>
        <w:rPr>
          <w:sz w:val="24"/>
          <w:szCs w:val="24"/>
        </w:rPr>
      </w:pPr>
    </w:p>
    <w:p w14:paraId="585DEF95" w14:textId="77777777" w:rsidR="00316B35" w:rsidRPr="000679BB" w:rsidRDefault="00316B35" w:rsidP="001B74CF">
      <w:pPr>
        <w:widowControl w:val="0"/>
        <w:spacing w:before="6" w:line="240" w:lineRule="auto"/>
        <w:ind w:left="4111"/>
        <w:jc w:val="both"/>
        <w:rPr>
          <w:sz w:val="24"/>
          <w:szCs w:val="24"/>
        </w:rPr>
      </w:pPr>
    </w:p>
    <w:p w14:paraId="26BD0205" w14:textId="77777777" w:rsidR="00316B35" w:rsidRPr="000679BB" w:rsidRDefault="00316B35" w:rsidP="001B74CF">
      <w:pPr>
        <w:widowControl w:val="0"/>
        <w:spacing w:before="6" w:line="240" w:lineRule="auto"/>
        <w:ind w:left="4111"/>
        <w:jc w:val="both"/>
        <w:rPr>
          <w:sz w:val="24"/>
          <w:szCs w:val="24"/>
        </w:rPr>
      </w:pPr>
    </w:p>
    <w:p w14:paraId="3C0339F5" w14:textId="77777777" w:rsidR="00316B35" w:rsidRPr="000679BB" w:rsidRDefault="005713AB" w:rsidP="001B74CF">
      <w:pPr>
        <w:widowControl w:val="0"/>
        <w:spacing w:line="240" w:lineRule="auto"/>
        <w:ind w:left="4111" w:right="26"/>
        <w:jc w:val="both"/>
        <w:rPr>
          <w:b/>
          <w:sz w:val="24"/>
          <w:szCs w:val="24"/>
        </w:rPr>
      </w:pPr>
      <w:r w:rsidRPr="000679BB">
        <w:rPr>
          <w:b/>
          <w:sz w:val="24"/>
          <w:szCs w:val="24"/>
          <w:u w:val="single"/>
        </w:rPr>
        <w:t xml:space="preserve">Bonifacius </w:t>
      </w:r>
      <w:proofErr w:type="spellStart"/>
      <w:r w:rsidRPr="000679BB">
        <w:rPr>
          <w:b/>
          <w:sz w:val="24"/>
          <w:szCs w:val="24"/>
          <w:u w:val="single"/>
        </w:rPr>
        <w:t>Riwi</w:t>
      </w:r>
      <w:proofErr w:type="spellEnd"/>
      <w:r w:rsidRPr="000679BB">
        <w:rPr>
          <w:b/>
          <w:sz w:val="24"/>
          <w:szCs w:val="24"/>
          <w:u w:val="single"/>
        </w:rPr>
        <w:t xml:space="preserve"> </w:t>
      </w:r>
      <w:proofErr w:type="spellStart"/>
      <w:r w:rsidRPr="000679BB">
        <w:rPr>
          <w:b/>
          <w:sz w:val="24"/>
          <w:szCs w:val="24"/>
          <w:u w:val="single"/>
        </w:rPr>
        <w:t>Wijayanto</w:t>
      </w:r>
      <w:proofErr w:type="spellEnd"/>
    </w:p>
    <w:p w14:paraId="62D3320F" w14:textId="77777777" w:rsidR="00316B35" w:rsidRPr="000679BB" w:rsidRDefault="005713AB" w:rsidP="001D249E">
      <w:pPr>
        <w:widowControl w:val="0"/>
        <w:spacing w:before="1" w:line="240" w:lineRule="auto"/>
        <w:ind w:left="4111" w:right="26"/>
        <w:jc w:val="both"/>
        <w:rPr>
          <w:sz w:val="24"/>
          <w:szCs w:val="24"/>
        </w:rPr>
      </w:pPr>
      <w:r w:rsidRPr="000679BB">
        <w:rPr>
          <w:sz w:val="24"/>
          <w:szCs w:val="24"/>
        </w:rPr>
        <w:t>NIP. 19750531 200501 1 001</w:t>
      </w:r>
    </w:p>
    <w:sectPr w:rsidR="00316B35" w:rsidRPr="000679BB"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679BB"/>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EB6E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D1A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2026-10-12T07:50:00Z</dcterms:modified>
</cp:coreProperties>
</file>