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SPK/KP/00228/09/2026/81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22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22-09-2026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19.02</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Membantu memberikan dukungan logistik (penyiapan ruangan, perangkat, print out) untuk kelancaran pelaksanaan kegiatan terkait</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22-09-2026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19.03</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Melakukan verifikasi dokumen elektronik pada aplikasi internal, mencakup metadata, kelengkapan isi, dan kesesuaian penyimpanan arsip digital.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22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