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52B7F378" w:rsidR="00A274A9" w:rsidRPr="00391F26" w:rsidRDefault="00CB7E0E" w:rsidP="00CB7E0E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ajorBidi"/>
              <w:b/>
              <w:bCs/>
              <w:sz w:val="40"/>
              <w:szCs w:val="40"/>
            </w:rPr>
            <w:t>Annexe 2</w: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>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 w:rsidRPr="00CB7E0E">
            <w:rPr>
              <w:rFonts w:eastAsiaTheme="majorEastAsia" w:cstheme="majorBidi"/>
              <w:b/>
              <w:bCs/>
              <w:sz w:val="40"/>
              <w:szCs w:val="40"/>
            </w:rPr>
            <w:t>Document des exigences 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19542C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26A00ECB" w14:textId="5976D0F5" w:rsidR="001A67C4" w:rsidRPr="0019542C" w:rsidRDefault="0019542C" w:rsidP="0019542C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1A67C4" w:rsidRPr="0019542C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9542C" w:rsidRPr="0019542C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542C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B7E0E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F4A78-A921-4B72-B2D5-D7843472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4</cp:revision>
  <cp:lastPrinted>2015-06-22T07:28:00Z</cp:lastPrinted>
  <dcterms:created xsi:type="dcterms:W3CDTF">2015-06-23T15:18:00Z</dcterms:created>
  <dcterms:modified xsi:type="dcterms:W3CDTF">2015-06-23T15:38:00Z</dcterms:modified>
</cp:coreProperties>
</file>