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0" w:after="80"/>
        <w:shd w:val="clear" w:color="auto" w:fill="1F3964"/>
      </w:pPr>
      <w:r>
        <w:rPr>
          <w:rFonts w:ascii="Calibri" w:hAnsi="Calibri"/>
          <w:b/>
          <w:i w:val="0"/>
          <w:color w:val="FFFFFF"/>
          <w:sz w:val="20"/>
        </w:rPr>
        <w:t>SOFTWARE REQUIREMENTS SPECIFICATION</w:t>
      </w:r>
    </w:p>
    <w:p>
      <w:pPr>
        <w:jc w:val="center"/>
        <w:spacing w:before="60" w:after="30"/>
      </w:pPr>
      <w:r>
        <w:rPr>
          <w:rFonts w:ascii="Calibri" w:hAnsi="Calibri"/>
          <w:b/>
          <w:i w:val="0"/>
          <w:color w:val="1F3964"/>
          <w:sz w:val="56"/>
        </w:rPr>
        <w:t>Student Follow-Up System</w:t>
      </w:r>
    </w:p>
    <w:p>
      <w:pPr>
        <w:jc w:val="center"/>
        <w:spacing w:before="0" w:after="80"/>
      </w:pPr>
      <w:r>
        <w:rPr>
          <w:rFonts w:ascii="Calibri" w:hAnsi="Calibri"/>
          <w:b w:val="0"/>
          <w:i/>
          <w:color w:val="2E75B6"/>
          <w:sz w:val="28"/>
        </w:rPr>
        <w:t>MVP — Version 1.0</w:t>
      </w:r>
    </w:p>
    <w:p>
      <w:pPr>
        <w:spacing w:before="60" w:after="60"/>
        <w:pBdr>
          <w:bottom w:val="single" w:sz="4" w:space="1" w:color="CCCCCC"/>
        </w:pBdr>
      </w:pPr>
    </w:p>
    <w:p>
      <w:pPr>
        <w:jc w:val="center"/>
        <w:spacing w:before="30" w:after="30"/>
      </w:pPr>
      <w:r>
        <w:rPr>
          <w:rFonts w:ascii="Calibri" w:hAnsi="Calibri"/>
          <w:b/>
          <w:i w:val="0"/>
          <w:color w:val="1F3964"/>
          <w:sz w:val="22"/>
        </w:rPr>
        <w:t xml:space="preserve">Document Version: </w:t>
      </w:r>
      <w:r>
        <w:rPr>
          <w:rFonts w:ascii="Calibri" w:hAnsi="Calibri"/>
          <w:b w:val="0"/>
          <w:i w:val="0"/>
          <w:color w:val="262626"/>
          <w:sz w:val="22"/>
        </w:rPr>
        <w:t>1.0</w:t>
      </w:r>
    </w:p>
    <w:p>
      <w:pPr>
        <w:jc w:val="center"/>
        <w:spacing w:before="30" w:after="30"/>
      </w:pPr>
      <w:r>
        <w:rPr>
          <w:rFonts w:ascii="Calibri" w:hAnsi="Calibri"/>
          <w:b/>
          <w:i w:val="0"/>
          <w:color w:val="1F3964"/>
          <w:sz w:val="22"/>
        </w:rPr>
        <w:t xml:space="preserve">Project Name: </w:t>
      </w:r>
      <w:r>
        <w:rPr>
          <w:rFonts w:ascii="Calibri" w:hAnsi="Calibri"/>
          <w:b w:val="0"/>
          <w:i w:val="0"/>
          <w:color w:val="262626"/>
          <w:sz w:val="22"/>
        </w:rPr>
        <w:t>Student Follow-Up System</w:t>
      </w:r>
    </w:p>
    <w:p>
      <w:pPr>
        <w:jc w:val="center"/>
        <w:spacing w:before="30" w:after="30"/>
      </w:pPr>
      <w:r>
        <w:rPr>
          <w:rFonts w:ascii="Calibri" w:hAnsi="Calibri"/>
          <w:b/>
          <w:i w:val="0"/>
          <w:color w:val="1F3964"/>
          <w:sz w:val="22"/>
        </w:rPr>
        <w:t xml:space="preserve">Prepared By: </w:t>
      </w:r>
      <w:r>
        <w:rPr>
          <w:rFonts w:ascii="Calibri" w:hAnsi="Calibri"/>
          <w:b w:val="0"/>
          <w:i w:val="0"/>
          <w:color w:val="262626"/>
          <w:sz w:val="22"/>
        </w:rPr>
        <w:t>Business Analysis &amp; Architecture Team</w:t>
      </w:r>
    </w:p>
    <w:p>
      <w:pPr>
        <w:jc w:val="center"/>
        <w:spacing w:before="30" w:after="30"/>
      </w:pPr>
      <w:r>
        <w:rPr>
          <w:rFonts w:ascii="Calibri" w:hAnsi="Calibri"/>
          <w:b/>
          <w:i w:val="0"/>
          <w:color w:val="1F3964"/>
          <w:sz w:val="22"/>
        </w:rPr>
        <w:t xml:space="preserve">Date: </w:t>
      </w:r>
      <w:r>
        <w:rPr>
          <w:rFonts w:ascii="Calibri" w:hAnsi="Calibri"/>
          <w:b w:val="0"/>
          <w:i w:val="0"/>
          <w:color w:val="262626"/>
          <w:sz w:val="22"/>
        </w:rPr>
        <w:t>June 2026</w:t>
      </w:r>
    </w:p>
    <w:p>
      <w:pPr>
        <w:jc w:val="center"/>
        <w:spacing w:before="30" w:after="30"/>
      </w:pPr>
      <w:r>
        <w:rPr>
          <w:rFonts w:ascii="Calibri" w:hAnsi="Calibri"/>
          <w:b/>
          <w:i w:val="0"/>
          <w:color w:val="1F3964"/>
          <w:sz w:val="22"/>
        </w:rPr>
        <w:t xml:space="preserve">Classification: </w:t>
      </w:r>
      <w:r>
        <w:rPr>
          <w:rFonts w:ascii="Calibri" w:hAnsi="Calibri"/>
          <w:b w:val="0"/>
          <w:i w:val="0"/>
          <w:color w:val="262626"/>
          <w:sz w:val="22"/>
        </w:rPr>
        <w:t>Confidential</w:t>
      </w:r>
    </w:p>
    <w:p>
      <w:pPr>
        <w:jc w:val="center"/>
        <w:spacing w:before="30" w:after="30"/>
      </w:pPr>
      <w:r>
        <w:rPr>
          <w:rFonts w:ascii="Calibri" w:hAnsi="Calibri"/>
          <w:b/>
          <w:i w:val="0"/>
          <w:color w:val="1F3964"/>
          <w:sz w:val="22"/>
        </w:rPr>
        <w:t xml:space="preserve">Status: </w:t>
      </w:r>
      <w:r>
        <w:rPr>
          <w:rFonts w:ascii="Calibri" w:hAnsi="Calibri"/>
          <w:b w:val="0"/>
          <w:i w:val="0"/>
          <w:color w:val="262626"/>
          <w:sz w:val="22"/>
        </w:rPr>
        <w:t>Draft — For Review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1. Document Control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1.1 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15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14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Author</w:t>
            </w:r>
          </w:p>
        </w:tc>
        <w:tc>
          <w:tcPr>
            <w:tcW w:type="dxa" w:w="691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1.0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June 2026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 Team</w:t>
            </w:r>
          </w:p>
        </w:tc>
        <w:tc>
          <w:tcPr>
            <w:tcW w:type="dxa" w:w="69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Initial SRS draft — MVP scope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1.2 Document Purpose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This Software Requirements Specification (SRS) defines the functional and non-functional requirements for the Student Follow-Up System (SFS). It serves as the authoritative contract between stakeholders, the development team, and quality assurance throughout the project lifecycle.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1.3 Intended Audience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Audience</w:t>
            </w:r>
          </w:p>
        </w:tc>
        <w:tc>
          <w:tcPr>
            <w:tcW w:type="dxa" w:w="878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Development Team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Implementation reference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QA Engineers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Test case derivation and acceptance criteria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Project Manager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Scope management and task planning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Database Administrator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Schema design and Oracle optimisation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System Architect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Technology decisions and integration design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Stakeholders / Admin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Validation of business requirements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2. Project Overview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2.1 Background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The current student follow-up process is fragmented across spreadsheets, Trello boards, and informal communication channels. Teachers lack a single source of truth for tracking student progress, concerns, achievements, and intervention activities. This results in lost records, duplicated effort, inconsistent monitoring, and limited administrative visibility.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2.2 Project Goal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Build a web-based Student Follow-Up System that centralises student monitoring activities. The MVP will deliver core functionality enabling teachers to create and manage follow-up records, attach supporting documentation, and view a complete chronological history for each student.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2.3 Scope — MVP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Student management (add, search, filter, profile view)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Follow-up record creation with Rich Text Editor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File attachment upload and retrieval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Follow-up history timeline per student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Role-based access control (Teacher / Admin)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JWT-based authentication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Oracle Database back-end with soft-delete audit trail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2.4 Out of Scope (MVP)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Student self-service portal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Email / SMS notifications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Mobile native application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Advanced analytics and reporting dashboards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Integration with LMS or ERP systems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2.5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662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 Framework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Vue 3 + Composition API</w:t>
            </w:r>
          </w:p>
        </w:tc>
        <w:tc>
          <w:tcPr>
            <w:tcW w:type="dxa" w:w="66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SPA with reactive UI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State Management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Pinia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Replaces Vuex in Vue 3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Styling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Tailwind CSS</w:t>
            </w:r>
          </w:p>
        </w:tc>
        <w:tc>
          <w:tcPr>
            <w:tcW w:type="dxa" w:w="66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Utility-first CSS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 Runtime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Node.js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LTS version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 Framework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Express.js</w:t>
            </w:r>
          </w:p>
        </w:tc>
        <w:tc>
          <w:tcPr>
            <w:tcW w:type="dxa" w:w="66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RESTful API server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Database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Oracle Database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Relational; UTF-8 charset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Authentication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JWT (JSON Web Tokens)</w:t>
            </w:r>
          </w:p>
        </w:tc>
        <w:tc>
          <w:tcPr>
            <w:tcW w:type="dxa" w:w="66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RS256 signed tokens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File Storage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Local filesystem (MVP)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Cloud-ready abstraction layer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Rich Text Editor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TipTap / Quill</w:t>
            </w:r>
          </w:p>
        </w:tc>
        <w:tc>
          <w:tcPr>
            <w:tcW w:type="dxa" w:w="66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Vue 3 compatible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3. Stakeholders &amp; User Roles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3.1 Stakeholders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Stakeholder</w:t>
            </w:r>
          </w:p>
        </w:tc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662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Interest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Department Admin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Owner / Sponsor</w:t>
            </w:r>
          </w:p>
        </w:tc>
        <w:tc>
          <w:tcPr>
            <w:tcW w:type="dxa" w:w="66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System governance and reporting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Teachers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Primary Users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Daily follow-up recording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IT Department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Technical Owner</w:t>
            </w:r>
          </w:p>
        </w:tc>
        <w:tc>
          <w:tcPr>
            <w:tcW w:type="dxa" w:w="66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Deployment and maintenance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Subjects (Phase 2)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Future self-service access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3.2 User Role: Teacher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The primary user of the system. Teachers interact daily with follow-up records for students they are responsible for.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03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835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Login</w:t>
            </w:r>
          </w:p>
        </w:tc>
        <w:tc>
          <w:tcPr>
            <w:tcW w:type="dxa" w:w="83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Authenticate using email and password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View Assigned Students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See students within their purview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Add Student to Follow-Up List</w:t>
            </w:r>
          </w:p>
        </w:tc>
        <w:tc>
          <w:tcPr>
            <w:tcW w:type="dxa" w:w="83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Register a student for monitoring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 Follow-Up Records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Log new follow-up entries with rich text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Upload Attachments</w:t>
            </w:r>
          </w:p>
        </w:tc>
        <w:tc>
          <w:tcPr>
            <w:tcW w:type="dxa" w:w="83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Attach supporting files to records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Edit Own Records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Modify records they created only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View Follow-Up History</w:t>
            </w:r>
          </w:p>
        </w:tc>
        <w:tc>
          <w:tcPr>
            <w:tcW w:type="dxa" w:w="83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View chronological timeline per student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3.3 User Role: Admin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Administrative users have full system access and are responsible for configuration, governance, and reporting.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03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835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Manage Teachers</w:t>
            </w:r>
          </w:p>
        </w:tc>
        <w:tc>
          <w:tcPr>
            <w:tcW w:type="dxa" w:w="83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Create, edit, deactivate teacher accounts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Manage Students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Full CRUD on student records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View All Follow-Up Records</w:t>
            </w:r>
          </w:p>
        </w:tc>
        <w:tc>
          <w:tcPr>
            <w:tcW w:type="dxa" w:w="83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Cross-teacher visibility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Generate Reports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Export data for analysis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Manage Follow-Up Categories</w:t>
            </w:r>
          </w:p>
        </w:tc>
        <w:tc>
          <w:tcPr>
            <w:tcW w:type="dxa" w:w="83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Configure follow-up types and priorities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4. Functional Requirements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4.1 Authentication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FR-010 — Teacher / Admin Login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ID: </w:t>
      </w:r>
      <w:r>
        <w:rPr>
          <w:rFonts w:ascii="Calibri" w:hAnsi="Calibri"/>
          <w:b w:val="0"/>
          <w:i w:val="0"/>
          <w:color w:val="262626"/>
          <w:sz w:val="21"/>
        </w:rPr>
        <w:t>FR-010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Priority: </w:t>
      </w:r>
      <w:r>
        <w:rPr>
          <w:rFonts w:ascii="Calibri" w:hAnsi="Calibri"/>
          <w:b w:val="0"/>
          <w:i w:val="0"/>
          <w:color w:val="262626"/>
          <w:sz w:val="21"/>
        </w:rPr>
        <w:t>Critical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Users authenticate via email and password. A signed JWT is returned and must accompany all subsequent API requests in the Authorization header.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Input: </w:t>
      </w:r>
      <w:r>
        <w:rPr>
          <w:rFonts w:ascii="Calibri" w:hAnsi="Calibri"/>
          <w:b w:val="0"/>
          <w:i w:val="0"/>
          <w:color w:val="262626"/>
          <w:sz w:val="21"/>
        </w:rPr>
        <w:t>Email address, Password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Output: </w:t>
      </w:r>
      <w:r>
        <w:rPr>
          <w:rFonts w:ascii="Calibri" w:hAnsi="Calibri"/>
          <w:b w:val="0"/>
          <w:i w:val="0"/>
          <w:color w:val="262626"/>
          <w:sz w:val="21"/>
        </w:rPr>
        <w:t>JWT access token (15-minute expiry), Refresh token (7-day expiry)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Validation: </w:t>
      </w:r>
      <w:r>
        <w:rPr>
          <w:rFonts w:ascii="Calibri" w:hAnsi="Calibri"/>
          <w:b w:val="0"/>
          <w:i w:val="0"/>
          <w:color w:val="262626"/>
          <w:sz w:val="21"/>
        </w:rPr>
        <w:t>Email format, non-empty password, bcrypt hash comparison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FR-011 — Role-Based Access Control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ID: </w:t>
      </w:r>
      <w:r>
        <w:rPr>
          <w:rFonts w:ascii="Calibri" w:hAnsi="Calibri"/>
          <w:b w:val="0"/>
          <w:i w:val="0"/>
          <w:color w:val="262626"/>
          <w:sz w:val="21"/>
        </w:rPr>
        <w:t>FR-011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Priority: </w:t>
      </w:r>
      <w:r>
        <w:rPr>
          <w:rFonts w:ascii="Calibri" w:hAnsi="Calibri"/>
          <w:b w:val="0"/>
          <w:i w:val="0"/>
          <w:color w:val="262626"/>
          <w:sz w:val="21"/>
        </w:rPr>
        <w:t>Critical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Every API endpoint is protected by role-level middleware. Teacher-scoped endpoints reject Admin access and vice-versa. Unauthorised requests receive HTTP 403.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4.2 Student Management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FR-001 — Add Student to Follow-Up List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ID: </w:t>
      </w:r>
      <w:r>
        <w:rPr>
          <w:rFonts w:ascii="Calibri" w:hAnsi="Calibri"/>
          <w:b w:val="0"/>
          <w:i w:val="0"/>
          <w:color w:val="262626"/>
          <w:sz w:val="21"/>
        </w:rPr>
        <w:t>FR-001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Priority: </w:t>
      </w:r>
      <w:r>
        <w:rPr>
          <w:rFonts w:ascii="Calibri" w:hAnsi="Calibri"/>
          <w:b w:val="0"/>
          <w:i w:val="0"/>
          <w:color w:val="262626"/>
          <w:sz w:val="21"/>
        </w:rPr>
        <w:t>High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Actor: </w:t>
      </w:r>
      <w:r>
        <w:rPr>
          <w:rFonts w:ascii="Calibri" w:hAnsi="Calibri"/>
          <w:b w:val="0"/>
          <w:i w:val="0"/>
          <w:color w:val="262626"/>
          <w:sz w:val="21"/>
        </w:rPr>
        <w:t>Teacher, Admin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Authorised users can register a student in the system for monitoring.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Required fields: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23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748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Validation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 ID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Unique, max 20 chars, 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Full Name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Max 100 chars, required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Gender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Enum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Male / Female / Other, 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Batch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 / Year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Required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Class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Max 50 chars, 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Department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Max 100 chars, required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Phone Number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Optional, max 20 chars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Email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Optional, valid email format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Enum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Active / Inactive / Graduated, default Active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FR-002 — Student List &amp; Search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ID: </w:t>
      </w:r>
      <w:r>
        <w:rPr>
          <w:rFonts w:ascii="Calibri" w:hAnsi="Calibri"/>
          <w:b w:val="0"/>
          <w:i w:val="0"/>
          <w:color w:val="262626"/>
          <w:sz w:val="21"/>
        </w:rPr>
        <w:t>FR-002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Priority: </w:t>
      </w:r>
      <w:r>
        <w:rPr>
          <w:rFonts w:ascii="Calibri" w:hAnsi="Calibri"/>
          <w:b w:val="0"/>
          <w:i w:val="0"/>
          <w:color w:val="262626"/>
          <w:sz w:val="21"/>
        </w:rPr>
        <w:t>High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Students are displayed in a paginated, searchable table supporting the following capabilities: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Full-text search by student name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Exact / partial search by Student ID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Filter by Batch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Filter by Department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Filter by Status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Sortable columns (name, batch, department, status)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Default page size: 20 rows; configurable to 50 / 100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Performance: </w:t>
      </w:r>
      <w:r>
        <w:rPr>
          <w:rFonts w:ascii="Calibri" w:hAnsi="Calibri"/>
          <w:b w:val="0"/>
          <w:i w:val="0"/>
          <w:color w:val="262626"/>
          <w:sz w:val="21"/>
        </w:rPr>
        <w:t>Search results returned within 2 seconds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FR-003 — Student Profile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ID: </w:t>
      </w:r>
      <w:r>
        <w:rPr>
          <w:rFonts w:ascii="Calibri" w:hAnsi="Calibri"/>
          <w:b w:val="0"/>
          <w:i w:val="0"/>
          <w:color w:val="262626"/>
          <w:sz w:val="21"/>
        </w:rPr>
        <w:t>FR-003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Priority: </w:t>
      </w:r>
      <w:r>
        <w:rPr>
          <w:rFonts w:ascii="Calibri" w:hAnsi="Calibri"/>
          <w:b w:val="0"/>
          <w:i w:val="0"/>
          <w:color w:val="262626"/>
          <w:sz w:val="21"/>
        </w:rPr>
        <w:t>High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The student profile view consolidates all information about a student in one place: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Personal details panel (all FR-001 fields)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Chronological follow-up timeline (FR-007)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List of all attached documents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Assigned teacher name and contact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Aggregated statistics: total records, open cases, resolved cases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4.3 Follow-Up Management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FR-004 — Create Follow-Up Record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ID: </w:t>
      </w:r>
      <w:r>
        <w:rPr>
          <w:rFonts w:ascii="Calibri" w:hAnsi="Calibri"/>
          <w:b w:val="0"/>
          <w:i w:val="0"/>
          <w:color w:val="262626"/>
          <w:sz w:val="21"/>
        </w:rPr>
        <w:t>FR-004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Priority: </w:t>
      </w:r>
      <w:r>
        <w:rPr>
          <w:rFonts w:ascii="Calibri" w:hAnsi="Calibri"/>
          <w:b w:val="0"/>
          <w:i w:val="0"/>
          <w:color w:val="262626"/>
          <w:sz w:val="21"/>
        </w:rPr>
        <w:t>Critical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Actor: </w:t>
      </w:r>
      <w:r>
        <w:rPr>
          <w:rFonts w:ascii="Calibri" w:hAnsi="Calibri"/>
          <w:b w:val="0"/>
          <w:i w:val="0"/>
          <w:color w:val="262626"/>
          <w:sz w:val="21"/>
        </w:rPr>
        <w:t>Teacher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A teacher logs a new follow-up event for a student.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Required fields: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23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748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Validation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Reference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Must exist in students table, 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Follow-Up Type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Reference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Must exist in follow_up_types, required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Subject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Max 200 chars, 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Comment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Rich Text HTML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Max 65,535 chars, required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Follow-Up Date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Date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Cannot be in the future, 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Priority Level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Enum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Low / Medium / High / Critical, required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Enum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Open / In-Progress / Resolved / Closed, required</w:t>
            </w:r>
          </w:p>
        </w:tc>
      </w:tr>
    </w:tbl>
    <w:p/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Auto-populated: </w:t>
      </w:r>
      <w:r>
        <w:rPr>
          <w:rFonts w:ascii="Calibri" w:hAnsi="Calibri"/>
          <w:b w:val="0"/>
          <w:i w:val="0"/>
          <w:color w:val="262626"/>
          <w:sz w:val="21"/>
        </w:rPr>
        <w:t>Created By (from JWT), Created At (server timestamp)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FR-005 — Rich Text Editor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ID: </w:t>
      </w:r>
      <w:r>
        <w:rPr>
          <w:rFonts w:ascii="Calibri" w:hAnsi="Calibri"/>
          <w:b w:val="0"/>
          <w:i w:val="0"/>
          <w:color w:val="262626"/>
          <w:sz w:val="21"/>
        </w:rPr>
        <w:t>FR-005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Priority: </w:t>
      </w:r>
      <w:r>
        <w:rPr>
          <w:rFonts w:ascii="Calibri" w:hAnsi="Calibri"/>
          <w:b w:val="0"/>
          <w:i w:val="0"/>
          <w:color w:val="262626"/>
          <w:sz w:val="21"/>
        </w:rPr>
        <w:t>High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The comment field uses an embedded Rich Text Editor (TipTap recommended for Vue 3 compatibility). Supported formatting: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Bold, Italic, Underline, Strikethrough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Heading levels (H2, H3)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Unordered (bullet) and ordered (numbered) lists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Blockquote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Hyperlink insertion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Inline image embedding (base64 or URL)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Text colour and highlight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Undo / Redo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Storage format: </w:t>
      </w:r>
      <w:r>
        <w:rPr>
          <w:rFonts w:ascii="Calibri" w:hAnsi="Calibri"/>
          <w:b w:val="0"/>
          <w:i w:val="0"/>
          <w:color w:val="262626"/>
          <w:sz w:val="21"/>
        </w:rPr>
        <w:t>HTML sanitised via DOMPurify before persistence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FR-006 — File Attachment Upload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ID: </w:t>
      </w:r>
      <w:r>
        <w:rPr>
          <w:rFonts w:ascii="Calibri" w:hAnsi="Calibri"/>
          <w:b w:val="0"/>
          <w:i w:val="0"/>
          <w:color w:val="262626"/>
          <w:sz w:val="21"/>
        </w:rPr>
        <w:t>FR-006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Priority: </w:t>
      </w:r>
      <w:r>
        <w:rPr>
          <w:rFonts w:ascii="Calibri" w:hAnsi="Calibri"/>
          <w:b w:val="0"/>
          <w:i w:val="0"/>
          <w:color w:val="262626"/>
          <w:sz w:val="21"/>
        </w:rPr>
        <w:t>High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Teachers can attach one or more files to a follow-up record.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Supported file types: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Images: JPG, JPEG, PNG, GIF, WEBP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Documents: PDF, DOCX, DOC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Spreadsheets: XLSX, XLS, CSV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Max file size: </w:t>
      </w:r>
      <w:r>
        <w:rPr>
          <w:rFonts w:ascii="Calibri" w:hAnsi="Calibri"/>
          <w:b w:val="0"/>
          <w:i w:val="0"/>
          <w:color w:val="262626"/>
          <w:sz w:val="21"/>
        </w:rPr>
        <w:t>20 MB per file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Max files: </w:t>
      </w:r>
      <w:r>
        <w:rPr>
          <w:rFonts w:ascii="Calibri" w:hAnsi="Calibri"/>
          <w:b w:val="0"/>
          <w:i w:val="0"/>
          <w:color w:val="262626"/>
          <w:sz w:val="21"/>
        </w:rPr>
        <w:t>10 files per follow-up record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Stored metadata: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Original filename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Stored filename (UUID-prefixed to prevent collisions)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MIME type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File size in bytes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File path (relative to storage root)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Upload timestamp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Uploaded by (teacher ID)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Architecture note: </w:t>
      </w:r>
      <w:r>
        <w:rPr>
          <w:rFonts w:ascii="Calibri" w:hAnsi="Calibri"/>
          <w:b w:val="0"/>
          <w:i w:val="0"/>
          <w:color w:val="262626"/>
          <w:sz w:val="21"/>
        </w:rPr>
        <w:t>File storage is abstracted behind a StorageService interface to allow future migration from local filesystem to AWS S3 or Azure Blob Storage without API changes.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FR-007 — Follow-Up Timeline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ID: </w:t>
      </w:r>
      <w:r>
        <w:rPr>
          <w:rFonts w:ascii="Calibri" w:hAnsi="Calibri"/>
          <w:b w:val="0"/>
          <w:i w:val="0"/>
          <w:color w:val="262626"/>
          <w:sz w:val="21"/>
        </w:rPr>
        <w:t>FR-007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Priority: </w:t>
      </w:r>
      <w:r>
        <w:rPr>
          <w:rFonts w:ascii="Calibri" w:hAnsi="Calibri"/>
          <w:b w:val="0"/>
          <w:i w:val="0"/>
          <w:color w:val="262626"/>
          <w:sz w:val="21"/>
        </w:rPr>
        <w:t>High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Displays all follow-up records for a student in reverse-chronological order (newest first). Each timeline entry shows: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Teacher full name and avatar/initials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Follow-up date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Follow-up type badge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Priority level badge (colour-coded)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Status badge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Subject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Rendered rich-text comment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Downloadable attachment list with file type icons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Performance: </w:t>
      </w:r>
      <w:r>
        <w:rPr>
          <w:rFonts w:ascii="Calibri" w:hAnsi="Calibri"/>
          <w:b w:val="0"/>
          <w:i w:val="0"/>
          <w:color w:val="262626"/>
          <w:sz w:val="21"/>
        </w:rPr>
        <w:t>Timeline loads within 3 seconds for up to 200 records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FR-008 — Edit Follow-Up Record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ID: </w:t>
      </w:r>
      <w:r>
        <w:rPr>
          <w:rFonts w:ascii="Calibri" w:hAnsi="Calibri"/>
          <w:b w:val="0"/>
          <w:i w:val="0"/>
          <w:color w:val="262626"/>
          <w:sz w:val="21"/>
        </w:rPr>
        <w:t>FR-008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Priority: </w:t>
      </w:r>
      <w:r>
        <w:rPr>
          <w:rFonts w:ascii="Calibri" w:hAnsi="Calibri"/>
          <w:b w:val="0"/>
          <w:i w:val="0"/>
          <w:color w:val="262626"/>
          <w:sz w:val="21"/>
        </w:rPr>
        <w:t>Medium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A teacher may edit a follow-up record only if they created it. Admins may edit any record. All edits are logged: updated_by and updated_at are updated on every save.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FR-009 — Delete Follow-Up Record (Soft Delete)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ID: </w:t>
      </w:r>
      <w:r>
        <w:rPr>
          <w:rFonts w:ascii="Calibri" w:hAnsi="Calibri"/>
          <w:b w:val="0"/>
          <w:i w:val="0"/>
          <w:color w:val="262626"/>
          <w:sz w:val="21"/>
        </w:rPr>
        <w:t>FR-009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Priority: </w:t>
      </w:r>
      <w:r>
        <w:rPr>
          <w:rFonts w:ascii="Calibri" w:hAnsi="Calibri"/>
          <w:b w:val="0"/>
          <w:i w:val="0"/>
          <w:color w:val="262626"/>
          <w:sz w:val="21"/>
        </w:rPr>
        <w:t>Medium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Records are never physically deleted. The deleted_at field is set to the current timestamp. Soft-deleted records are excluded from all queries unless the Admin explicitly requests archived records.</w:t>
      </w:r>
    </w:p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5. User Stories &amp; Acceptance Criteria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US-001 — Teacher Login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As a Teacher, I want to log in with my email and password so that I can securely access the system.</w:t>
      </w:r>
    </w:p>
    <w:p>
      <w:pPr>
        <w:spacing w:before="40" w:after="0"/>
      </w:pPr>
      <w:r>
        <w:rPr>
          <w:rFonts w:ascii="Calibri" w:hAnsi="Calibri"/>
          <w:b/>
          <w:i w:val="0"/>
          <w:color w:val="1F3964"/>
          <w:sz w:val="21"/>
        </w:rPr>
        <w:t>Acceptance Criteria: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Given valid credentials, the system returns a JWT and redirects to the Dashboard.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Given invalid credentials, the system shows an error message and does not issue a token.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Given a correct email but wrong password, the error message is generic (does not reveal which field is wrong).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Given an inactive account, the system returns HTTP 403 with 'Account deactivated' message.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After 5 consecutive failed attempts, the account is locked for 15 minutes.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US-002 — Add Student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As a Teacher, I want to add a new student to the follow-up list so that I can track their progress.</w:t>
      </w:r>
    </w:p>
    <w:p>
      <w:pPr>
        <w:spacing w:before="40" w:after="0"/>
      </w:pPr>
      <w:r>
        <w:rPr>
          <w:rFonts w:ascii="Calibri" w:hAnsi="Calibri"/>
          <w:b/>
          <w:i w:val="0"/>
          <w:color w:val="1F3964"/>
          <w:sz w:val="21"/>
        </w:rPr>
        <w:t>Acceptance Criteria: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Given all required fields are complete and valid, a new student record is created and the user is redirected to the student's profile.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Given a duplicate Student ID, the system rejects the submission with a clear validation error.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Given any required field is missing, the form highlights the missing field and prevents submission.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The newly created student appears in the student list immediately.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US-003 — Search Students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As a Teacher, I want to search and filter the student list so that I can quickly locate a specific student.</w:t>
      </w:r>
    </w:p>
    <w:p>
      <w:pPr>
        <w:spacing w:before="40" w:after="0"/>
      </w:pPr>
      <w:r>
        <w:rPr>
          <w:rFonts w:ascii="Calibri" w:hAnsi="Calibri"/>
          <w:b/>
          <w:i w:val="0"/>
          <w:color w:val="1F3964"/>
          <w:sz w:val="21"/>
        </w:rPr>
        <w:t>Acceptance Criteria: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Search by name returns all students whose names contain the search term (case-insensitive).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Filter by department reduces the list to students in that department only.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Combined search + filter works correctly.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An empty search term shows all students.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Results appear within 2 seconds.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US-004 — Create Follow-Up Record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As a Teacher, I want to create a follow-up record for a student so that I can document a concern or achievement.</w:t>
      </w:r>
    </w:p>
    <w:p>
      <w:pPr>
        <w:spacing w:before="40" w:after="0"/>
      </w:pPr>
      <w:r>
        <w:rPr>
          <w:rFonts w:ascii="Calibri" w:hAnsi="Calibri"/>
          <w:b/>
          <w:i w:val="0"/>
          <w:color w:val="1F3964"/>
          <w:sz w:val="21"/>
        </w:rPr>
        <w:t>Acceptance Criteria: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Given all required fields are complete, the record is saved and appears at the top of the student's timeline.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The Rich Text Editor renders bold, italic, bullet lists, and hyperlinks correctly.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The record is attributed to the logged-in teacher automatically.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Given the Follow-Up Date is set to a future date, the form rejects the submission.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US-005 — Upload File Attachment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As a Teacher, I want to attach supporting files to a follow-up record so that evidence is stored alongside the record.</w:t>
      </w:r>
    </w:p>
    <w:p>
      <w:pPr>
        <w:spacing w:before="40" w:after="0"/>
      </w:pPr>
      <w:r>
        <w:rPr>
          <w:rFonts w:ascii="Calibri" w:hAnsi="Calibri"/>
          <w:b/>
          <w:i w:val="0"/>
          <w:color w:val="1F3964"/>
          <w:sz w:val="21"/>
        </w:rPr>
        <w:t>Acceptance Criteria: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Accepted file types (JPG, PNG, PDF, DOCX, XLSX) upload successfully.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 file exceeding 20 MB is rejected with a clear size-limit error before upload.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An unsupported file type (e.g., .exe) is rejected.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Uploaded files appear in the timeline entry with the original filename and a download link.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US-006 — View Follow-Up Timeline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As a Teacher, I want to see all follow-up records for a student in chronological order so that I have full context.</w:t>
      </w:r>
    </w:p>
    <w:p>
      <w:pPr>
        <w:spacing w:before="40" w:after="0"/>
      </w:pPr>
      <w:r>
        <w:rPr>
          <w:rFonts w:ascii="Calibri" w:hAnsi="Calibri"/>
          <w:b/>
          <w:i w:val="0"/>
          <w:color w:val="1F3964"/>
          <w:sz w:val="21"/>
        </w:rPr>
        <w:t>Acceptance Criteria: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Records are displayed newest-first.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Each entry shows teacher name, date, type, priority, status, subject, and comment.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Attachments are listed with file-type icons and are downloadable.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Soft-deleted records are not visible.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US-007 — Edit Own Follow-Up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As a Teacher, I want to edit a follow-up record I created so that I can correct or update information.</w:t>
      </w:r>
    </w:p>
    <w:p>
      <w:pPr>
        <w:spacing w:before="40" w:after="0"/>
      </w:pPr>
      <w:r>
        <w:rPr>
          <w:rFonts w:ascii="Calibri" w:hAnsi="Calibri"/>
          <w:b/>
          <w:i w:val="0"/>
          <w:color w:val="1F3964"/>
          <w:sz w:val="21"/>
        </w:rPr>
        <w:t>Acceptance Criteria: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The Edit button is visible only on records created by the logged-in teacher.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After editing and saving, updated_by and updated_at are refreshed.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Attempting to edit another teacher's record via API returns HTTP 403.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US-008 — Admin Manages Teachers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As an Admin, I want to create and manage teacher accounts so that access is controlled.</w:t>
      </w:r>
    </w:p>
    <w:p>
      <w:pPr>
        <w:spacing w:before="40" w:after="0"/>
      </w:pPr>
      <w:r>
        <w:rPr>
          <w:rFonts w:ascii="Calibri" w:hAnsi="Calibri"/>
          <w:b/>
          <w:i w:val="0"/>
          <w:color w:val="1F3964"/>
          <w:sz w:val="21"/>
        </w:rPr>
        <w:t>Acceptance Criteria: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Admin can create a teacher account with name, email, and temporary password.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Admin can deactivate a teacher account; the teacher cannot log in thereafter.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Admin cannot delete their own account.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US-009 — Manage Follow-Up Types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As an Admin, I want to manage follow-up categories so that records are consistently classified.</w:t>
      </w:r>
    </w:p>
    <w:p>
      <w:pPr>
        <w:spacing w:before="40" w:after="0"/>
      </w:pPr>
      <w:r>
        <w:rPr>
          <w:rFonts w:ascii="Calibri" w:hAnsi="Calibri"/>
          <w:b/>
          <w:i w:val="0"/>
          <w:color w:val="1F3964"/>
          <w:sz w:val="21"/>
        </w:rPr>
        <w:t>Acceptance Criteria: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Admin can add, rename, and deactivate follow-up types.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Deactivated types do not appear in the 'Create Follow-Up' dropdown.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Existing records referencing a deactivated type retain the type label.</w:t>
      </w:r>
    </w:p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6. Database Design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6.1 Entity-Relationship Overview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The following entities form the core data model. All tables include standard audit columns (created_by, created_at, updated_by, updated_at) and a soft-delete column (deleted_at). The database character set is AL32UTF8.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ERD Entity Relationships: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roles  1 ──&lt; users  (one role has many users)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users  1 ──&lt; follow_up_cases  (one teacher creates many cases)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students  1 ──&lt; follow_up_cases  (one student has many cases)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follow_up_types  1 ──&lt; follow_up_cases  (one type classifies many cases)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follow_up_cases  1 ──&lt; follow_up_attachments  (one case has many attachments)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6.2 Table: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3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60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Constraints</w:t>
            </w:r>
          </w:p>
        </w:tc>
        <w:tc>
          <w:tcPr>
            <w:tcW w:type="dxa" w:w="388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role_id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PK, 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Surrogate primary key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role_name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VARCHAR2(50)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UNIQUE, 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Teacher, Admin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description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VARCHAR2(255)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Human-readable description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created_at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SYSTIMESTAMP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Record creation time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updated_at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SYSTIMESTAMP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Last update time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6.3 Table: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3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60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Constraints</w:t>
            </w:r>
          </w:p>
        </w:tc>
        <w:tc>
          <w:tcPr>
            <w:tcW w:type="dxa" w:w="388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user_id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PK, 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Surrogate primary key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role_id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roles.role_id, 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Role reference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full_name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VARCHAR2(100)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Display name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email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VARCHAR2(255)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UNIQUE, 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Login email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password_hash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VARCHAR2(255)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bcrypt hash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is_active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NUMBER(1)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1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0=inactive, 1=active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last_login_at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Last successful login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created_by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users.user_id,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Creator user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created_at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SYSTIMESTAMP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Record creation time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updated_by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users.user_id,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Last updater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updated_at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SYSTIMESTAMP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Last update time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deleted_at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Soft delete timestamp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6.4 Table: students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3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60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Constraints</w:t>
            </w:r>
          </w:p>
        </w:tc>
        <w:tc>
          <w:tcPr>
            <w:tcW w:type="dxa" w:w="388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student_id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PK, 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Surrogate primary key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student_code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VARCHAR2(20)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UNIQUE, 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Institutional student ID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full_name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VARCHAR2(100)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 full name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gender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VARCHAR2(10)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Male/Female/Other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batch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VARCHAR2(20)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Academic batch/year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class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VARCHAR2(50)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Class identifier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department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VARCHAR2(100)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Department name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phone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VARCHAR2(20)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Contact phone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email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VARCHAR2(255)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 email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status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VARCHAR2(20)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'Active'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Active/Inactive/Graduated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assigned_to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users.user_id,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Primary teacher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created_by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users.user_id, 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Creator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created_at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SYSTIMESTAMP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Record creation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updated_by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users.user_id,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Last updater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updated_at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SYSTIMESTAMP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Last update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deleted_at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Soft delete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6.5 Table: follow_up_types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3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60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Constraints</w:t>
            </w:r>
          </w:p>
        </w:tc>
        <w:tc>
          <w:tcPr>
            <w:tcW w:type="dxa" w:w="388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type_id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PK, 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Surrogate PK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type_name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VARCHAR2(100)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UNIQUE, 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Academic / Behaviour / Achievement etc.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description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VARCHAR2(255)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Type description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is_active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NUMBER(1)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1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Active status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created_by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users.user_id,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Creator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created_at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SYSTIMESTAMP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Creation time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updated_at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SYSTIMESTAMP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 time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6.6 Table: follow_up_cases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3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60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Constraints</w:t>
            </w:r>
          </w:p>
        </w:tc>
        <w:tc>
          <w:tcPr>
            <w:tcW w:type="dxa" w:w="388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case_id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PK, 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Surrogate PK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student_id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students.student_id, 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Target student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type_id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follow_up_types.type_id, 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Category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created_by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users.user_id, 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Recording teacher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subject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VARCHAR2(200)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Case subject line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comment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CLOB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Rich text HTML body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follow_up_date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DATE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Date of the follow-up event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priority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VARCHAR2(20)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Low/Medium/High/Critical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status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VARCHAR2(20)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'Open'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Open/In-Progress/Resolved/Closed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updated_by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users.user_id,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Last editor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created_at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SYSTIMESTAMP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Record creation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updated_at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SYSTIMESTAMP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Last update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deleted_at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Soft delete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6.7 Table: follow_up_attachments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31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Constraints</w:t>
            </w:r>
          </w:p>
        </w:tc>
        <w:tc>
          <w:tcPr>
            <w:tcW w:type="dxa" w:w="388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attachment_id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PK, 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Surrogate PK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case_id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follow_up_cases.case_id, 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Parent record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original_filename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VARCHAR2(255)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Original file name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stored_filename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VARCHAR2(255)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UUID-prefixed stored name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file_path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VARCHAR2(500)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Relative path on disk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mime_type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VARCHAR2(100)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MIME content type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file_size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Bytes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uploaded_by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NUMBER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FK users.user_id, NOT 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Uploader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created_at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NULL, DEFAULT SYSTIMESTAMP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Upload time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deleted_at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TIMESTAMP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NULL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Soft delete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6.8 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Index Name</w:t>
            </w:r>
          </w:p>
        </w:tc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Table</w:t>
            </w:r>
          </w:p>
        </w:tc>
        <w:tc>
          <w:tcPr>
            <w:tcW w:type="dxa" w:w="316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Columns</w:t>
            </w:r>
          </w:p>
        </w:tc>
        <w:tc>
          <w:tcPr>
            <w:tcW w:type="dxa" w:w="3456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IDX_STUDENTS_CODE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students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student_code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Unique lookup by institutional ID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IDX_STUDENTS_DEPT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department, status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Filter queries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IDX_STUDENTS_BATCH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students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batch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Filter queries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IDX_STUDENTS_NAME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full_name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Name search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IDX_CASES_STUDENT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follow_up_cases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student_id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Timeline queries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IDX_CASES_TEACHER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follow_up_cases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created_by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Teacher's records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IDX_CASES_DATE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follow_up_cases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follow_up_date DESC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Chronological sort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IDX_CASES_STATUS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follow_up_cases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status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Status filter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IDX_ATTACH_CASE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follow_up_attachments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case_id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Attachment lookup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7. REST API Specification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7.1 Conventions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Base URL: /api/v1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Content-Type: application/json (except file uploads: multipart/form-data)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Authentication: Authorization: Bearer &lt;token&gt; on all protected routes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Date format: ISO 8601 (YYYY-MM-DD or YYYY-MM-DDTHH:mm:ssZ)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Pagination: ?page=1&amp;limit=20 on list endpoints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7.2 Standard Response Envelope</w:t>
      </w:r>
    </w:p>
    <w:p>
      <w:pPr>
        <w:spacing w:before="80" w:after="80"/>
        <w:ind w:left="432" w:right="432"/>
        <w:shd w:val="clear" w:color="auto" w:fill="F0F4F8"/>
      </w:pPr>
      <w:r>
        <w:rPr>
          <w:rFonts w:ascii="Courier New" w:hAnsi="Courier New"/>
          <w:b w:val="0"/>
          <w:i w:val="0"/>
          <w:color w:val="1A1A2E"/>
          <w:sz w:val="18"/>
        </w:rPr>
        <w:t>// Success</w:t>
        <w:br/>
        <w:t>{</w:t>
        <w:br/>
        <w:t xml:space="preserve">  "success": true,</w:t>
        <w:br/>
        <w:t xml:space="preserve">  "data": { ... },</w:t>
        <w:br/>
        <w:t xml:space="preserve">  "message": "Operation successful",</w:t>
        <w:br/>
        <w:t xml:space="preserve">  "meta": { "page": 1, "limit": 20, "total": 150 }   // on lists</w:t>
        <w:br/>
        <w:t>}</w:t>
        <w:br/>
        <w:br/>
        <w:t>// Error</w:t>
        <w:br/>
        <w:t>{</w:t>
        <w:br/>
        <w:t xml:space="preserve">  "success": false,</w:t>
        <w:br/>
        <w:t xml:space="preserve">  "error": {</w:t>
        <w:br/>
        <w:t xml:space="preserve">    "code": "VALIDATION_ERROR",</w:t>
        <w:br/>
        <w:t xml:space="preserve">    "message": "Human-readable description",</w:t>
        <w:br/>
        <w:t xml:space="preserve">    "details": [ { "field": "email", "message": "Invalid format" } ]</w:t>
        <w:br/>
        <w:t xml:space="preserve">  }</w:t>
        <w:br/>
        <w:t>}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7.3 HTTP Status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16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</w:t>
            </w:r>
          </w:p>
        </w:tc>
        <w:tc>
          <w:tcPr>
            <w:tcW w:type="dxa" w:w="6336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200 OK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Success</w:t>
            </w:r>
          </w:p>
        </w:tc>
        <w:tc>
          <w:tcPr>
            <w:tcW w:type="dxa" w:w="63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GET, PUT success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201 Created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Resource created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POST success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204 No Content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Success, no body</w:t>
            </w:r>
          </w:p>
        </w:tc>
        <w:tc>
          <w:tcPr>
            <w:tcW w:type="dxa" w:w="63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DELETE success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400 Bad Request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Validation error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Invalid input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401 Unauthorized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Missing/invalid token</w:t>
            </w:r>
          </w:p>
        </w:tc>
        <w:tc>
          <w:tcPr>
            <w:tcW w:type="dxa" w:w="63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authenticated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403 Forbidden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Insufficient role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Not authorised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404 Not Found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Resource absent</w:t>
            </w:r>
          </w:p>
        </w:tc>
        <w:tc>
          <w:tcPr>
            <w:tcW w:type="dxa" w:w="63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ID not found or soft-deleted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409 Conflict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Duplicate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Unique constraint violated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413 Payload Too Large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File too big</w:t>
            </w:r>
          </w:p>
        </w:tc>
        <w:tc>
          <w:tcPr>
            <w:tcW w:type="dxa" w:w="633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Upload &gt; 20 MB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500 Internal Server Error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Server fault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Unhandled exception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7.4 Authentication Endpoints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POST /api/v1/auth/login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Public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Authenticates a user and returns JWT tokens.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Request body:</w:t>
      </w:r>
    </w:p>
    <w:p>
      <w:pPr>
        <w:spacing w:before="80" w:after="80"/>
        <w:ind w:left="432" w:right="432"/>
        <w:shd w:val="clear" w:color="auto" w:fill="F0F4F8"/>
      </w:pPr>
      <w:r>
        <w:rPr>
          <w:rFonts w:ascii="Courier New" w:hAnsi="Courier New"/>
          <w:b w:val="0"/>
          <w:i w:val="0"/>
          <w:color w:val="1A1A2E"/>
          <w:sz w:val="18"/>
        </w:rPr>
        <w:t>{ "email": "teacher@school.edu", "password": "P@ssw0rd!" }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Success response (200):</w:t>
      </w:r>
    </w:p>
    <w:p>
      <w:pPr>
        <w:spacing w:before="80" w:after="80"/>
        <w:ind w:left="432" w:right="432"/>
        <w:shd w:val="clear" w:color="auto" w:fill="F0F4F8"/>
      </w:pPr>
      <w:r>
        <w:rPr>
          <w:rFonts w:ascii="Courier New" w:hAnsi="Courier New"/>
          <w:b w:val="0"/>
          <w:i w:val="0"/>
          <w:color w:val="1A1A2E"/>
          <w:sz w:val="18"/>
        </w:rPr>
        <w:t>{</w:t>
        <w:br/>
        <w:t xml:space="preserve">  "success": true,</w:t>
        <w:br/>
        <w:t xml:space="preserve">  "data": {</w:t>
        <w:br/>
        <w:t xml:space="preserve">    "accessToken":  "&lt;JWT&gt;",</w:t>
        <w:br/>
        <w:t xml:space="preserve">    "refreshToken": "&lt;JWT&gt;",</w:t>
        <w:br/>
        <w:t xml:space="preserve">    "expiresIn": 900,</w:t>
        <w:br/>
        <w:t xml:space="preserve">    "user": { "userId": 1, "fullName": "Jane Smith", "role": "Teacher" }</w:t>
        <w:br/>
        <w:t xml:space="preserve">  }</w:t>
        <w:br/>
        <w:t>}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Error cases: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401: Invalid credentials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403: Account deactivated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POST /api/v1/auth/refresh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Exchanges a valid refresh token for new access token.</w:t>
      </w:r>
    </w:p>
    <w:p>
      <w:pPr>
        <w:spacing w:before="80" w:after="80"/>
        <w:ind w:left="432" w:right="432"/>
        <w:shd w:val="clear" w:color="auto" w:fill="F0F4F8"/>
      </w:pPr>
      <w:r>
        <w:rPr>
          <w:rFonts w:ascii="Courier New" w:hAnsi="Courier New"/>
          <w:b w:val="0"/>
          <w:i w:val="0"/>
          <w:color w:val="1A1A2E"/>
          <w:sz w:val="18"/>
        </w:rPr>
        <w:t>{ "refreshToken": "&lt;JWT&gt;" }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POST /api/v1/auth/logout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Invalidates the refresh token server-side.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7.5 Student Endpoints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GET /api/v1/students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Teacher, Admin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Returns paginated list of students. Supports search/filter.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14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878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search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Search in student_code and full_name (case-insensitive)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batch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Filter by batch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department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Filter by department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Filter by status (Active/Inactive/Graduated)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page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integer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Page number (default: 1)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limit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integer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Items per page (default: 20, max: 100)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sortBy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Column to sort (full_name, batch, department)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sortDir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string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asc or desc (default: asc)</w:t>
            </w:r>
          </w:p>
        </w:tc>
      </w:tr>
    </w:tbl>
    <w:p/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POST /api/v1/students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Teacher, Admin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Creates a new student record.</w:t>
      </w:r>
    </w:p>
    <w:p>
      <w:pPr>
        <w:spacing w:before="80" w:after="80"/>
        <w:ind w:left="432" w:right="432"/>
        <w:shd w:val="clear" w:color="auto" w:fill="F0F4F8"/>
      </w:pPr>
      <w:r>
        <w:rPr>
          <w:rFonts w:ascii="Courier New" w:hAnsi="Courier New"/>
          <w:b w:val="0"/>
          <w:i w:val="0"/>
          <w:color w:val="1A1A2E"/>
          <w:sz w:val="18"/>
        </w:rPr>
        <w:t>{</w:t>
        <w:br/>
        <w:t xml:space="preserve">  "studentCode": "STU-2024-001",</w:t>
        <w:br/>
        <w:t xml:space="preserve">  "fullName":    "Ahmad Ali",</w:t>
        <w:br/>
        <w:t xml:space="preserve">  "gender":      "Male",</w:t>
        <w:br/>
        <w:t xml:space="preserve">  "batch":       "2024",</w:t>
        <w:br/>
        <w:t xml:space="preserve">  "class":       "CS-3A",</w:t>
        <w:br/>
        <w:t xml:space="preserve">  "department":  "Computer Science",</w:t>
        <w:br/>
        <w:t xml:space="preserve">  "phone":       "+60-12-345-6789",</w:t>
        <w:br/>
        <w:t xml:space="preserve">  "email":       "ahmad.ali@school.edu",</w:t>
        <w:br/>
        <w:t xml:space="preserve">  "status":      "Active"</w:t>
        <w:br/>
        <w:t>}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GET /api/v1/students/:id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Teacher, Admin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Returns full student profile including recent follow-up summary.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PUT /api/v1/students/:id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Teacher (own records), Admin (any)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Updates student information. Partial updates supported.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DELETE /api/v1/students/:id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Admin only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Soft-deletes the student record.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7.6 Follow-Up Endpoints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GET /api/v1/follow-ups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Teacher (own), Admin (all)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Returns paginated follow-up cases.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Query parameters: studentId, typeId, priority, status, dateFrom, dateTo, page, limit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POST /api/v1/follow-ups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Teacher, Admin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Creates a new follow-up record.</w:t>
      </w:r>
    </w:p>
    <w:p>
      <w:pPr>
        <w:spacing w:before="80" w:after="80"/>
        <w:ind w:left="432" w:right="432"/>
        <w:shd w:val="clear" w:color="auto" w:fill="F0F4F8"/>
      </w:pPr>
      <w:r>
        <w:rPr>
          <w:rFonts w:ascii="Courier New" w:hAnsi="Courier New"/>
          <w:b w:val="0"/>
          <w:i w:val="0"/>
          <w:color w:val="1A1A2E"/>
          <w:sz w:val="18"/>
        </w:rPr>
        <w:t>{</w:t>
        <w:br/>
        <w:t xml:space="preserve">  "studentId":    42,</w:t>
        <w:br/>
        <w:t xml:space="preserve">  "typeId":       3,</w:t>
        <w:br/>
        <w:t xml:space="preserve">  "subject":      "Academic performance concern",</w:t>
        <w:br/>
        <w:t xml:space="preserve">  "comment":      "&lt;p&gt;Student has missed &lt;strong&gt;3&lt;/strong&gt; consecutive assignments.&lt;/p&gt;",</w:t>
        <w:br/>
        <w:t xml:space="preserve">  "followUpDate": "2026-06-01",</w:t>
        <w:br/>
        <w:t xml:space="preserve">  "priority":     "High",</w:t>
        <w:br/>
        <w:t xml:space="preserve">  "status":       "Open"</w:t>
        <w:br/>
        <w:t>}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Success: 201 with created record including caseId.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GET /api/v1/follow-ups/:id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Returns a single follow-up record with its attachments.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PUT /api/v1/follow-ups/:id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Creator teacher or Admin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Updates a follow-up record. Returns 403 if the requester is not the creator.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DELETE /api/v1/follow-ups/:id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Creator teacher or Admin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Soft-deletes the follow-up record. Sets deleted_at = SYSTIMESTAMP.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7.7 Attachment Endpoints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POST /api/v1/attachments/upload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Teacher, Admin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Content-Type: </w:t>
      </w:r>
      <w:r>
        <w:rPr>
          <w:rFonts w:ascii="Calibri" w:hAnsi="Calibri"/>
          <w:b w:val="0"/>
          <w:i w:val="0"/>
          <w:color w:val="262626"/>
          <w:sz w:val="21"/>
        </w:rPr>
        <w:t>multipart/form-data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Uploads one or more files and associates them with a follow-up case.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Form fields: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caseId (integer, required): Target follow-up case ID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files (file[], required): Array of files (max 10, 20 MB each)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Success response (201):</w:t>
      </w:r>
    </w:p>
    <w:p>
      <w:pPr>
        <w:spacing w:before="80" w:after="80"/>
        <w:ind w:left="432" w:right="432"/>
        <w:shd w:val="clear" w:color="auto" w:fill="F0F4F8"/>
      </w:pPr>
      <w:r>
        <w:rPr>
          <w:rFonts w:ascii="Courier New" w:hAnsi="Courier New"/>
          <w:b w:val="0"/>
          <w:i w:val="0"/>
          <w:color w:val="1A1A2E"/>
          <w:sz w:val="18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"attachmentId":    101,</w:t>
        <w:br/>
        <w:t xml:space="preserve">      "originalFilename":"progress_report.pdf",</w:t>
        <w:br/>
        <w:t xml:space="preserve">      "mimeType":        "application/pdf",</w:t>
        <w:br/>
        <w:t xml:space="preserve">      "fileSize":        204800,</w:t>
        <w:br/>
        <w:t xml:space="preserve">      "uploadedAt":      "2026-06-01T08:30:00Z"</w:t>
        <w:br/>
        <w:t xml:space="preserve">    }</w:t>
        <w:br/>
        <w:t xml:space="preserve">  ]</w:t>
        <w:br/>
        <w:t>}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262626"/>
          <w:sz w:val="21"/>
        </w:rPr>
        <w:t>Error cases: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400: caseId missing or invalid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413: File exceeds 20 MB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415: Unsupported file type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GET /api/v1/attachments/:id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Streams the file for download. Sets Content-Disposition: attachment header with the original filename.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DELETE /api/v1/attachments/:id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Soft-deletes the attachment record. Physical file retained (purged by scheduled job).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7.8 Admin Endpoints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GET /api/v1/admin/users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Admin only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Returns all teacher accounts with status.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POST /api/v1/admin/users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Access: </w:t>
      </w:r>
      <w:r>
        <w:rPr>
          <w:rFonts w:ascii="Calibri" w:hAnsi="Calibri"/>
          <w:b w:val="0"/>
          <w:i w:val="0"/>
          <w:color w:val="262626"/>
          <w:sz w:val="21"/>
        </w:rPr>
        <w:t>Admin only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Creates a new teacher account.</w:t>
      </w:r>
    </w:p>
    <w:p>
      <w:pPr>
        <w:spacing w:before="80" w:after="80"/>
        <w:ind w:left="432" w:right="432"/>
        <w:shd w:val="clear" w:color="auto" w:fill="F0F4F8"/>
      </w:pPr>
      <w:r>
        <w:rPr>
          <w:rFonts w:ascii="Courier New" w:hAnsi="Courier New"/>
          <w:b w:val="0"/>
          <w:i w:val="0"/>
          <w:color w:val="1A1A2E"/>
          <w:sz w:val="18"/>
        </w:rPr>
        <w:t>{ "fullName": "Sarah Johnson", "email": "sarah@school.edu", "roleId": 1, "password": "TempP@ss1" }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PUT /api/v1/admin/users/:id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Updates user details or toggles active status.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GET /api/v1/admin/follow-up-types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Lists all follow-up types (including inactive).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POST /api/v1/admin/follow-up-types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Creates a new follow-up type.</w:t>
      </w:r>
    </w:p>
    <w:p>
      <w:pPr>
        <w:spacing w:before="80" w:after="80"/>
        <w:ind w:left="432" w:right="432"/>
        <w:shd w:val="clear" w:color="auto" w:fill="F0F4F8"/>
      </w:pPr>
      <w:r>
        <w:rPr>
          <w:rFonts w:ascii="Courier New" w:hAnsi="Courier New"/>
          <w:b w:val="0"/>
          <w:i w:val="0"/>
          <w:color w:val="1A1A2E"/>
          <w:sz w:val="18"/>
        </w:rPr>
        <w:t>{ "typeName": "Pastoral Care", "description": "Welfare and wellbeing records" }</w:t>
      </w:r>
    </w:p>
    <w:p>
      <w:pPr>
        <w:spacing w:before="120" w:after="60"/>
      </w:pPr>
      <w:r>
        <w:rPr>
          <w:rFonts w:ascii="Calibri" w:hAnsi="Calibri"/>
          <w:b/>
          <w:i w:val="0"/>
          <w:color w:val="1F3964"/>
          <w:sz w:val="22"/>
        </w:rPr>
        <w:t>PUT /api/v1/admin/follow-up-types/:id</w:t>
      </w:r>
    </w:p>
    <w:p>
      <w:pPr>
        <w:spacing w:before="40" w:after="40"/>
        <w:ind w:left="288"/>
      </w:pPr>
      <w:r>
        <w:rPr>
          <w:rFonts w:ascii="Calibri" w:hAnsi="Calibri"/>
          <w:b/>
          <w:i w:val="0"/>
          <w:color w:val="1F3964"/>
          <w:sz w:val="21"/>
        </w:rPr>
        <w:t xml:space="preserve">Description: </w:t>
      </w:r>
      <w:r>
        <w:rPr>
          <w:rFonts w:ascii="Calibri" w:hAnsi="Calibri"/>
          <w:b w:val="0"/>
          <w:i w:val="0"/>
          <w:color w:val="262626"/>
          <w:sz w:val="21"/>
        </w:rPr>
        <w:t>Updates or deactivates a follow-up type.</w:t>
      </w:r>
    </w:p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8. UI/UX Requirements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8.1 Design Principles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Responsive: Works on desktop (1280px+) and tablet (768px+) viewports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Accessibility: WCAG 2.1 Level AA — keyboard navigation, ARIA labels, colour contrast ≥ 4.5:1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Progressive Disclosure: Complex forms reveal advanced options on demand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Consistent Feedback: Every user action provides immediate visual confirmation (toast notifications)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Loading States: Skeleton loaders during data fetch; no blank screens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8.2 Page 1 — Login 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95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Layout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Centred card on gradient background (navy → blue); single column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Logo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Institution logo above the form; max-width 160px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Form Fields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Email input, Password input with show/hide toggle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Submit Button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Full-width, primary colour, label 'Sign In', disabled during request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Error Message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Red inline alert below the form on failed login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Forgot Password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Link below button (Phase 2 feature — disabled in MVP with tooltip)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Accessibility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Autofocus on email field; Enter key submits form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8.3 Page 2 —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9216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Layout</w:t>
            </w:r>
          </w:p>
        </w:tc>
        <w:tc>
          <w:tcPr>
            <w:tcW w:type="dxa" w:w="92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Top nav + left sidebar + main content area (3-column responsive grid)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Stat Cards (4)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Total Students | Students Under Follow-Up | Open Cases | Resolved Cases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Recent Activity</w:t>
            </w:r>
          </w:p>
        </w:tc>
        <w:tc>
          <w:tcPr>
            <w:tcW w:type="dxa" w:w="92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Last 10 follow-up entries across all students; shows teacher, student, date, subject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Quick Actions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Buttons: 'Add Student', 'New Follow-Up Record'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Navigation</w:t>
            </w:r>
          </w:p>
        </w:tc>
        <w:tc>
          <w:tcPr>
            <w:tcW w:type="dxa" w:w="92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Sidebar links: Dashboard, Students, Follow-Ups, [Admin section if admin]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User Menu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Top-right avatar with dropdown: Profile, Change Password, Logout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8.4 Page 3 — Student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9216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Search Bar</w:t>
            </w:r>
          </w:p>
        </w:tc>
        <w:tc>
          <w:tcPr>
            <w:tcW w:type="dxa" w:w="92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Full-width at top, searches name and student ID, with clear button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Filter Panel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Collapsible: Batch (select), Department (select), Status (radio)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Table Columns</w:t>
            </w:r>
          </w:p>
        </w:tc>
        <w:tc>
          <w:tcPr>
            <w:tcW w:type="dxa" w:w="92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 ID | Full Name | Department | Batch | Class | Status | Actions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Actions Column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View Profile icon | Edit icon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Pagination</w:t>
            </w:r>
          </w:p>
        </w:tc>
        <w:tc>
          <w:tcPr>
            <w:tcW w:type="dxa" w:w="92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Bottom of table; shows X–Y of Z students; configurable page size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Add Button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Top-right 'Add Student' primary button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Empty State</w:t>
            </w:r>
          </w:p>
        </w:tc>
        <w:tc>
          <w:tcPr>
            <w:tcW w:type="dxa" w:w="92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Illustration with 'No students found. Try adjusting your filters.' message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Row Hover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Light blue highlight; entire row is clickable to view profile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8.5 Page 4 — Student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9216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Header Section</w:t>
            </w:r>
          </w:p>
        </w:tc>
        <w:tc>
          <w:tcPr>
            <w:tcW w:type="dxa" w:w="92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 name, ID, status badge, department/batch/class pills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Info Panel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Left column (30%): personal details; right column (70%): timeline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Stats Strip</w:t>
            </w:r>
          </w:p>
        </w:tc>
        <w:tc>
          <w:tcPr>
            <w:tcW w:type="dxa" w:w="92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Total Records | Open | In-Progress | Resolved in horizontal pills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Timeline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Reverse-chronological list; each card: teacher avatar + name, date, type badge, priority badge, status badge, subject, rich text comment, attachment list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Attachments Panel</w:t>
            </w:r>
          </w:p>
        </w:tc>
        <w:tc>
          <w:tcPr>
            <w:tcW w:type="dxa" w:w="92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Below timeline: grid of uploaded files with icons, filename, size, download button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New Record Button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Floating action button (bottom-right) or sticky 'Add Follow-Up' button in header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8.6 Page 5 — Follow-Up Form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95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Layout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Single-column form on modal overlay (max-width 780px) or dedicated page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 Field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Read-only if opened from student profile; searchable select otherwise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Type Field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Dropdown of active follow-up types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Subject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Text input, 200 char limit with counter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Comment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Rich Text Editor (TipTap): full toolbar, min-height 200px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Date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Date picker, max date = today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Priority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Segmented control: Low | Medium | High | Critical (colour-coded)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Status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Select dropdown: Open / In-Progress / Resolved / Closed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File Upload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Drag-and-drop zone + manual 'Browse' button; shows file previews with remove X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Save Button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Primary 'Save Record'; secondary 'Cancel'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Validation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Inline red error messages per field; form-level summary on submit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8.7 Page 6 — Follow-Up Timeline (Standalone 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95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Filter Bar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Type, Priority, Status, Date Range filters; 'Clear All' link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Sort Control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Newest First (default) / Oldest First toggle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Timeline Cards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Same card spec as Student Profile timeline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Edit Action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Pencil icon on card — visible only to creator or admin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Delete Action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Trash icon — confirmation modal before soft-delete; admin or creator only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Pagination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Load More button (lazy loading) or traditional pagination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8.8 Page 7 — Teacher Management (Admin)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95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Table Columns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Name | Email | Role | Status | Last Login | Actions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Actions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Edit | Deactivate/Activate toggle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 Button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'Add Teacher' button opens form modal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Form Fields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Full Name, Email, Temporary Password, Role (Admin/Teacher)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Status Toggle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Switch to activate/deactivate; confirmation dialog on deactivate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8.9 Page 8 — Follow-Up Type Management (Admin)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95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Table Columns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Type Name | Description | Status | Created By | Actions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Actions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Edit | Toggle Active/Inactive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 Button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'Add Type' opens inline form or modal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Form Fields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Type Name, Description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Inactive Styling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Greyed-out row with 'Inactive' badge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9. Non-Functional Requirements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9.1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878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Authentication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JWT RS256; access token 15 min, refresh token 7 days; stored in HttpOnly cookie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Password Hashing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bcrypt with cost factor ≥ 12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Brute-Force Protection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Account lockout after 5 failed attempts for 15 minutes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SQL Injection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All database queries use parameterised / bind variables (Oracle OCI)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XSS Prevention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Rich text HTML sanitised with DOMPurify on both input (server) and output (client)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CSRF Protection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SameSite=Strict cookie attribute; CSRF token on state-changing requests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File Upload Safety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MIME type whitelist validation server-side; files stored outside web root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HTTPS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TLS 1.2+ enforced; HTTP redirects to HTTPS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RBAC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Middleware enforces role on every protected route; no client-side-only guards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Sensitive Data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 passwords or PII logged; log files stored with restricted OS permissions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9.2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0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734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 search response time</w:t>
            </w:r>
          </w:p>
        </w:tc>
        <w:tc>
          <w:tcPr>
            <w:tcW w:type="dxa" w:w="734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&lt; 2 seconds (95th percentile)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Follow-up timeline load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&lt; 3 seconds for up to 200 records</w:t>
            </w:r>
          </w:p>
        </w:tc>
      </w:tr>
      <w:tr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API response (non-file)</w:t>
            </w:r>
          </w:p>
        </w:tc>
        <w:tc>
          <w:tcPr>
            <w:tcW w:type="dxa" w:w="734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&lt; 500 ms (95th percentile) under normal load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File upload (20 MB)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&lt; 30 seconds on standard network</w:t>
            </w:r>
          </w:p>
        </w:tc>
      </w:tr>
      <w:tr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Concurrent users (MVP)</w:t>
            </w:r>
          </w:p>
        </w:tc>
        <w:tc>
          <w:tcPr>
            <w:tcW w:type="dxa" w:w="734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50 simultaneous users without degradation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Database query optimisation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All list queries use indexed columns; EXPLAIN PLAN reviewed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9.3 Availability &amp; Reliability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878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Uptime Target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99.5% during school hours (07:00–20:00, Mon–Fri)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Maintenance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Planned downtime communicated 48 hours in advance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Data Backup</w:t>
            </w:r>
          </w:p>
        </w:tc>
        <w:tc>
          <w:tcPr>
            <w:tcW w:type="dxa" w:w="87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Daily full backup of Oracle DB; 30-day retention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Error Handling</w:t>
            </w:r>
          </w:p>
        </w:tc>
        <w:tc>
          <w:tcPr>
            <w:tcW w:type="dxa" w:w="8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All unhandled exceptions logged; generic error returned to client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9.4 Maintainability &amp; Scalability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Codebase follows SOLID principles; clear separation of Controller → Service → Repository layers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File storage abstracted behind a StorageService interface for cloud migration readiness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Environment configuration via .env files (never hardcoded secrets)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API versioned at /api/v1 to support non-breaking future versions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Oracle schema managed via versioned migration scripts (Flyway or Liquibase)</w:t>
      </w:r>
    </w:p>
    <w:p>
      <w:pPr>
        <w:pStyle w:val="ListBullet"/>
        <w:ind w:left="576" w:hanging="288"/>
        <w:spacing w:before="40" w:after="40"/>
      </w:pPr>
      <w:r>
        <w:rPr>
          <w:rFonts w:ascii="Calibri" w:hAnsi="Calibri"/>
          <w:b w:val="0"/>
          <w:i w:val="0"/>
          <w:color w:val="262626"/>
          <w:sz w:val="21"/>
        </w:rPr>
        <w:t>Notification service stub defined (email/push) to support Phase 2 without architectural change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9.5 Audit Trail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Populated By</w:t>
            </w:r>
          </w:p>
        </w:tc>
        <w:tc>
          <w:tcPr>
            <w:tcW w:type="dxa" w:w="518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created_by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Server middleware from JWT sub</w:t>
            </w:r>
          </w:p>
        </w:tc>
        <w:tc>
          <w:tcPr>
            <w:tcW w:type="dxa" w:w="51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INSERT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created_at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Oracle SYSTIMESTAMP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INSERT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updated_by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Server middleware from JWT sub</w:t>
            </w:r>
          </w:p>
        </w:tc>
        <w:tc>
          <w:tcPr>
            <w:tcW w:type="dxa" w:w="51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updated_at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Oracle SYSTIMESTAMP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UPDATE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deleted_at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Server middleware from JWT sub</w:t>
            </w:r>
          </w:p>
        </w:tc>
        <w:tc>
          <w:tcPr>
            <w:tcW w:type="dxa" w:w="51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Soft DELETE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10. Development Task Breakdown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10.1 Sprint Overview (8-Week MVP)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728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16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8496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Sprint 0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Week 0</w:t>
            </w:r>
          </w:p>
        </w:tc>
        <w:tc>
          <w:tcPr>
            <w:tcW w:type="dxa" w:w="84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Environment setup, Oracle schema, project scaffolding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Sprint 1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Weeks 1–2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Authentication, user management, roles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Sprint 2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Weeks 3–4</w:t>
            </w:r>
          </w:p>
        </w:tc>
        <w:tc>
          <w:tcPr>
            <w:tcW w:type="dxa" w:w="84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 CRUD, search, filter, student profile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Sprint 3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Weeks 5–6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Follow-up records, rich text, file upload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Sprint 4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Weeks 7–8</w:t>
            </w:r>
          </w:p>
        </w:tc>
        <w:tc>
          <w:tcPr>
            <w:tcW w:type="dxa" w:w="84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Admin panel, testing, bug fixes, UAT prep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10.2 Sprint 0 — Foundation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4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 ID</w:t>
            </w:r>
          </w:p>
        </w:tc>
        <w:tc>
          <w:tcPr>
            <w:tcW w:type="dxa" w:w="14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95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T-001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Setup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Initialise Git repository with branching strategy (main/develop/feature/*)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T-002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Setup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Configure Oracle DB instance; apply character set AL32UTF8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T-003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Setup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Write and execute DDL migration scripts (all 6 tables + indexes)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T-004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Setup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Scaffold Express.js project: folder structure, middleware stack, error handler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T-005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Setup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Scaffold Vue 3 project with Vite, Tailwind CSS, Pinia, Vue Router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T-006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Setup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Configure environment variables, CORS policy, and Helmet.js security headers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T-007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Setup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Set up ESLint + Prettier for both frontend and backend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T-008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Setup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Configure CI pipeline (GitHub Actions): lint → unit test → build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10.3 Sprint 1 — Authentication &amp;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4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 ID</w:t>
            </w:r>
          </w:p>
        </w:tc>
        <w:tc>
          <w:tcPr>
            <w:tcW w:type="dxa" w:w="14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95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T-009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POST /auth/login with bcrypt password validation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T-010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JWT generation (access + refresh) with RS256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T-011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JWT middleware for route protection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T-012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RBAC middleware (Teacher / Admin role check)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T-013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POST /auth/refresh and POST /auth/logout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T-014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admin user CRUD endpoints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T-015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Build Login page (form, validation, error state)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T-016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Pinia auth store (token management, user state)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T-017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Vue Router guards (redirect unauthenticated users)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T-018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Build app shell: top nav, sidebar, responsive layout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T-019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Testing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Unit tests: auth service, JWT utilities, RBAC middleware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10.4 Sprint 2 — Student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4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 ID</w:t>
            </w:r>
          </w:p>
        </w:tc>
        <w:tc>
          <w:tcPr>
            <w:tcW w:type="dxa" w:w="14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95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T-020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GET /students with pagination, search, filter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T-021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POST /students with validation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T-022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GET /students/:id with follow-up summary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T-023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PUT /students/:id and DELETE /students/:id (soft)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T-024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Build Student List page: table, search bar, filters, pagination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T-025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Build Add Student form with validation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T-026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Build Student Profile page: info panel + stats strip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T-027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Pinia students store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T-028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Testing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Unit tests: student service, repository; E2E: student CRUD flow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10.5 Sprint 3 — Follow-Up &amp; Attachments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4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 ID</w:t>
            </w:r>
          </w:p>
        </w:tc>
        <w:tc>
          <w:tcPr>
            <w:tcW w:type="dxa" w:w="14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95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T-029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GET /follow-ups with filtering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T-030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POST /follow-ups with HTML sanitisation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T-031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PUT /follow-ups/:id (creator or admin guard)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T-032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DELETE /follow-ups/:id (soft delete)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T-033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StorageService abstraction layer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T-034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POST /attachments/upload (Multer, 20 MB, MIME whitelist)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T-035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GET /attachments/:id (streaming download)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T-036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Integrate TipTap rich text editor in Follow-Up form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T-037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Build Follow-Up form page (all fields, validation, file drop zone)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T-038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Build Follow-Up Timeline component (cards, badges, attachments)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T-039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Pinia follow-up store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T-040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Testing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Unit tests: follow-up service, storage service; E2E: create + upload flow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10.6 Sprint 4 — Admin Panel &amp; QA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4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 ID</w:t>
            </w:r>
          </w:p>
        </w:tc>
        <w:tc>
          <w:tcPr>
            <w:tcW w:type="dxa" w:w="144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95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T-041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Build Dashboard page: stat cards, recent activity feed, quick actions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T-042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Build Teacher Management page (admin)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T-043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Frontend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Build Follow-Up Type Management page (admin)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T-044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Backend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Implement follow-up type CRUD admin endpoints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T-045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QA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Integration test suite: all API endpoints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T-046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QA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Performance test: search &lt; 2s, timeline &lt; 3s at 50 concurrent users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T-047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QA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Security scan: OWASP Top 10 checklist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T-048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QA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Cross-browser testing: Chrome, Firefox, Safari, Edge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T-049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Docs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API documentation (Swagger / OpenAPI 3.0)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T-050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Docs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Deployment guide and environment setup README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11. Future Enhancements — Phase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31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691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Email Notifications</w:t>
            </w:r>
          </w:p>
        </w:tc>
        <w:tc>
          <w:tcPr>
            <w:tcW w:type="dxa" w:w="69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Automated email alerts to teachers when a follow-up record is created or updated for their students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High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In-App Notifications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Real-time toast + notification centre for follow-up activity using WebSockets or SSE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High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Follow-Up Reminders</w:t>
            </w:r>
          </w:p>
        </w:tc>
        <w:tc>
          <w:tcPr>
            <w:tcW w:type="dxa" w:w="69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Scheduled reminder system: flag overdue open cases; send summary digest to teachers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High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Teacher Assignment Workflow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Formal workflow to assign or reassign students between teachers; approval flow for transfers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Medium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Case Escalation</w:t>
            </w:r>
          </w:p>
        </w:tc>
        <w:tc>
          <w:tcPr>
            <w:tcW w:type="dxa" w:w="69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Escalate high-priority cases to department head; escalation trail visible in timeline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Medium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 Self-Service Portal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Read-only portal for students to view their own follow-up summary and communicate with assigned teacher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Medium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Analytics Dashboard</w:t>
            </w:r>
          </w:p>
        </w:tc>
        <w:tc>
          <w:tcPr>
            <w:tcW w:type="dxa" w:w="69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Charts and KPIs: cases by type, resolution time, teacher workload, department trends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Medium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Export &amp; Reports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Export student records and follow-up histories to PDF or Excel; scheduled report delivery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Medium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Advanced Search</w:t>
            </w:r>
          </w:p>
        </w:tc>
        <w:tc>
          <w:tcPr>
            <w:tcW w:type="dxa" w:w="69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Full-text search across comment bodies; date range filter; multi-tag filter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Low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Mobile Application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React Native / Flutter companion app for teachers to create records on the go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Low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LMS / ERP Integration</w:t>
            </w:r>
          </w:p>
        </w:tc>
        <w:tc>
          <w:tcPr>
            <w:tcW w:type="dxa" w:w="69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REST or webhook integration with existing institutional systems for student data sync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Low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Bulk Import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CSV upload to bulk-register students into the system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Low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Cloud File Storage</w:t>
            </w:r>
          </w:p>
        </w:tc>
        <w:tc>
          <w:tcPr>
            <w:tcW w:type="dxa" w:w="69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Migrate StorageService from local filesystem to AWS S3 or Azure Blob (architecture already prepared)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Low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Two-Factor Authentication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TOTP 2FA for admin accounts via authenticator app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Low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12. Assumptions &amp; Constraints</w:t>
      </w:r>
    </w:p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12.1 Assumptions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15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123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Assumption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A-001</w:t>
            </w:r>
          </w:p>
        </w:tc>
        <w:tc>
          <w:tcPr>
            <w:tcW w:type="dxa" w:w="112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All users have access to a modern web browser (Chrome 90+, Firefox 88+, Edge 90+, Safari 14+)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A-002</w:t>
            </w:r>
          </w:p>
        </w:tc>
        <w:tc>
          <w:tcPr>
            <w:tcW w:type="dxa" w:w="112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The Oracle Database instance is provisioned and accessible from the application server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A-003</w:t>
            </w:r>
          </w:p>
        </w:tc>
        <w:tc>
          <w:tcPr>
            <w:tcW w:type="dxa" w:w="112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An SMTP server or email relay is available (used in Phase 2)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A-004</w:t>
            </w:r>
          </w:p>
        </w:tc>
        <w:tc>
          <w:tcPr>
            <w:tcW w:type="dxa" w:w="112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Student IDs are pre-defined by the institution and unique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A-005</w:t>
            </w:r>
          </w:p>
        </w:tc>
        <w:tc>
          <w:tcPr>
            <w:tcW w:type="dxa" w:w="112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The system will be deployed on a server with at least 4 GB RAM and 50 GB storage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A-006</w:t>
            </w:r>
          </w:p>
        </w:tc>
        <w:tc>
          <w:tcPr>
            <w:tcW w:type="dxa" w:w="112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IT department will manage user provisioning (teacher accounts) initially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2E75B6"/>
          <w:sz w:val="26"/>
        </w:rPr>
        <w:t>12.2 Constraints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15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1232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C-001</w:t>
            </w:r>
          </w:p>
        </w:tc>
        <w:tc>
          <w:tcPr>
            <w:tcW w:type="dxa" w:w="112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MVP must use Oracle Database — no alternative RDBMS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C-002</w:t>
            </w:r>
          </w:p>
        </w:tc>
        <w:tc>
          <w:tcPr>
            <w:tcW w:type="dxa" w:w="112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File storage in MVP is local filesystem only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C-003</w:t>
            </w:r>
          </w:p>
        </w:tc>
        <w:tc>
          <w:tcPr>
            <w:tcW w:type="dxa" w:w="112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No external identity provider (SSO/LDAP) in MVP — internal credentials only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C-004</w:t>
            </w:r>
          </w:p>
        </w:tc>
        <w:tc>
          <w:tcPr>
            <w:tcW w:type="dxa" w:w="112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The system must operate within a single-server deployment for MVP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C-005</w:t>
            </w:r>
          </w:p>
        </w:tc>
        <w:tc>
          <w:tcPr>
            <w:tcW w:type="dxa" w:w="112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All communications must be encrypted (HTTPS mandatory)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keepNext/>
        <w:spacing w:before="240" w:after="120"/>
        <w:pBdr>
          <w:bottom w:val="single" w:sz="6" w:space="1" w:color="1F3964"/>
        </w:pBdr>
      </w:pPr>
      <w:r>
        <w:rPr>
          <w:rFonts w:ascii="Calibri" w:hAnsi="Calibri"/>
          <w:b/>
          <w:i w:val="0"/>
          <w:color w:val="1F3964"/>
          <w:sz w:val="32"/>
        </w:rPr>
        <w:t>13.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9504"/>
            <w:shd w:val="clear" w:color="auto" w:fill="1F3964"/>
            <w:tcBorders>
              <w:top w:val="single" w:sz="4" w:space="0" w:color="1F3964"/>
              <w:left w:val="single" w:sz="4" w:space="0" w:color="1F3964"/>
              <w:bottom w:val="single" w:sz="4" w:space="0" w:color="1F3964"/>
              <w:right w:val="single" w:sz="4" w:space="0" w:color="1F3964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SRS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Software Requirements Specification — this document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MVP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Minimum Viable Product — the first releasable version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JWT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JSON Web Token — compact, URL-safe means of representing claims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RBAC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Role-Based Access Control — permissions assigned based on user role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Rich Text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Formatted text (bold, lists, links) stored as HTML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Soft Delete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Logical deletion by setting a deleted_at timestamp; data retained in DB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CLOB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Character Large Object — Oracle data type for large text (up to 4 GB)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DOMPurify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JavaScript library for sanitising HTML to prevent XSS attacks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TipTap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Headless, extensible rich text editor built for Vue 3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Pinia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Official state management library for Vue 3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Audit Trail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Automatic recording of who created/modified a record and when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Timeline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Chronological feed of all follow-up records for a student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Follow-Up Type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Admin-configured category classifying the nature of a follow-up record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Payload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The body of an HTTP request or response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StorageService</w:t>
            </w:r>
          </w:p>
        </w:tc>
        <w:tc>
          <w:tcPr>
            <w:tcW w:type="dxa" w:w="95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0" w:after="50"/>
              <w:ind w:left="72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Abstract service layer decoupling file storage from the business logic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95959"/>
        <w:sz w:val="17"/>
      </w:rPr>
      <w:t xml:space="preserve">Version 1.0  |  Confidential  |  Page </w:t>
    </w: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  <w:pBdr>
        <w:bottom w:val="single" w:sz="4" w:space="1" w:color="1F3964"/>
      </w:pBdr>
    </w:pPr>
    <w:r>
      <w:rPr>
        <w:rFonts w:ascii="Calibri" w:hAnsi="Calibri"/>
        <w:b/>
        <w:i w:val="0"/>
        <w:color w:val="1F3964"/>
        <w:sz w:val="18"/>
      </w:rPr>
      <w:t>Student Follow-Up System</w:t>
    </w:r>
    <w:r>
      <w:rPr>
        <w:rFonts w:ascii="Calibri" w:hAnsi="Calibri"/>
        <w:b w:val="0"/>
        <w:i w:val="0"/>
        <w:color w:val="1F3964"/>
        <w:sz w:val="18"/>
      </w:rPr>
      <w:tab/>
    </w:r>
    <w:r>
      <w:rPr>
        <w:rFonts w:ascii="Calibri" w:hAnsi="Calibri"/>
        <w:b w:val="0"/>
        <w:i w:val="0"/>
        <w:color w:val="595959"/>
        <w:sz w:val="18"/>
      </w:rPr>
      <w:t>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