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8A3E" w14:textId="77777777" w:rsidR="00255152" w:rsidRPr="00255152" w:rsidRDefault="00255152" w:rsidP="00255152">
      <w:pPr>
        <w:rPr>
          <w:lang w:val="de-DE"/>
        </w:rPr>
      </w:pPr>
      <w:r w:rsidRPr="00255152">
        <w:rPr>
          <w:lang w:val="de-DE"/>
        </w:rPr>
        <w:t xml:space="preserve">For a portfolio, focus on the </w:t>
      </w:r>
      <w:r w:rsidRPr="00255152">
        <w:rPr>
          <w:b/>
          <w:bCs/>
          <w:lang w:val="de-DE"/>
        </w:rPr>
        <w:t>business problem, analytical approach, and impact</w:t>
      </w:r>
      <w:r w:rsidRPr="00255152">
        <w:rPr>
          <w:lang w:val="de-DE"/>
        </w:rPr>
        <w:t>, not only the visuals.</w:t>
      </w:r>
    </w:p>
    <w:p w14:paraId="0AFC3E33" w14:textId="77777777" w:rsidR="00255152" w:rsidRPr="00255152" w:rsidRDefault="00255152" w:rsidP="00255152">
      <w:pPr>
        <w:rPr>
          <w:b/>
          <w:bCs/>
          <w:lang w:val="de-DE"/>
        </w:rPr>
      </w:pPr>
      <w:r w:rsidRPr="00255152">
        <w:rPr>
          <w:b/>
          <w:bCs/>
          <w:lang w:val="de-DE"/>
        </w:rPr>
        <w:t>Project Summary (Max. 5 Sentences)</w:t>
      </w:r>
    </w:p>
    <w:p w14:paraId="09EADD8F" w14:textId="77777777" w:rsidR="00255152" w:rsidRPr="00255152" w:rsidRDefault="00255152" w:rsidP="00255152">
      <w:pPr>
        <w:rPr>
          <w:lang w:val="de-DE"/>
        </w:rPr>
      </w:pPr>
      <w:r w:rsidRPr="00255152">
        <w:rPr>
          <w:lang w:val="de-DE"/>
        </w:rPr>
        <w:t xml:space="preserve">Developed an interactive </w:t>
      </w:r>
      <w:r w:rsidRPr="00255152">
        <w:rPr>
          <w:b/>
          <w:bCs/>
          <w:lang w:val="de-DE"/>
        </w:rPr>
        <w:t>Power BI Maintenance Management Dashboard (Wartungsübersicht 2026)</w:t>
      </w:r>
      <w:r w:rsidRPr="00255152">
        <w:rPr>
          <w:lang w:val="de-DE"/>
        </w:rPr>
        <w:t xml:space="preserve"> to monitor and analyze preventive maintenance activities across multiple buildings and technical asset categories. The solution consolidates maintenance planning data into a single operational overview, enabling Facility Management teams to track work order status, overdue maintenance, and missing documentation. Built dynamic KPIs, drill-down analyses, and filtering capabilities to identify maintenance risks by building, asset type, responsible team, and service provider. The dashboard improves transparency, supports compliance monitoring, and helps prioritize maintenance actions through data-driven decision-making. By transforming a large monthly maintenance dataset into actionable insights, the report significantly reduced manual reporting effort and increased operational visibility.</w:t>
      </w:r>
    </w:p>
    <w:p w14:paraId="12425ED0" w14:textId="77777777" w:rsidR="00255152" w:rsidRPr="00255152" w:rsidRDefault="00255152" w:rsidP="00255152">
      <w:pPr>
        <w:rPr>
          <w:lang w:val="de-DE"/>
        </w:rPr>
      </w:pPr>
      <w:r w:rsidRPr="00255152">
        <w:rPr>
          <w:lang w:val="de-DE"/>
        </w:rPr>
        <w:pict w14:anchorId="3784259B">
          <v:rect id="_x0000_i1073" style="width:0;height:1.5pt" o:hralign="center" o:hrstd="t" o:hr="t" fillcolor="#a0a0a0" stroked="f"/>
        </w:pict>
      </w:r>
    </w:p>
    <w:p w14:paraId="173C1D51" w14:textId="77777777" w:rsidR="00255152" w:rsidRPr="00255152" w:rsidRDefault="00255152" w:rsidP="00255152">
      <w:pPr>
        <w:rPr>
          <w:b/>
          <w:bCs/>
          <w:lang w:val="de-DE"/>
        </w:rPr>
      </w:pPr>
      <w:r w:rsidRPr="00255152">
        <w:rPr>
          <w:b/>
          <w:bCs/>
          <w:lang w:val="de-DE"/>
        </w:rPr>
        <w:t>Portfolio Description</w:t>
      </w:r>
    </w:p>
    <w:p w14:paraId="783D7866" w14:textId="77777777" w:rsidR="00255152" w:rsidRPr="00255152" w:rsidRDefault="00255152" w:rsidP="00255152">
      <w:pPr>
        <w:rPr>
          <w:b/>
          <w:bCs/>
          <w:lang w:val="de-DE"/>
        </w:rPr>
      </w:pPr>
      <w:r w:rsidRPr="00255152">
        <w:rPr>
          <w:b/>
          <w:bCs/>
          <w:lang w:val="de-DE"/>
        </w:rPr>
        <w:t>Wartungsübersicht 2026 | Maintenance Management Dashboard</w:t>
      </w:r>
    </w:p>
    <w:p w14:paraId="6940E84C" w14:textId="77777777" w:rsidR="00255152" w:rsidRPr="00255152" w:rsidRDefault="00255152" w:rsidP="00255152">
      <w:pPr>
        <w:rPr>
          <w:lang w:val="de-DE"/>
        </w:rPr>
      </w:pPr>
      <w:r w:rsidRPr="00255152">
        <w:rPr>
          <w:b/>
          <w:bCs/>
          <w:lang w:val="de-DE"/>
        </w:rPr>
        <w:t>Project Goal</w:t>
      </w:r>
    </w:p>
    <w:p w14:paraId="7A1CA690" w14:textId="77777777" w:rsidR="00255152" w:rsidRPr="00255152" w:rsidRDefault="00255152" w:rsidP="00255152">
      <w:pPr>
        <w:rPr>
          <w:lang w:val="de-DE"/>
        </w:rPr>
      </w:pPr>
      <w:r w:rsidRPr="00255152">
        <w:rPr>
          <w:lang w:val="de-DE"/>
        </w:rPr>
        <w:t>The primary objective of this project was to create a centralized maintenance monitoring solution for Facility Management operations. Maintenance data was previously distributed across operational systems and required significant manual effort to review. The dashboard was designed to provide stakeholders with a clear overview of maintenance workload, compliance status, and operational risks while enabling faster identification of overdue activities and missing maintenance documentation.</w:t>
      </w:r>
    </w:p>
    <w:p w14:paraId="382EE54A" w14:textId="77777777" w:rsidR="00255152" w:rsidRPr="00255152" w:rsidRDefault="00255152" w:rsidP="00255152">
      <w:pPr>
        <w:rPr>
          <w:b/>
          <w:bCs/>
          <w:lang w:val="de-DE"/>
        </w:rPr>
      </w:pPr>
      <w:r w:rsidRPr="00255152">
        <w:rPr>
          <w:b/>
          <w:bCs/>
          <w:lang w:val="de-DE"/>
        </w:rPr>
        <w:t>Business Problem</w:t>
      </w:r>
    </w:p>
    <w:p w14:paraId="7A1F0ED6" w14:textId="77777777" w:rsidR="00255152" w:rsidRPr="00255152" w:rsidRDefault="00255152" w:rsidP="00255152">
      <w:pPr>
        <w:rPr>
          <w:lang w:val="de-DE"/>
        </w:rPr>
      </w:pPr>
      <w:r w:rsidRPr="00255152">
        <w:rPr>
          <w:lang w:val="de-DE"/>
        </w:rPr>
        <w:t>Facility Management teams are responsible for ensuring that legally required and operationally critical maintenance activities are completed on time. With hundreds of maintenance plans, multiple buildings, external vendors, and technical asset categories, it becomes challenging to monitor performance manually. The absence of a consolidated reporting view can lead to overdue maintenance activities, documentation gaps, compliance risks, and inefficient resource allocation.</w:t>
      </w:r>
    </w:p>
    <w:p w14:paraId="14892879" w14:textId="77777777" w:rsidR="00255152" w:rsidRPr="00255152" w:rsidRDefault="00255152" w:rsidP="00255152">
      <w:pPr>
        <w:rPr>
          <w:b/>
          <w:bCs/>
          <w:lang w:val="de-DE"/>
        </w:rPr>
      </w:pPr>
      <w:r w:rsidRPr="00255152">
        <w:rPr>
          <w:b/>
          <w:bCs/>
          <w:lang w:val="de-DE"/>
        </w:rPr>
        <w:t>Solution</w:t>
      </w:r>
    </w:p>
    <w:p w14:paraId="6CE25FD4" w14:textId="77777777" w:rsidR="00255152" w:rsidRPr="00255152" w:rsidRDefault="00255152" w:rsidP="00255152">
      <w:pPr>
        <w:rPr>
          <w:lang w:val="de-DE"/>
        </w:rPr>
      </w:pPr>
      <w:r w:rsidRPr="00255152">
        <w:rPr>
          <w:lang w:val="de-DE"/>
        </w:rPr>
        <w:t>Developed a Power BI dashboard that aggregates and visualizes maintenance work order data, allowing users to:</w:t>
      </w:r>
    </w:p>
    <w:p w14:paraId="438338DC" w14:textId="77777777" w:rsidR="00255152" w:rsidRPr="00255152" w:rsidRDefault="00255152" w:rsidP="00255152">
      <w:pPr>
        <w:numPr>
          <w:ilvl w:val="0"/>
          <w:numId w:val="1"/>
        </w:numPr>
        <w:rPr>
          <w:lang w:val="de-DE"/>
        </w:rPr>
      </w:pPr>
      <w:r w:rsidRPr="00255152">
        <w:rPr>
          <w:lang w:val="de-DE"/>
        </w:rPr>
        <w:t>Monitor overall maintenance workload</w:t>
      </w:r>
    </w:p>
    <w:p w14:paraId="1C2918AE" w14:textId="77777777" w:rsidR="00255152" w:rsidRPr="00255152" w:rsidRDefault="00255152" w:rsidP="00255152">
      <w:pPr>
        <w:numPr>
          <w:ilvl w:val="0"/>
          <w:numId w:val="1"/>
        </w:numPr>
        <w:rPr>
          <w:lang w:val="de-DE"/>
        </w:rPr>
      </w:pPr>
      <w:r w:rsidRPr="00255152">
        <w:rPr>
          <w:lang w:val="de-DE"/>
        </w:rPr>
        <w:t>Track open and closed maintenance orders</w:t>
      </w:r>
    </w:p>
    <w:p w14:paraId="6FA48CFF" w14:textId="77777777" w:rsidR="00255152" w:rsidRPr="00255152" w:rsidRDefault="00255152" w:rsidP="00255152">
      <w:pPr>
        <w:numPr>
          <w:ilvl w:val="0"/>
          <w:numId w:val="1"/>
        </w:numPr>
        <w:rPr>
          <w:lang w:val="de-DE"/>
        </w:rPr>
      </w:pPr>
      <w:r w:rsidRPr="00255152">
        <w:rPr>
          <w:lang w:val="de-DE"/>
        </w:rPr>
        <w:t>Identify overdue maintenance activities</w:t>
      </w:r>
    </w:p>
    <w:p w14:paraId="16C1FEE9" w14:textId="77777777" w:rsidR="00255152" w:rsidRPr="00255152" w:rsidRDefault="00255152" w:rsidP="00255152">
      <w:pPr>
        <w:numPr>
          <w:ilvl w:val="0"/>
          <w:numId w:val="1"/>
        </w:numPr>
        <w:rPr>
          <w:lang w:val="de-DE"/>
        </w:rPr>
      </w:pPr>
      <w:r w:rsidRPr="00255152">
        <w:rPr>
          <w:lang w:val="de-DE"/>
        </w:rPr>
        <w:t>Detect missing maintenance documentation</w:t>
      </w:r>
    </w:p>
    <w:p w14:paraId="2B5CF641" w14:textId="77777777" w:rsidR="00255152" w:rsidRPr="00255152" w:rsidRDefault="00255152" w:rsidP="00255152">
      <w:pPr>
        <w:numPr>
          <w:ilvl w:val="0"/>
          <w:numId w:val="1"/>
        </w:numPr>
        <w:rPr>
          <w:lang w:val="de-DE"/>
        </w:rPr>
      </w:pPr>
      <w:r w:rsidRPr="00255152">
        <w:rPr>
          <w:lang w:val="de-DE"/>
        </w:rPr>
        <w:t>Analyze maintenance distribution across buildings and asset categories</w:t>
      </w:r>
    </w:p>
    <w:p w14:paraId="285FEBA3" w14:textId="77777777" w:rsidR="00255152" w:rsidRPr="00255152" w:rsidRDefault="00255152" w:rsidP="00255152">
      <w:pPr>
        <w:numPr>
          <w:ilvl w:val="0"/>
          <w:numId w:val="1"/>
        </w:numPr>
        <w:rPr>
          <w:lang w:val="de-DE"/>
        </w:rPr>
      </w:pPr>
      <w:r w:rsidRPr="00255152">
        <w:rPr>
          <w:lang w:val="de-DE"/>
        </w:rPr>
        <w:t>Review responsibilities by team, vendor, and maintenance plan</w:t>
      </w:r>
    </w:p>
    <w:p w14:paraId="02DFA5C2" w14:textId="77777777" w:rsidR="00255152" w:rsidRPr="00255152" w:rsidRDefault="00255152" w:rsidP="00255152">
      <w:pPr>
        <w:numPr>
          <w:ilvl w:val="0"/>
          <w:numId w:val="1"/>
        </w:numPr>
        <w:rPr>
          <w:lang w:val="de-DE"/>
        </w:rPr>
      </w:pPr>
      <w:r w:rsidRPr="00255152">
        <w:rPr>
          <w:lang w:val="de-DE"/>
        </w:rPr>
        <w:t>Filter data dynamically by status, building, team, asset category, and time period</w:t>
      </w:r>
    </w:p>
    <w:p w14:paraId="58E6B946" w14:textId="77777777" w:rsidR="00255152" w:rsidRPr="00255152" w:rsidRDefault="00255152" w:rsidP="00255152">
      <w:pPr>
        <w:rPr>
          <w:b/>
          <w:bCs/>
          <w:lang w:val="de-DE"/>
        </w:rPr>
      </w:pPr>
      <w:r w:rsidRPr="00255152">
        <w:rPr>
          <w:b/>
          <w:bCs/>
          <w:lang w:val="de-DE"/>
        </w:rPr>
        <w:t>Dashboard Overview</w:t>
      </w:r>
    </w:p>
    <w:p w14:paraId="265E9C4F" w14:textId="77777777" w:rsidR="00255152" w:rsidRPr="00255152" w:rsidRDefault="00255152" w:rsidP="00255152">
      <w:pPr>
        <w:rPr>
          <w:b/>
          <w:bCs/>
          <w:lang w:val="de-DE"/>
        </w:rPr>
      </w:pPr>
      <w:r w:rsidRPr="00255152">
        <w:rPr>
          <w:b/>
          <w:bCs/>
          <w:lang w:val="de-DE"/>
        </w:rPr>
        <w:t>KPI Summary Cards</w:t>
      </w:r>
    </w:p>
    <w:p w14:paraId="169F4011" w14:textId="77777777" w:rsidR="00255152" w:rsidRPr="00255152" w:rsidRDefault="00255152" w:rsidP="00255152">
      <w:pPr>
        <w:rPr>
          <w:lang w:val="de-DE"/>
        </w:rPr>
      </w:pPr>
      <w:r w:rsidRPr="00255152">
        <w:rPr>
          <w:lang w:val="de-DE"/>
        </w:rPr>
        <w:t>The report provides key operational indicators at a glance:</w:t>
      </w:r>
    </w:p>
    <w:p w14:paraId="76699CF2" w14:textId="77777777" w:rsidR="00255152" w:rsidRPr="00255152" w:rsidRDefault="00255152" w:rsidP="00255152">
      <w:pPr>
        <w:numPr>
          <w:ilvl w:val="0"/>
          <w:numId w:val="2"/>
        </w:numPr>
        <w:rPr>
          <w:lang w:val="de-DE"/>
        </w:rPr>
      </w:pPr>
      <w:r w:rsidRPr="00255152">
        <w:rPr>
          <w:b/>
          <w:bCs/>
          <w:lang w:val="de-DE"/>
        </w:rPr>
        <w:lastRenderedPageBreak/>
        <w:t>Total Orders</w:t>
      </w:r>
      <w:r w:rsidRPr="00255152">
        <w:rPr>
          <w:lang w:val="de-DE"/>
        </w:rPr>
        <w:t>: Total number of maintenance work orders.</w:t>
      </w:r>
    </w:p>
    <w:p w14:paraId="4CB6E8C6" w14:textId="77777777" w:rsidR="00255152" w:rsidRPr="00255152" w:rsidRDefault="00255152" w:rsidP="00255152">
      <w:pPr>
        <w:numPr>
          <w:ilvl w:val="0"/>
          <w:numId w:val="2"/>
        </w:numPr>
        <w:rPr>
          <w:lang w:val="de-DE"/>
        </w:rPr>
      </w:pPr>
      <w:r w:rsidRPr="00255152">
        <w:rPr>
          <w:b/>
          <w:bCs/>
          <w:lang w:val="de-DE"/>
        </w:rPr>
        <w:t>Open Maintenance Orders</w:t>
      </w:r>
      <w:r w:rsidRPr="00255152">
        <w:rPr>
          <w:lang w:val="de-DE"/>
        </w:rPr>
        <w:t>: Active maintenance activities requiring attention.</w:t>
      </w:r>
    </w:p>
    <w:p w14:paraId="200CCD52" w14:textId="77777777" w:rsidR="00255152" w:rsidRPr="00255152" w:rsidRDefault="00255152" w:rsidP="00255152">
      <w:pPr>
        <w:numPr>
          <w:ilvl w:val="0"/>
          <w:numId w:val="2"/>
        </w:numPr>
        <w:rPr>
          <w:lang w:val="de-DE"/>
        </w:rPr>
      </w:pPr>
      <w:r w:rsidRPr="00255152">
        <w:rPr>
          <w:b/>
          <w:bCs/>
          <w:lang w:val="de-DE"/>
        </w:rPr>
        <w:t>Overdue Maintenance Orders</w:t>
      </w:r>
      <w:r w:rsidRPr="00255152">
        <w:rPr>
          <w:lang w:val="de-DE"/>
        </w:rPr>
        <w:t>: Maintenance activities exceeding planned deadlines.</w:t>
      </w:r>
    </w:p>
    <w:p w14:paraId="262D9104" w14:textId="77777777" w:rsidR="00255152" w:rsidRPr="00255152" w:rsidRDefault="00255152" w:rsidP="00255152">
      <w:pPr>
        <w:numPr>
          <w:ilvl w:val="0"/>
          <w:numId w:val="2"/>
        </w:numPr>
        <w:rPr>
          <w:lang w:val="de-DE"/>
        </w:rPr>
      </w:pPr>
      <w:r w:rsidRPr="00255152">
        <w:rPr>
          <w:b/>
          <w:bCs/>
          <w:lang w:val="de-DE"/>
        </w:rPr>
        <w:t>Missing Documentation</w:t>
      </w:r>
      <w:r w:rsidRPr="00255152">
        <w:rPr>
          <w:lang w:val="de-DE"/>
        </w:rPr>
        <w:t>: Completed or active maintenance tasks without required documentation.</w:t>
      </w:r>
    </w:p>
    <w:p w14:paraId="3D211235" w14:textId="77777777" w:rsidR="00255152" w:rsidRPr="00255152" w:rsidRDefault="00255152" w:rsidP="00255152">
      <w:pPr>
        <w:rPr>
          <w:lang w:val="de-DE"/>
        </w:rPr>
      </w:pPr>
      <w:r w:rsidRPr="00255152">
        <w:rPr>
          <w:lang w:val="de-DE"/>
        </w:rPr>
        <w:t>These KPIs allow management to immediately assess the overall maintenance health of the portfolio.</w:t>
      </w:r>
    </w:p>
    <w:p w14:paraId="38C4473B" w14:textId="77777777" w:rsidR="00255152" w:rsidRPr="00255152" w:rsidRDefault="00255152" w:rsidP="00255152">
      <w:pPr>
        <w:rPr>
          <w:lang w:val="de-DE"/>
        </w:rPr>
      </w:pPr>
      <w:r w:rsidRPr="00255152">
        <w:rPr>
          <w:lang w:val="de-DE"/>
        </w:rPr>
        <w:pict w14:anchorId="63A38F1C">
          <v:rect id="_x0000_i1074" style="width:0;height:1.5pt" o:hralign="center" o:hrstd="t" o:hr="t" fillcolor="#a0a0a0" stroked="f"/>
        </w:pict>
      </w:r>
    </w:p>
    <w:p w14:paraId="5CED8350" w14:textId="77777777" w:rsidR="00255152" w:rsidRPr="00255152" w:rsidRDefault="00255152" w:rsidP="00255152">
      <w:pPr>
        <w:rPr>
          <w:b/>
          <w:bCs/>
          <w:lang w:val="de-DE"/>
        </w:rPr>
      </w:pPr>
      <w:r w:rsidRPr="00255152">
        <w:rPr>
          <w:b/>
          <w:bCs/>
          <w:lang w:val="de-DE"/>
        </w:rPr>
        <w:t>Maintenance Status Distribution</w:t>
      </w:r>
    </w:p>
    <w:p w14:paraId="1ED38EF2" w14:textId="77777777" w:rsidR="00255152" w:rsidRPr="00255152" w:rsidRDefault="00255152" w:rsidP="00255152">
      <w:pPr>
        <w:rPr>
          <w:lang w:val="de-DE"/>
        </w:rPr>
      </w:pPr>
      <w:r w:rsidRPr="00255152">
        <w:rPr>
          <w:lang w:val="de-DE"/>
        </w:rPr>
        <w:t>The status visualization displays the proportion of work orders across stages such as:</w:t>
      </w:r>
    </w:p>
    <w:p w14:paraId="351FAF8F" w14:textId="77777777" w:rsidR="00255152" w:rsidRPr="00255152" w:rsidRDefault="00255152" w:rsidP="00255152">
      <w:pPr>
        <w:numPr>
          <w:ilvl w:val="0"/>
          <w:numId w:val="3"/>
        </w:numPr>
        <w:rPr>
          <w:lang w:val="de-DE"/>
        </w:rPr>
      </w:pPr>
      <w:r w:rsidRPr="00255152">
        <w:rPr>
          <w:lang w:val="de-DE"/>
        </w:rPr>
        <w:t>Assigned (Zugewiesen)</w:t>
      </w:r>
    </w:p>
    <w:p w14:paraId="1B9ECC08" w14:textId="77777777" w:rsidR="00255152" w:rsidRPr="00255152" w:rsidRDefault="00255152" w:rsidP="00255152">
      <w:pPr>
        <w:numPr>
          <w:ilvl w:val="0"/>
          <w:numId w:val="3"/>
        </w:numPr>
        <w:rPr>
          <w:lang w:val="de-DE"/>
        </w:rPr>
      </w:pPr>
      <w:r w:rsidRPr="00255152">
        <w:rPr>
          <w:lang w:val="de-DE"/>
        </w:rPr>
        <w:t>Closed (Geschlossen)</w:t>
      </w:r>
    </w:p>
    <w:p w14:paraId="36060288" w14:textId="77777777" w:rsidR="00255152" w:rsidRPr="00255152" w:rsidRDefault="00255152" w:rsidP="00255152">
      <w:pPr>
        <w:numPr>
          <w:ilvl w:val="0"/>
          <w:numId w:val="3"/>
        </w:numPr>
        <w:rPr>
          <w:lang w:val="de-DE"/>
        </w:rPr>
      </w:pPr>
      <w:r w:rsidRPr="00255152">
        <w:rPr>
          <w:lang w:val="de-DE"/>
        </w:rPr>
        <w:t>Draft (Entwurf)</w:t>
      </w:r>
    </w:p>
    <w:p w14:paraId="1F9BFB04" w14:textId="77777777" w:rsidR="00255152" w:rsidRPr="00255152" w:rsidRDefault="00255152" w:rsidP="00255152">
      <w:pPr>
        <w:numPr>
          <w:ilvl w:val="0"/>
          <w:numId w:val="3"/>
        </w:numPr>
        <w:rPr>
          <w:lang w:val="de-DE"/>
        </w:rPr>
      </w:pPr>
      <w:r w:rsidRPr="00255152">
        <w:rPr>
          <w:lang w:val="de-DE"/>
        </w:rPr>
        <w:t>Work Completed by Responsible Person</w:t>
      </w:r>
    </w:p>
    <w:p w14:paraId="3DF9999A" w14:textId="77777777" w:rsidR="00255152" w:rsidRPr="00255152" w:rsidRDefault="00255152" w:rsidP="00255152">
      <w:pPr>
        <w:rPr>
          <w:lang w:val="de-DE"/>
        </w:rPr>
      </w:pPr>
      <w:r w:rsidRPr="00255152">
        <w:rPr>
          <w:lang w:val="de-DE"/>
        </w:rPr>
        <w:t>This provides insight into maintenance process maturity and execution progress.</w:t>
      </w:r>
    </w:p>
    <w:p w14:paraId="2B8677EC" w14:textId="77777777" w:rsidR="00255152" w:rsidRPr="00255152" w:rsidRDefault="00255152" w:rsidP="00255152">
      <w:pPr>
        <w:rPr>
          <w:lang w:val="de-DE"/>
        </w:rPr>
      </w:pPr>
      <w:r w:rsidRPr="00255152">
        <w:rPr>
          <w:lang w:val="de-DE"/>
        </w:rPr>
        <w:pict w14:anchorId="14B62347">
          <v:rect id="_x0000_i1075" style="width:0;height:1.5pt" o:hralign="center" o:hrstd="t" o:hr="t" fillcolor="#a0a0a0" stroked="f"/>
        </w:pict>
      </w:r>
    </w:p>
    <w:p w14:paraId="60B35D71" w14:textId="77777777" w:rsidR="00255152" w:rsidRPr="00255152" w:rsidRDefault="00255152" w:rsidP="00255152">
      <w:pPr>
        <w:rPr>
          <w:b/>
          <w:bCs/>
          <w:lang w:val="de-DE"/>
        </w:rPr>
      </w:pPr>
      <w:r w:rsidRPr="00255152">
        <w:rPr>
          <w:b/>
          <w:bCs/>
          <w:lang w:val="de-DE"/>
        </w:rPr>
        <w:t>Maintenance Orders by Month</w:t>
      </w:r>
    </w:p>
    <w:p w14:paraId="5C14A78B" w14:textId="77777777" w:rsidR="00255152" w:rsidRPr="00255152" w:rsidRDefault="00255152" w:rsidP="00255152">
      <w:pPr>
        <w:rPr>
          <w:lang w:val="de-DE"/>
        </w:rPr>
      </w:pPr>
      <w:r w:rsidRPr="00255152">
        <w:rPr>
          <w:lang w:val="de-DE"/>
        </w:rPr>
        <w:t>This visual highlights maintenance workload throughout the year, showing:</w:t>
      </w:r>
    </w:p>
    <w:p w14:paraId="1F6C6421" w14:textId="77777777" w:rsidR="00255152" w:rsidRPr="00255152" w:rsidRDefault="00255152" w:rsidP="00255152">
      <w:pPr>
        <w:numPr>
          <w:ilvl w:val="0"/>
          <w:numId w:val="4"/>
        </w:numPr>
        <w:rPr>
          <w:lang w:val="de-DE"/>
        </w:rPr>
      </w:pPr>
      <w:r w:rsidRPr="00255152">
        <w:rPr>
          <w:lang w:val="de-DE"/>
        </w:rPr>
        <w:t>Seasonal maintenance patterns</w:t>
      </w:r>
    </w:p>
    <w:p w14:paraId="1C49F74B" w14:textId="77777777" w:rsidR="00255152" w:rsidRPr="00255152" w:rsidRDefault="00255152" w:rsidP="00255152">
      <w:pPr>
        <w:numPr>
          <w:ilvl w:val="0"/>
          <w:numId w:val="4"/>
        </w:numPr>
        <w:rPr>
          <w:lang w:val="de-DE"/>
        </w:rPr>
      </w:pPr>
      <w:r w:rsidRPr="00255152">
        <w:rPr>
          <w:lang w:val="de-DE"/>
        </w:rPr>
        <w:t>Peak maintenance periods</w:t>
      </w:r>
    </w:p>
    <w:p w14:paraId="5CA0BFA7" w14:textId="77777777" w:rsidR="00255152" w:rsidRPr="00255152" w:rsidRDefault="00255152" w:rsidP="00255152">
      <w:pPr>
        <w:numPr>
          <w:ilvl w:val="0"/>
          <w:numId w:val="4"/>
        </w:numPr>
        <w:rPr>
          <w:lang w:val="de-DE"/>
        </w:rPr>
      </w:pPr>
      <w:r w:rsidRPr="00255152">
        <w:rPr>
          <w:lang w:val="de-DE"/>
        </w:rPr>
        <w:t>Monthly planning effectiveness</w:t>
      </w:r>
    </w:p>
    <w:p w14:paraId="1DE5477B" w14:textId="77777777" w:rsidR="00255152" w:rsidRPr="00255152" w:rsidRDefault="00255152" w:rsidP="00255152">
      <w:pPr>
        <w:numPr>
          <w:ilvl w:val="0"/>
          <w:numId w:val="4"/>
        </w:numPr>
        <w:rPr>
          <w:lang w:val="de-DE"/>
        </w:rPr>
      </w:pPr>
      <w:r w:rsidRPr="00255152">
        <w:rPr>
          <w:lang w:val="de-DE"/>
        </w:rPr>
        <w:t>Potential resource bottlenecks</w:t>
      </w:r>
    </w:p>
    <w:p w14:paraId="7FF3FD0A" w14:textId="77777777" w:rsidR="00255152" w:rsidRPr="00255152" w:rsidRDefault="00255152" w:rsidP="00255152">
      <w:pPr>
        <w:rPr>
          <w:lang w:val="de-DE"/>
        </w:rPr>
      </w:pPr>
      <w:r w:rsidRPr="00255152">
        <w:rPr>
          <w:lang w:val="de-DE"/>
        </w:rPr>
        <w:pict w14:anchorId="2A74292B">
          <v:rect id="_x0000_i1076" style="width:0;height:1.5pt" o:hralign="center" o:hrstd="t" o:hr="t" fillcolor="#a0a0a0" stroked="f"/>
        </w:pict>
      </w:r>
    </w:p>
    <w:p w14:paraId="4E3F7426" w14:textId="77777777" w:rsidR="00255152" w:rsidRPr="00255152" w:rsidRDefault="00255152" w:rsidP="00255152">
      <w:pPr>
        <w:rPr>
          <w:b/>
          <w:bCs/>
          <w:lang w:val="de-DE"/>
        </w:rPr>
      </w:pPr>
      <w:r w:rsidRPr="00255152">
        <w:rPr>
          <w:b/>
          <w:bCs/>
          <w:lang w:val="de-DE"/>
        </w:rPr>
        <w:t>Maintenance Orders by Building</w:t>
      </w:r>
    </w:p>
    <w:p w14:paraId="7357B808" w14:textId="77777777" w:rsidR="00255152" w:rsidRPr="00255152" w:rsidRDefault="00255152" w:rsidP="00255152">
      <w:pPr>
        <w:rPr>
          <w:lang w:val="de-DE"/>
        </w:rPr>
      </w:pPr>
      <w:r w:rsidRPr="00255152">
        <w:rPr>
          <w:lang w:val="de-DE"/>
        </w:rPr>
        <w:t>This analysis identifies which buildings generate the highest maintenance workload and where operational attention should be focused.</w:t>
      </w:r>
    </w:p>
    <w:p w14:paraId="073C1022" w14:textId="77777777" w:rsidR="00255152" w:rsidRPr="00255152" w:rsidRDefault="00255152" w:rsidP="00255152">
      <w:pPr>
        <w:rPr>
          <w:lang w:val="de-DE"/>
        </w:rPr>
      </w:pPr>
      <w:r w:rsidRPr="00255152">
        <w:rPr>
          <w:lang w:val="de-DE"/>
        </w:rPr>
        <w:t>Benefits include:</w:t>
      </w:r>
    </w:p>
    <w:p w14:paraId="26439A55" w14:textId="77777777" w:rsidR="00255152" w:rsidRPr="00255152" w:rsidRDefault="00255152" w:rsidP="00255152">
      <w:pPr>
        <w:numPr>
          <w:ilvl w:val="0"/>
          <w:numId w:val="5"/>
        </w:numPr>
        <w:rPr>
          <w:lang w:val="de-DE"/>
        </w:rPr>
      </w:pPr>
      <w:r w:rsidRPr="00255152">
        <w:rPr>
          <w:lang w:val="de-DE"/>
        </w:rPr>
        <w:t>Resource planning</w:t>
      </w:r>
    </w:p>
    <w:p w14:paraId="0A846847" w14:textId="77777777" w:rsidR="00255152" w:rsidRPr="00255152" w:rsidRDefault="00255152" w:rsidP="00255152">
      <w:pPr>
        <w:numPr>
          <w:ilvl w:val="0"/>
          <w:numId w:val="5"/>
        </w:numPr>
        <w:rPr>
          <w:lang w:val="de-DE"/>
        </w:rPr>
      </w:pPr>
      <w:r w:rsidRPr="00255152">
        <w:rPr>
          <w:lang w:val="de-DE"/>
        </w:rPr>
        <w:t>Building performance monitoring</w:t>
      </w:r>
    </w:p>
    <w:p w14:paraId="14A12484" w14:textId="77777777" w:rsidR="00255152" w:rsidRPr="00255152" w:rsidRDefault="00255152" w:rsidP="00255152">
      <w:pPr>
        <w:numPr>
          <w:ilvl w:val="0"/>
          <w:numId w:val="5"/>
        </w:numPr>
        <w:rPr>
          <w:lang w:val="de-DE"/>
        </w:rPr>
      </w:pPr>
      <w:r w:rsidRPr="00255152">
        <w:rPr>
          <w:lang w:val="de-DE"/>
        </w:rPr>
        <w:t>Risk identification</w:t>
      </w:r>
    </w:p>
    <w:p w14:paraId="0502A2B0" w14:textId="77777777" w:rsidR="00255152" w:rsidRPr="00255152" w:rsidRDefault="00255152" w:rsidP="00255152">
      <w:pPr>
        <w:numPr>
          <w:ilvl w:val="0"/>
          <w:numId w:val="5"/>
        </w:numPr>
        <w:rPr>
          <w:lang w:val="de-DE"/>
        </w:rPr>
      </w:pPr>
      <w:r w:rsidRPr="00255152">
        <w:rPr>
          <w:lang w:val="de-DE"/>
        </w:rPr>
        <w:t>Maintenance workload comparison across locations</w:t>
      </w:r>
    </w:p>
    <w:p w14:paraId="5127FF65" w14:textId="77777777" w:rsidR="00255152" w:rsidRPr="00255152" w:rsidRDefault="00255152" w:rsidP="00255152">
      <w:pPr>
        <w:rPr>
          <w:lang w:val="de-DE"/>
        </w:rPr>
      </w:pPr>
      <w:r w:rsidRPr="00255152">
        <w:rPr>
          <w:lang w:val="de-DE"/>
        </w:rPr>
        <w:pict w14:anchorId="455C304F">
          <v:rect id="_x0000_i1077" style="width:0;height:1.5pt" o:hralign="center" o:hrstd="t" o:hr="t" fillcolor="#a0a0a0" stroked="f"/>
        </w:pict>
      </w:r>
    </w:p>
    <w:p w14:paraId="067DAE25" w14:textId="77777777" w:rsidR="00255152" w:rsidRPr="00255152" w:rsidRDefault="00255152" w:rsidP="00255152">
      <w:pPr>
        <w:rPr>
          <w:b/>
          <w:bCs/>
          <w:lang w:val="de-DE"/>
        </w:rPr>
      </w:pPr>
      <w:r w:rsidRPr="00255152">
        <w:rPr>
          <w:b/>
          <w:bCs/>
          <w:lang w:val="de-DE"/>
        </w:rPr>
        <w:t>Maintenance Orders by Asset Category</w:t>
      </w:r>
    </w:p>
    <w:p w14:paraId="1E8E7CDD" w14:textId="77777777" w:rsidR="00255152" w:rsidRPr="00255152" w:rsidRDefault="00255152" w:rsidP="00255152">
      <w:pPr>
        <w:rPr>
          <w:lang w:val="de-DE"/>
        </w:rPr>
      </w:pPr>
      <w:r w:rsidRPr="00255152">
        <w:rPr>
          <w:lang w:val="de-DE"/>
        </w:rPr>
        <w:t>The asset analysis shows how maintenance workload is distributed across technical systems such as:</w:t>
      </w:r>
    </w:p>
    <w:p w14:paraId="5B58DF55" w14:textId="77777777" w:rsidR="00255152" w:rsidRPr="00255152" w:rsidRDefault="00255152" w:rsidP="00255152">
      <w:pPr>
        <w:numPr>
          <w:ilvl w:val="0"/>
          <w:numId w:val="6"/>
        </w:numPr>
        <w:rPr>
          <w:lang w:val="de-DE"/>
        </w:rPr>
      </w:pPr>
      <w:r w:rsidRPr="00255152">
        <w:rPr>
          <w:lang w:val="de-DE"/>
        </w:rPr>
        <w:t>Fire protection systems</w:t>
      </w:r>
    </w:p>
    <w:p w14:paraId="7B7CB0CB" w14:textId="77777777" w:rsidR="00255152" w:rsidRPr="00255152" w:rsidRDefault="00255152" w:rsidP="00255152">
      <w:pPr>
        <w:numPr>
          <w:ilvl w:val="0"/>
          <w:numId w:val="6"/>
        </w:numPr>
        <w:rPr>
          <w:lang w:val="de-DE"/>
        </w:rPr>
      </w:pPr>
      <w:r w:rsidRPr="00255152">
        <w:rPr>
          <w:lang w:val="de-DE"/>
        </w:rPr>
        <w:t>Ventilation systems</w:t>
      </w:r>
    </w:p>
    <w:p w14:paraId="799751AE" w14:textId="77777777" w:rsidR="00255152" w:rsidRPr="00255152" w:rsidRDefault="00255152" w:rsidP="00255152">
      <w:pPr>
        <w:numPr>
          <w:ilvl w:val="0"/>
          <w:numId w:val="6"/>
        </w:numPr>
        <w:rPr>
          <w:lang w:val="de-DE"/>
        </w:rPr>
      </w:pPr>
      <w:r w:rsidRPr="00255152">
        <w:rPr>
          <w:lang w:val="de-DE"/>
        </w:rPr>
        <w:lastRenderedPageBreak/>
        <w:t>Cooling systems</w:t>
      </w:r>
    </w:p>
    <w:p w14:paraId="3D257CD1" w14:textId="77777777" w:rsidR="00255152" w:rsidRPr="00255152" w:rsidRDefault="00255152" w:rsidP="00255152">
      <w:pPr>
        <w:numPr>
          <w:ilvl w:val="0"/>
          <w:numId w:val="6"/>
        </w:numPr>
        <w:rPr>
          <w:lang w:val="de-DE"/>
        </w:rPr>
      </w:pPr>
      <w:r w:rsidRPr="00255152">
        <w:rPr>
          <w:lang w:val="de-DE"/>
        </w:rPr>
        <w:t>Electrical infrastructure</w:t>
      </w:r>
    </w:p>
    <w:p w14:paraId="62323A76" w14:textId="77777777" w:rsidR="00255152" w:rsidRPr="00255152" w:rsidRDefault="00255152" w:rsidP="00255152">
      <w:pPr>
        <w:numPr>
          <w:ilvl w:val="0"/>
          <w:numId w:val="6"/>
        </w:numPr>
        <w:rPr>
          <w:lang w:val="de-DE"/>
        </w:rPr>
      </w:pPr>
      <w:r w:rsidRPr="00255152">
        <w:rPr>
          <w:lang w:val="de-DE"/>
        </w:rPr>
        <w:t>Doors and access systems</w:t>
      </w:r>
    </w:p>
    <w:p w14:paraId="3BF9A738" w14:textId="77777777" w:rsidR="00255152" w:rsidRPr="00255152" w:rsidRDefault="00255152" w:rsidP="00255152">
      <w:pPr>
        <w:numPr>
          <w:ilvl w:val="0"/>
          <w:numId w:val="6"/>
        </w:numPr>
        <w:rPr>
          <w:lang w:val="de-DE"/>
        </w:rPr>
      </w:pPr>
      <w:r w:rsidRPr="00255152">
        <w:rPr>
          <w:lang w:val="de-DE"/>
        </w:rPr>
        <w:t>Safety and alarm systems</w:t>
      </w:r>
    </w:p>
    <w:p w14:paraId="7390EDD3" w14:textId="77777777" w:rsidR="00255152" w:rsidRPr="00255152" w:rsidRDefault="00255152" w:rsidP="00255152">
      <w:pPr>
        <w:rPr>
          <w:lang w:val="de-DE"/>
        </w:rPr>
      </w:pPr>
      <w:r w:rsidRPr="00255152">
        <w:rPr>
          <w:lang w:val="de-DE"/>
        </w:rPr>
        <w:t>This helps identify critical asset groups requiring increased maintenance effort.</w:t>
      </w:r>
    </w:p>
    <w:p w14:paraId="1A00B9BB" w14:textId="77777777" w:rsidR="00255152" w:rsidRPr="00255152" w:rsidRDefault="00255152" w:rsidP="00255152">
      <w:pPr>
        <w:rPr>
          <w:lang w:val="de-DE"/>
        </w:rPr>
      </w:pPr>
      <w:r w:rsidRPr="00255152">
        <w:rPr>
          <w:lang w:val="de-DE"/>
        </w:rPr>
        <w:pict w14:anchorId="7CB630CB">
          <v:rect id="_x0000_i1078" style="width:0;height:1.5pt" o:hralign="center" o:hrstd="t" o:hr="t" fillcolor="#a0a0a0" stroked="f"/>
        </w:pict>
      </w:r>
    </w:p>
    <w:p w14:paraId="28E1FB00" w14:textId="77777777" w:rsidR="00255152" w:rsidRPr="00255152" w:rsidRDefault="00255152" w:rsidP="00255152">
      <w:pPr>
        <w:rPr>
          <w:b/>
          <w:bCs/>
          <w:lang w:val="de-DE"/>
        </w:rPr>
      </w:pPr>
      <w:r w:rsidRPr="00255152">
        <w:rPr>
          <w:b/>
          <w:bCs/>
          <w:lang w:val="de-DE"/>
        </w:rPr>
        <w:t>Detailed Maintenance Plan Table</w:t>
      </w:r>
    </w:p>
    <w:p w14:paraId="0066EE18" w14:textId="77777777" w:rsidR="00255152" w:rsidRPr="00255152" w:rsidRDefault="00255152" w:rsidP="00255152">
      <w:pPr>
        <w:rPr>
          <w:lang w:val="de-DE"/>
        </w:rPr>
      </w:pPr>
      <w:r w:rsidRPr="00255152">
        <w:rPr>
          <w:lang w:val="de-DE"/>
        </w:rPr>
        <w:t>The report includes a detailed operational view containing:</w:t>
      </w:r>
    </w:p>
    <w:p w14:paraId="07C8BFF3" w14:textId="77777777" w:rsidR="00255152" w:rsidRPr="00255152" w:rsidRDefault="00255152" w:rsidP="00255152">
      <w:pPr>
        <w:numPr>
          <w:ilvl w:val="0"/>
          <w:numId w:val="7"/>
        </w:numPr>
        <w:rPr>
          <w:lang w:val="de-DE"/>
        </w:rPr>
      </w:pPr>
      <w:r w:rsidRPr="00255152">
        <w:rPr>
          <w:lang w:val="de-DE"/>
        </w:rPr>
        <w:t>Maintenance Plan Reference</w:t>
      </w:r>
    </w:p>
    <w:p w14:paraId="3B788DB8" w14:textId="77777777" w:rsidR="00255152" w:rsidRPr="00255152" w:rsidRDefault="00255152" w:rsidP="00255152">
      <w:pPr>
        <w:numPr>
          <w:ilvl w:val="0"/>
          <w:numId w:val="7"/>
        </w:numPr>
        <w:rPr>
          <w:lang w:val="de-DE"/>
        </w:rPr>
      </w:pPr>
      <w:r w:rsidRPr="00255152">
        <w:rPr>
          <w:lang w:val="de-DE"/>
        </w:rPr>
        <w:t>Building</w:t>
      </w:r>
    </w:p>
    <w:p w14:paraId="1AE195CB" w14:textId="77777777" w:rsidR="00255152" w:rsidRPr="00255152" w:rsidRDefault="00255152" w:rsidP="00255152">
      <w:pPr>
        <w:numPr>
          <w:ilvl w:val="0"/>
          <w:numId w:val="7"/>
        </w:numPr>
        <w:rPr>
          <w:lang w:val="de-DE"/>
        </w:rPr>
      </w:pPr>
      <w:r w:rsidRPr="00255152">
        <w:rPr>
          <w:lang w:val="de-DE"/>
        </w:rPr>
        <w:t>Service Provider</w:t>
      </w:r>
    </w:p>
    <w:p w14:paraId="5B3C3BA6" w14:textId="77777777" w:rsidR="00255152" w:rsidRPr="00255152" w:rsidRDefault="00255152" w:rsidP="00255152">
      <w:pPr>
        <w:numPr>
          <w:ilvl w:val="0"/>
          <w:numId w:val="7"/>
        </w:numPr>
        <w:rPr>
          <w:lang w:val="de-DE"/>
        </w:rPr>
      </w:pPr>
      <w:r w:rsidRPr="00255152">
        <w:rPr>
          <w:lang w:val="de-DE"/>
        </w:rPr>
        <w:t>Responsible Person</w:t>
      </w:r>
    </w:p>
    <w:p w14:paraId="30C94445" w14:textId="77777777" w:rsidR="00255152" w:rsidRPr="00255152" w:rsidRDefault="00255152" w:rsidP="00255152">
      <w:pPr>
        <w:numPr>
          <w:ilvl w:val="0"/>
          <w:numId w:val="7"/>
        </w:numPr>
        <w:rPr>
          <w:lang w:val="de-DE"/>
        </w:rPr>
      </w:pPr>
      <w:r w:rsidRPr="00255152">
        <w:rPr>
          <w:lang w:val="de-DE"/>
        </w:rPr>
        <w:t>Asset Category</w:t>
      </w:r>
    </w:p>
    <w:p w14:paraId="344CD34C" w14:textId="77777777" w:rsidR="00255152" w:rsidRPr="00255152" w:rsidRDefault="00255152" w:rsidP="00255152">
      <w:pPr>
        <w:numPr>
          <w:ilvl w:val="0"/>
          <w:numId w:val="7"/>
        </w:numPr>
        <w:rPr>
          <w:lang w:val="de-DE"/>
        </w:rPr>
      </w:pPr>
      <w:r w:rsidRPr="00255152">
        <w:rPr>
          <w:lang w:val="de-DE"/>
        </w:rPr>
        <w:t>Number of Work Orders</w:t>
      </w:r>
    </w:p>
    <w:p w14:paraId="0252E859" w14:textId="77777777" w:rsidR="00255152" w:rsidRPr="00255152" w:rsidRDefault="00255152" w:rsidP="00255152">
      <w:pPr>
        <w:rPr>
          <w:lang w:val="de-DE"/>
        </w:rPr>
      </w:pPr>
      <w:r w:rsidRPr="00255152">
        <w:rPr>
          <w:lang w:val="de-DE"/>
        </w:rPr>
        <w:t>This enables users to drill into individual maintenance plans and identify ownership for follow-up actions.</w:t>
      </w:r>
    </w:p>
    <w:p w14:paraId="41A85AB9" w14:textId="77777777" w:rsidR="00255152" w:rsidRPr="00255152" w:rsidRDefault="00255152" w:rsidP="00255152">
      <w:pPr>
        <w:rPr>
          <w:lang w:val="de-DE"/>
        </w:rPr>
      </w:pPr>
      <w:r w:rsidRPr="00255152">
        <w:rPr>
          <w:lang w:val="de-DE"/>
        </w:rPr>
        <w:pict w14:anchorId="747AE3BD">
          <v:rect id="_x0000_i1079" style="width:0;height:1.5pt" o:hralign="center" o:hrstd="t" o:hr="t" fillcolor="#a0a0a0" stroked="f"/>
        </w:pict>
      </w:r>
    </w:p>
    <w:p w14:paraId="72AD547B" w14:textId="77777777" w:rsidR="00255152" w:rsidRPr="00255152" w:rsidRDefault="00255152" w:rsidP="00255152">
      <w:pPr>
        <w:rPr>
          <w:b/>
          <w:bCs/>
          <w:lang w:val="de-DE"/>
        </w:rPr>
      </w:pPr>
      <w:r w:rsidRPr="00255152">
        <w:rPr>
          <w:b/>
          <w:bCs/>
          <w:lang w:val="de-DE"/>
        </w:rPr>
        <w:t>Technical Skills Demonstrated</w:t>
      </w:r>
    </w:p>
    <w:p w14:paraId="7E8EEB64" w14:textId="77777777" w:rsidR="00255152" w:rsidRPr="00255152" w:rsidRDefault="00255152" w:rsidP="00255152">
      <w:pPr>
        <w:numPr>
          <w:ilvl w:val="0"/>
          <w:numId w:val="8"/>
        </w:numPr>
        <w:rPr>
          <w:lang w:val="de-DE"/>
        </w:rPr>
      </w:pPr>
      <w:r w:rsidRPr="00255152">
        <w:rPr>
          <w:lang w:val="de-DE"/>
        </w:rPr>
        <w:t>Power BI Dashboard Design</w:t>
      </w:r>
    </w:p>
    <w:p w14:paraId="4BE94D25" w14:textId="77777777" w:rsidR="00255152" w:rsidRPr="00255152" w:rsidRDefault="00255152" w:rsidP="00255152">
      <w:pPr>
        <w:numPr>
          <w:ilvl w:val="0"/>
          <w:numId w:val="8"/>
        </w:numPr>
        <w:rPr>
          <w:lang w:val="de-DE"/>
        </w:rPr>
      </w:pPr>
      <w:r w:rsidRPr="00255152">
        <w:rPr>
          <w:lang w:val="de-DE"/>
        </w:rPr>
        <w:t>Data Modeling</w:t>
      </w:r>
    </w:p>
    <w:p w14:paraId="50415AFC" w14:textId="77777777" w:rsidR="00255152" w:rsidRPr="00255152" w:rsidRDefault="00255152" w:rsidP="00255152">
      <w:pPr>
        <w:numPr>
          <w:ilvl w:val="0"/>
          <w:numId w:val="8"/>
        </w:numPr>
        <w:rPr>
          <w:lang w:val="de-DE"/>
        </w:rPr>
      </w:pPr>
      <w:r w:rsidRPr="00255152">
        <w:rPr>
          <w:lang w:val="de-DE"/>
        </w:rPr>
        <w:t>DAX Measures &amp; KPIs</w:t>
      </w:r>
    </w:p>
    <w:p w14:paraId="764C4784" w14:textId="77777777" w:rsidR="00255152" w:rsidRPr="00255152" w:rsidRDefault="00255152" w:rsidP="00255152">
      <w:pPr>
        <w:numPr>
          <w:ilvl w:val="0"/>
          <w:numId w:val="8"/>
        </w:numPr>
        <w:rPr>
          <w:lang w:val="de-DE"/>
        </w:rPr>
      </w:pPr>
      <w:r w:rsidRPr="00255152">
        <w:rPr>
          <w:lang w:val="de-DE"/>
        </w:rPr>
        <w:t>Interactive Filtering &amp; Slicers</w:t>
      </w:r>
    </w:p>
    <w:p w14:paraId="67608837" w14:textId="77777777" w:rsidR="00255152" w:rsidRPr="00255152" w:rsidRDefault="00255152" w:rsidP="00255152">
      <w:pPr>
        <w:numPr>
          <w:ilvl w:val="0"/>
          <w:numId w:val="8"/>
        </w:numPr>
        <w:rPr>
          <w:lang w:val="de-DE"/>
        </w:rPr>
      </w:pPr>
      <w:r w:rsidRPr="00255152">
        <w:rPr>
          <w:lang w:val="de-DE"/>
        </w:rPr>
        <w:t>Data Transformation using Power Query</w:t>
      </w:r>
    </w:p>
    <w:p w14:paraId="7D568A28" w14:textId="77777777" w:rsidR="00255152" w:rsidRPr="00255152" w:rsidRDefault="00255152" w:rsidP="00255152">
      <w:pPr>
        <w:numPr>
          <w:ilvl w:val="0"/>
          <w:numId w:val="8"/>
        </w:numPr>
        <w:rPr>
          <w:lang w:val="de-DE"/>
        </w:rPr>
      </w:pPr>
      <w:r w:rsidRPr="00255152">
        <w:rPr>
          <w:lang w:val="de-DE"/>
        </w:rPr>
        <w:t>Facility Management Data Analytics</w:t>
      </w:r>
    </w:p>
    <w:p w14:paraId="7BFF1B1C" w14:textId="77777777" w:rsidR="00255152" w:rsidRPr="00255152" w:rsidRDefault="00255152" w:rsidP="00255152">
      <w:pPr>
        <w:numPr>
          <w:ilvl w:val="0"/>
          <w:numId w:val="8"/>
        </w:numPr>
        <w:rPr>
          <w:lang w:val="de-DE"/>
        </w:rPr>
      </w:pPr>
      <w:r w:rsidRPr="00255152">
        <w:rPr>
          <w:lang w:val="de-DE"/>
        </w:rPr>
        <w:t>Maintenance Compliance Monitoring</w:t>
      </w:r>
    </w:p>
    <w:p w14:paraId="04C007AC" w14:textId="77777777" w:rsidR="00255152" w:rsidRPr="00255152" w:rsidRDefault="00255152" w:rsidP="00255152">
      <w:pPr>
        <w:numPr>
          <w:ilvl w:val="0"/>
          <w:numId w:val="8"/>
        </w:numPr>
        <w:rPr>
          <w:lang w:val="de-DE"/>
        </w:rPr>
      </w:pPr>
      <w:r w:rsidRPr="00255152">
        <w:rPr>
          <w:lang w:val="de-DE"/>
        </w:rPr>
        <w:t>Operational Performance Reporting</w:t>
      </w:r>
    </w:p>
    <w:p w14:paraId="55F306C2" w14:textId="77777777" w:rsidR="00255152" w:rsidRPr="00255152" w:rsidRDefault="00255152" w:rsidP="00255152">
      <w:pPr>
        <w:numPr>
          <w:ilvl w:val="0"/>
          <w:numId w:val="8"/>
        </w:numPr>
        <w:rPr>
          <w:lang w:val="de-DE"/>
        </w:rPr>
      </w:pPr>
      <w:r w:rsidRPr="00255152">
        <w:rPr>
          <w:lang w:val="de-DE"/>
        </w:rPr>
        <w:t>Visual Storytelling &amp; Executive Reporting</w:t>
      </w:r>
    </w:p>
    <w:p w14:paraId="67571FEF" w14:textId="77777777" w:rsidR="00255152" w:rsidRPr="00255152" w:rsidRDefault="00255152" w:rsidP="00255152">
      <w:pPr>
        <w:rPr>
          <w:lang w:val="de-DE"/>
        </w:rPr>
      </w:pPr>
      <w:r w:rsidRPr="00255152">
        <w:rPr>
          <w:lang w:val="de-DE"/>
        </w:rPr>
        <w:pict w14:anchorId="297FBD93">
          <v:rect id="_x0000_i1080" style="width:0;height:1.5pt" o:hralign="center" o:hrstd="t" o:hr="t" fillcolor="#a0a0a0" stroked="f"/>
        </w:pict>
      </w:r>
    </w:p>
    <w:p w14:paraId="1470FD67" w14:textId="77777777" w:rsidR="00255152" w:rsidRPr="00255152" w:rsidRDefault="00255152" w:rsidP="00255152">
      <w:pPr>
        <w:rPr>
          <w:b/>
          <w:bCs/>
          <w:lang w:val="de-DE"/>
        </w:rPr>
      </w:pPr>
      <w:r w:rsidRPr="00255152">
        <w:rPr>
          <w:b/>
          <w:bCs/>
          <w:lang w:val="de-DE"/>
        </w:rPr>
        <w:t>Business Value</w:t>
      </w:r>
    </w:p>
    <w:p w14:paraId="4DB60945" w14:textId="77777777" w:rsidR="00255152" w:rsidRPr="00255152" w:rsidRDefault="00255152" w:rsidP="00255152">
      <w:pPr>
        <w:rPr>
          <w:lang w:val="de-DE"/>
        </w:rPr>
      </w:pPr>
      <w:r w:rsidRPr="00255152">
        <w:rPr>
          <w:lang w:val="de-DE"/>
        </w:rPr>
        <w:t>The dashboard transformed raw maintenance data into an actionable management tool, improving visibility of maintenance performance, supporting compliance efforts, reducing manual reporting activities, and enabling Facility Management teams to proactively address operational risks before they impact building performance.</w:t>
      </w:r>
    </w:p>
    <w:p w14:paraId="223B3326" w14:textId="77777777" w:rsidR="00826F22" w:rsidRPr="00912A06" w:rsidRDefault="00826F22" w:rsidP="00E90D33"/>
    <w:sectPr w:rsidR="00826F22" w:rsidRPr="00912A06" w:rsidSect="00D74727">
      <w:pgSz w:w="11907" w:h="16839" w:code="9"/>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39DDD" w14:textId="77777777" w:rsidR="0039540D" w:rsidRDefault="0039540D" w:rsidP="00826F22">
      <w:pPr>
        <w:spacing w:after="0"/>
      </w:pPr>
      <w:r>
        <w:separator/>
      </w:r>
    </w:p>
  </w:endnote>
  <w:endnote w:type="continuationSeparator" w:id="0">
    <w:p w14:paraId="43E01D6B" w14:textId="77777777" w:rsidR="0039540D" w:rsidRDefault="0039540D" w:rsidP="00826F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Regular">
    <w:panose1 w:val="020B0504020202020204"/>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4713" w14:textId="77777777" w:rsidR="0039540D" w:rsidRDefault="0039540D" w:rsidP="00826F22">
      <w:pPr>
        <w:spacing w:after="0"/>
      </w:pPr>
      <w:r>
        <w:separator/>
      </w:r>
    </w:p>
  </w:footnote>
  <w:footnote w:type="continuationSeparator" w:id="0">
    <w:p w14:paraId="386D1F77" w14:textId="77777777" w:rsidR="0039540D" w:rsidRDefault="0039540D" w:rsidP="00826F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7DFB"/>
    <w:multiLevelType w:val="multilevel"/>
    <w:tmpl w:val="A9D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17154"/>
    <w:multiLevelType w:val="multilevel"/>
    <w:tmpl w:val="0176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F5D6D"/>
    <w:multiLevelType w:val="multilevel"/>
    <w:tmpl w:val="F778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547AE"/>
    <w:multiLevelType w:val="multilevel"/>
    <w:tmpl w:val="617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513A"/>
    <w:multiLevelType w:val="multilevel"/>
    <w:tmpl w:val="D270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438E1"/>
    <w:multiLevelType w:val="multilevel"/>
    <w:tmpl w:val="B75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8200D"/>
    <w:multiLevelType w:val="multilevel"/>
    <w:tmpl w:val="B852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20BB0"/>
    <w:multiLevelType w:val="multilevel"/>
    <w:tmpl w:val="428A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391763">
    <w:abstractNumId w:val="4"/>
  </w:num>
  <w:num w:numId="2" w16cid:durableId="1734741988">
    <w:abstractNumId w:val="3"/>
  </w:num>
  <w:num w:numId="3" w16cid:durableId="188109375">
    <w:abstractNumId w:val="7"/>
  </w:num>
  <w:num w:numId="4" w16cid:durableId="271476097">
    <w:abstractNumId w:val="0"/>
  </w:num>
  <w:num w:numId="5" w16cid:durableId="82459862">
    <w:abstractNumId w:val="6"/>
  </w:num>
  <w:num w:numId="6" w16cid:durableId="2083872278">
    <w:abstractNumId w:val="1"/>
  </w:num>
  <w:num w:numId="7" w16cid:durableId="2142646586">
    <w:abstractNumId w:val="5"/>
  </w:num>
  <w:num w:numId="8" w16cid:durableId="1917783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40D"/>
    <w:rsid w:val="000C4A86"/>
    <w:rsid w:val="000D2A4F"/>
    <w:rsid w:val="00145DCA"/>
    <w:rsid w:val="00191131"/>
    <w:rsid w:val="001F1D94"/>
    <w:rsid w:val="00255152"/>
    <w:rsid w:val="0039540D"/>
    <w:rsid w:val="003A265D"/>
    <w:rsid w:val="003E45C6"/>
    <w:rsid w:val="004A3B98"/>
    <w:rsid w:val="004F188A"/>
    <w:rsid w:val="00504949"/>
    <w:rsid w:val="005533E7"/>
    <w:rsid w:val="007B6215"/>
    <w:rsid w:val="00826F22"/>
    <w:rsid w:val="008445FB"/>
    <w:rsid w:val="008B2B40"/>
    <w:rsid w:val="00912A06"/>
    <w:rsid w:val="009C29DF"/>
    <w:rsid w:val="00B11F36"/>
    <w:rsid w:val="00D74727"/>
    <w:rsid w:val="00D9503F"/>
    <w:rsid w:val="00DD0FE2"/>
    <w:rsid w:val="00E35588"/>
    <w:rsid w:val="00E90D33"/>
    <w:rsid w:val="00EC7010"/>
    <w:rsid w:val="00F32C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509AD"/>
  <w15:chartTrackingRefBased/>
  <w15:docId w15:val="{B0EFBD6A-9FAE-4268-B2A1-9C5D8A4B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Regular" w:eastAsiaTheme="minorHAnsi" w:hAnsi="Avenir Next LT Pro Regular"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33"/>
    <w:pPr>
      <w:spacing w:after="120" w:line="240" w:lineRule="auto"/>
    </w:pPr>
    <w:rPr>
      <w:rFonts w:ascii="Avenir Next LT Pro" w:hAnsi="Avenir Next LT Pro"/>
      <w:color w:val="5C5F62" w:themeColor="text1"/>
    </w:rPr>
  </w:style>
  <w:style w:type="paragraph" w:styleId="Heading1">
    <w:name w:val="heading 1"/>
    <w:basedOn w:val="Normal"/>
    <w:link w:val="Heading1Char"/>
    <w:uiPriority w:val="9"/>
    <w:qFormat/>
    <w:rsid w:val="00E90D33"/>
    <w:pPr>
      <w:keepNext/>
      <w:keepLines/>
      <w:spacing w:before="240"/>
      <w:outlineLvl w:val="0"/>
    </w:pPr>
    <w:rPr>
      <w:rFonts w:eastAsiaTheme="majorEastAsia" w:cstheme="majorBidi"/>
      <w:b/>
      <w:color w:val="0032A0" w:themeColor="text2"/>
      <w:sz w:val="32"/>
      <w:szCs w:val="32"/>
    </w:rPr>
  </w:style>
  <w:style w:type="paragraph" w:styleId="Heading2">
    <w:name w:val="heading 2"/>
    <w:basedOn w:val="Normal"/>
    <w:link w:val="Heading2Char"/>
    <w:uiPriority w:val="9"/>
    <w:qFormat/>
    <w:rsid w:val="00E90D33"/>
    <w:pPr>
      <w:keepNext/>
      <w:keepLines/>
      <w:spacing w:before="120"/>
      <w:outlineLvl w:val="1"/>
    </w:pPr>
    <w:rPr>
      <w:rFonts w:eastAsiaTheme="majorEastAsia" w:cstheme="majorBidi"/>
      <w:b/>
      <w:color w:val="0032A0" w:themeColor="text2"/>
      <w:szCs w:val="26"/>
    </w:rPr>
  </w:style>
  <w:style w:type="paragraph" w:styleId="Heading3">
    <w:name w:val="heading 3"/>
    <w:basedOn w:val="Normal"/>
    <w:next w:val="Normal"/>
    <w:link w:val="Heading3Char"/>
    <w:uiPriority w:val="9"/>
    <w:qFormat/>
    <w:rsid w:val="00E90D33"/>
    <w:pPr>
      <w:keepNext/>
      <w:keepLines/>
      <w:spacing w:before="120"/>
      <w:outlineLvl w:val="2"/>
    </w:pPr>
    <w:rPr>
      <w:rFonts w:eastAsiaTheme="majorEastAsia" w:cstheme="majorBidi"/>
      <w:color w:val="0032A0" w:themeColor="text2"/>
      <w:szCs w:val="24"/>
    </w:rPr>
  </w:style>
  <w:style w:type="paragraph" w:styleId="Heading4">
    <w:name w:val="heading 4"/>
    <w:basedOn w:val="Normal"/>
    <w:next w:val="Normal"/>
    <w:link w:val="Heading4Char"/>
    <w:uiPriority w:val="9"/>
    <w:semiHidden/>
    <w:rsid w:val="004A3B98"/>
    <w:pPr>
      <w:keepNext/>
      <w:keepLines/>
      <w:spacing w:before="40" w:after="0"/>
      <w:outlineLvl w:val="3"/>
    </w:pPr>
    <w:rPr>
      <w:rFonts w:asciiTheme="majorHAnsi" w:eastAsiaTheme="majorEastAsia" w:hAnsiTheme="majorHAnsi" w:cstheme="majorBidi"/>
      <w:i/>
      <w:iCs/>
      <w:color w:val="26407F" w:themeColor="accent1" w:themeShade="BF"/>
    </w:rPr>
  </w:style>
  <w:style w:type="paragraph" w:styleId="Heading5">
    <w:name w:val="heading 5"/>
    <w:basedOn w:val="Normal"/>
    <w:next w:val="Normal"/>
    <w:link w:val="Heading5Char"/>
    <w:uiPriority w:val="9"/>
    <w:semiHidden/>
    <w:rsid w:val="00826F22"/>
    <w:pPr>
      <w:keepNext/>
      <w:keepLines/>
      <w:spacing w:before="40" w:after="0"/>
      <w:outlineLvl w:val="4"/>
    </w:pPr>
    <w:rPr>
      <w:rFonts w:asciiTheme="majorHAnsi" w:eastAsiaTheme="majorEastAsia" w:hAnsiTheme="majorHAnsi" w:cstheme="majorBidi"/>
      <w:color w:val="26407F" w:themeColor="accent1" w:themeShade="BF"/>
    </w:rPr>
  </w:style>
  <w:style w:type="paragraph" w:styleId="Heading6">
    <w:name w:val="heading 6"/>
    <w:basedOn w:val="Normal"/>
    <w:next w:val="Normal"/>
    <w:link w:val="Heading6Char"/>
    <w:uiPriority w:val="9"/>
    <w:semiHidden/>
    <w:qFormat/>
    <w:rsid w:val="0039540D"/>
    <w:pPr>
      <w:keepNext/>
      <w:keepLines/>
      <w:spacing w:before="40" w:after="0"/>
      <w:outlineLvl w:val="5"/>
    </w:pPr>
    <w:rPr>
      <w:rFonts w:asciiTheme="minorHAnsi" w:eastAsiaTheme="majorEastAsia" w:hAnsiTheme="minorHAnsi" w:cstheme="majorBidi"/>
      <w:i/>
      <w:iCs/>
      <w:color w:val="93969A" w:themeColor="text1" w:themeTint="A6"/>
    </w:rPr>
  </w:style>
  <w:style w:type="paragraph" w:styleId="Heading7">
    <w:name w:val="heading 7"/>
    <w:basedOn w:val="Normal"/>
    <w:next w:val="Normal"/>
    <w:link w:val="Heading7Char"/>
    <w:uiPriority w:val="9"/>
    <w:semiHidden/>
    <w:qFormat/>
    <w:rsid w:val="0039540D"/>
    <w:pPr>
      <w:keepNext/>
      <w:keepLines/>
      <w:spacing w:before="40" w:after="0"/>
      <w:outlineLvl w:val="6"/>
    </w:pPr>
    <w:rPr>
      <w:rFonts w:asciiTheme="minorHAnsi" w:eastAsiaTheme="majorEastAsia" w:hAnsiTheme="minorHAnsi" w:cstheme="majorBidi"/>
      <w:color w:val="93969A" w:themeColor="text1" w:themeTint="A6"/>
    </w:rPr>
  </w:style>
  <w:style w:type="paragraph" w:styleId="Heading8">
    <w:name w:val="heading 8"/>
    <w:basedOn w:val="Normal"/>
    <w:next w:val="Normal"/>
    <w:link w:val="Heading8Char"/>
    <w:uiPriority w:val="9"/>
    <w:semiHidden/>
    <w:qFormat/>
    <w:rsid w:val="0039540D"/>
    <w:pPr>
      <w:keepNext/>
      <w:keepLines/>
      <w:spacing w:after="0"/>
      <w:outlineLvl w:val="7"/>
    </w:pPr>
    <w:rPr>
      <w:rFonts w:asciiTheme="minorHAnsi" w:eastAsiaTheme="majorEastAsia" w:hAnsiTheme="minorHAnsi" w:cstheme="majorBidi"/>
      <w:i/>
      <w:iCs/>
      <w:color w:val="73777B" w:themeColor="text1" w:themeTint="D8"/>
    </w:rPr>
  </w:style>
  <w:style w:type="paragraph" w:styleId="Heading9">
    <w:name w:val="heading 9"/>
    <w:basedOn w:val="Normal"/>
    <w:next w:val="Normal"/>
    <w:link w:val="Heading9Char"/>
    <w:uiPriority w:val="9"/>
    <w:semiHidden/>
    <w:qFormat/>
    <w:rsid w:val="0039540D"/>
    <w:pPr>
      <w:keepNext/>
      <w:keepLines/>
      <w:spacing w:after="0"/>
      <w:outlineLvl w:val="8"/>
    </w:pPr>
    <w:rPr>
      <w:rFonts w:asciiTheme="minorHAnsi" w:eastAsiaTheme="majorEastAsia" w:hAnsiTheme="minorHAnsi" w:cstheme="majorBidi"/>
      <w:color w:val="73777B"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D33"/>
    <w:rPr>
      <w:rFonts w:ascii="Avenir Next LT Pro" w:eastAsiaTheme="majorEastAsia" w:hAnsi="Avenir Next LT Pro" w:cstheme="majorBidi"/>
      <w:b/>
      <w:color w:val="0032A0" w:themeColor="text2"/>
      <w:sz w:val="32"/>
      <w:szCs w:val="32"/>
    </w:rPr>
  </w:style>
  <w:style w:type="character" w:customStyle="1" w:styleId="Heading2Char">
    <w:name w:val="Heading 2 Char"/>
    <w:basedOn w:val="DefaultParagraphFont"/>
    <w:link w:val="Heading2"/>
    <w:uiPriority w:val="9"/>
    <w:rsid w:val="00E90D33"/>
    <w:rPr>
      <w:rFonts w:ascii="Avenir Next LT Pro" w:eastAsiaTheme="majorEastAsia" w:hAnsi="Avenir Next LT Pro" w:cstheme="majorBidi"/>
      <w:b/>
      <w:color w:val="0032A0" w:themeColor="text2"/>
      <w:szCs w:val="26"/>
    </w:rPr>
  </w:style>
  <w:style w:type="character" w:customStyle="1" w:styleId="Heading3Char">
    <w:name w:val="Heading 3 Char"/>
    <w:basedOn w:val="DefaultParagraphFont"/>
    <w:link w:val="Heading3"/>
    <w:uiPriority w:val="9"/>
    <w:rsid w:val="00E90D33"/>
    <w:rPr>
      <w:rFonts w:ascii="Avenir Next LT Pro" w:eastAsiaTheme="majorEastAsia" w:hAnsi="Avenir Next LT Pro" w:cstheme="majorBidi"/>
      <w:color w:val="0032A0" w:themeColor="text2"/>
      <w:szCs w:val="24"/>
    </w:rPr>
  </w:style>
  <w:style w:type="paragraph" w:styleId="NoSpacing">
    <w:name w:val="No Spacing"/>
    <w:basedOn w:val="Normal"/>
    <w:uiPriority w:val="1"/>
    <w:qFormat/>
    <w:rsid w:val="00E90D33"/>
    <w:pPr>
      <w:spacing w:after="0"/>
    </w:pPr>
  </w:style>
  <w:style w:type="character" w:customStyle="1" w:styleId="Heading4Char">
    <w:name w:val="Heading 4 Char"/>
    <w:basedOn w:val="DefaultParagraphFont"/>
    <w:link w:val="Heading4"/>
    <w:uiPriority w:val="9"/>
    <w:semiHidden/>
    <w:rsid w:val="001F1D94"/>
    <w:rPr>
      <w:rFonts w:asciiTheme="majorHAnsi" w:eastAsiaTheme="majorEastAsia" w:hAnsiTheme="majorHAnsi" w:cstheme="majorBidi"/>
      <w:i/>
      <w:iCs/>
      <w:color w:val="26407F" w:themeColor="accent1" w:themeShade="BF"/>
      <w:lang w:val="de-DE"/>
    </w:rPr>
  </w:style>
  <w:style w:type="paragraph" w:styleId="Title">
    <w:name w:val="Title"/>
    <w:basedOn w:val="Normal"/>
    <w:next w:val="Normal"/>
    <w:link w:val="TitleChar"/>
    <w:uiPriority w:val="10"/>
    <w:semiHidden/>
    <w:qFormat/>
    <w:rsid w:val="004A3B98"/>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1F1D94"/>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E90D33"/>
    <w:pPr>
      <w:numPr>
        <w:ilvl w:val="1"/>
      </w:numPr>
    </w:pPr>
  </w:style>
  <w:style w:type="character" w:customStyle="1" w:styleId="SubtitleChar">
    <w:name w:val="Subtitle Char"/>
    <w:basedOn w:val="DefaultParagraphFont"/>
    <w:link w:val="Subtitle"/>
    <w:uiPriority w:val="11"/>
    <w:rsid w:val="00E90D33"/>
    <w:rPr>
      <w:rFonts w:ascii="Avenir Next LT Pro" w:hAnsi="Avenir Next LT Pro"/>
      <w:color w:val="5C5F62" w:themeColor="text1"/>
    </w:rPr>
  </w:style>
  <w:style w:type="character" w:styleId="SubtleEmphasis">
    <w:name w:val="Subtle Emphasis"/>
    <w:basedOn w:val="DefaultParagraphFont"/>
    <w:uiPriority w:val="19"/>
    <w:semiHidden/>
    <w:qFormat/>
    <w:rsid w:val="004A3B98"/>
    <w:rPr>
      <w:i/>
      <w:iCs/>
      <w:color w:val="83868A" w:themeColor="text1" w:themeTint="BF"/>
    </w:rPr>
  </w:style>
  <w:style w:type="character" w:styleId="Emphasis">
    <w:name w:val="Emphasis"/>
    <w:basedOn w:val="DefaultParagraphFont"/>
    <w:uiPriority w:val="20"/>
    <w:semiHidden/>
    <w:qFormat/>
    <w:rsid w:val="004A3B98"/>
    <w:rPr>
      <w:i/>
      <w:iCs/>
    </w:rPr>
  </w:style>
  <w:style w:type="character" w:styleId="IntenseEmphasis">
    <w:name w:val="Intense Emphasis"/>
    <w:basedOn w:val="DefaultParagraphFont"/>
    <w:uiPriority w:val="21"/>
    <w:semiHidden/>
    <w:qFormat/>
    <w:rsid w:val="004A3B98"/>
    <w:rPr>
      <w:i/>
      <w:iCs/>
      <w:color w:val="3356AB" w:themeColor="accent1"/>
    </w:rPr>
  </w:style>
  <w:style w:type="character" w:styleId="Strong">
    <w:name w:val="Strong"/>
    <w:basedOn w:val="DefaultParagraphFont"/>
    <w:uiPriority w:val="22"/>
    <w:semiHidden/>
    <w:qFormat/>
    <w:rsid w:val="004A3B98"/>
    <w:rPr>
      <w:b/>
      <w:bCs/>
    </w:rPr>
  </w:style>
  <w:style w:type="paragraph" w:styleId="Quote">
    <w:name w:val="Quote"/>
    <w:basedOn w:val="Normal"/>
    <w:next w:val="Normal"/>
    <w:link w:val="QuoteChar"/>
    <w:uiPriority w:val="29"/>
    <w:semiHidden/>
    <w:qFormat/>
    <w:rsid w:val="004A3B98"/>
    <w:pPr>
      <w:spacing w:before="200"/>
      <w:ind w:left="864" w:right="864"/>
      <w:jc w:val="center"/>
    </w:pPr>
    <w:rPr>
      <w:i/>
      <w:iCs/>
      <w:color w:val="83868A" w:themeColor="text1" w:themeTint="BF"/>
    </w:rPr>
  </w:style>
  <w:style w:type="character" w:customStyle="1" w:styleId="QuoteChar">
    <w:name w:val="Quote Char"/>
    <w:basedOn w:val="DefaultParagraphFont"/>
    <w:link w:val="Quote"/>
    <w:uiPriority w:val="29"/>
    <w:semiHidden/>
    <w:rsid w:val="001F1D94"/>
    <w:rPr>
      <w:i/>
      <w:iCs/>
      <w:color w:val="83868A" w:themeColor="text1" w:themeTint="BF"/>
      <w:lang w:val="de-DE"/>
    </w:rPr>
  </w:style>
  <w:style w:type="paragraph" w:styleId="IntenseQuote">
    <w:name w:val="Intense Quote"/>
    <w:basedOn w:val="Normal"/>
    <w:next w:val="Normal"/>
    <w:link w:val="IntenseQuoteChar"/>
    <w:uiPriority w:val="30"/>
    <w:semiHidden/>
    <w:qFormat/>
    <w:rsid w:val="004A3B98"/>
    <w:pPr>
      <w:pBdr>
        <w:top w:val="single" w:sz="4" w:space="10" w:color="3356AB" w:themeColor="accent1"/>
        <w:bottom w:val="single" w:sz="4" w:space="10" w:color="3356AB" w:themeColor="accent1"/>
      </w:pBdr>
      <w:spacing w:before="360" w:after="360"/>
      <w:ind w:left="864" w:right="864"/>
      <w:jc w:val="center"/>
    </w:pPr>
    <w:rPr>
      <w:i/>
      <w:iCs/>
      <w:color w:val="3356AB" w:themeColor="accent1"/>
    </w:rPr>
  </w:style>
  <w:style w:type="character" w:customStyle="1" w:styleId="IntenseQuoteChar">
    <w:name w:val="Intense Quote Char"/>
    <w:basedOn w:val="DefaultParagraphFont"/>
    <w:link w:val="IntenseQuote"/>
    <w:uiPriority w:val="30"/>
    <w:semiHidden/>
    <w:rsid w:val="001F1D94"/>
    <w:rPr>
      <w:i/>
      <w:iCs/>
      <w:color w:val="3356AB" w:themeColor="accent1"/>
      <w:lang w:val="de-DE"/>
    </w:rPr>
  </w:style>
  <w:style w:type="character" w:styleId="SubtleReference">
    <w:name w:val="Subtle Reference"/>
    <w:basedOn w:val="DefaultParagraphFont"/>
    <w:uiPriority w:val="31"/>
    <w:semiHidden/>
    <w:qFormat/>
    <w:rsid w:val="004A3B98"/>
    <w:rPr>
      <w:smallCaps/>
      <w:color w:val="94979A" w:themeColor="text1" w:themeTint="A5"/>
    </w:rPr>
  </w:style>
  <w:style w:type="character" w:styleId="IntenseReference">
    <w:name w:val="Intense Reference"/>
    <w:basedOn w:val="DefaultParagraphFont"/>
    <w:uiPriority w:val="32"/>
    <w:semiHidden/>
    <w:qFormat/>
    <w:rsid w:val="004A3B98"/>
    <w:rPr>
      <w:b/>
      <w:bCs/>
      <w:smallCaps/>
      <w:color w:val="3356AB" w:themeColor="accent1"/>
      <w:spacing w:val="5"/>
    </w:rPr>
  </w:style>
  <w:style w:type="character" w:styleId="BookTitle">
    <w:name w:val="Book Title"/>
    <w:basedOn w:val="DefaultParagraphFont"/>
    <w:uiPriority w:val="33"/>
    <w:semiHidden/>
    <w:qFormat/>
    <w:rsid w:val="004A3B98"/>
    <w:rPr>
      <w:b/>
      <w:bCs/>
      <w:i/>
      <w:iCs/>
      <w:spacing w:val="5"/>
    </w:rPr>
  </w:style>
  <w:style w:type="paragraph" w:styleId="ListParagraph">
    <w:name w:val="List Paragraph"/>
    <w:basedOn w:val="Normal"/>
    <w:uiPriority w:val="34"/>
    <w:semiHidden/>
    <w:qFormat/>
    <w:rsid w:val="004A3B98"/>
    <w:pPr>
      <w:ind w:left="720"/>
      <w:contextualSpacing/>
    </w:pPr>
  </w:style>
  <w:style w:type="character" w:customStyle="1" w:styleId="Heading5Char">
    <w:name w:val="Heading 5 Char"/>
    <w:basedOn w:val="DefaultParagraphFont"/>
    <w:link w:val="Heading5"/>
    <w:uiPriority w:val="9"/>
    <w:semiHidden/>
    <w:rsid w:val="001F1D94"/>
    <w:rPr>
      <w:rFonts w:asciiTheme="majorHAnsi" w:eastAsiaTheme="majorEastAsia" w:hAnsiTheme="majorHAnsi" w:cstheme="majorBidi"/>
      <w:color w:val="26407F" w:themeColor="accent1" w:themeShade="BF"/>
      <w:lang w:val="de-DE"/>
    </w:rPr>
  </w:style>
  <w:style w:type="character" w:customStyle="1" w:styleId="Heading6Char">
    <w:name w:val="Heading 6 Char"/>
    <w:basedOn w:val="DefaultParagraphFont"/>
    <w:link w:val="Heading6"/>
    <w:uiPriority w:val="9"/>
    <w:semiHidden/>
    <w:rsid w:val="0039540D"/>
    <w:rPr>
      <w:rFonts w:asciiTheme="minorHAnsi" w:eastAsiaTheme="majorEastAsia" w:hAnsiTheme="minorHAnsi" w:cstheme="majorBidi"/>
      <w:i/>
      <w:iCs/>
      <w:color w:val="93969A" w:themeColor="text1" w:themeTint="A6"/>
    </w:rPr>
  </w:style>
  <w:style w:type="character" w:customStyle="1" w:styleId="Heading7Char">
    <w:name w:val="Heading 7 Char"/>
    <w:basedOn w:val="DefaultParagraphFont"/>
    <w:link w:val="Heading7"/>
    <w:uiPriority w:val="9"/>
    <w:semiHidden/>
    <w:rsid w:val="0039540D"/>
    <w:rPr>
      <w:rFonts w:asciiTheme="minorHAnsi" w:eastAsiaTheme="majorEastAsia" w:hAnsiTheme="minorHAnsi" w:cstheme="majorBidi"/>
      <w:color w:val="93969A" w:themeColor="text1" w:themeTint="A6"/>
    </w:rPr>
  </w:style>
  <w:style w:type="character" w:customStyle="1" w:styleId="Heading8Char">
    <w:name w:val="Heading 8 Char"/>
    <w:basedOn w:val="DefaultParagraphFont"/>
    <w:link w:val="Heading8"/>
    <w:uiPriority w:val="9"/>
    <w:semiHidden/>
    <w:rsid w:val="0039540D"/>
    <w:rPr>
      <w:rFonts w:asciiTheme="minorHAnsi" w:eastAsiaTheme="majorEastAsia" w:hAnsiTheme="minorHAnsi" w:cstheme="majorBidi"/>
      <w:i/>
      <w:iCs/>
      <w:color w:val="73777B" w:themeColor="text1" w:themeTint="D8"/>
    </w:rPr>
  </w:style>
  <w:style w:type="character" w:customStyle="1" w:styleId="Heading9Char">
    <w:name w:val="Heading 9 Char"/>
    <w:basedOn w:val="DefaultParagraphFont"/>
    <w:link w:val="Heading9"/>
    <w:uiPriority w:val="9"/>
    <w:semiHidden/>
    <w:rsid w:val="0039540D"/>
    <w:rPr>
      <w:rFonts w:asciiTheme="minorHAnsi" w:eastAsiaTheme="majorEastAsia" w:hAnsiTheme="minorHAnsi" w:cstheme="majorBidi"/>
      <w:color w:val="73777B"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36194">
      <w:bodyDiv w:val="1"/>
      <w:marLeft w:val="0"/>
      <w:marRight w:val="0"/>
      <w:marTop w:val="0"/>
      <w:marBottom w:val="0"/>
      <w:divBdr>
        <w:top w:val="none" w:sz="0" w:space="0" w:color="auto"/>
        <w:left w:val="none" w:sz="0" w:space="0" w:color="auto"/>
        <w:bottom w:val="none" w:sz="0" w:space="0" w:color="auto"/>
        <w:right w:val="none" w:sz="0" w:space="0" w:color="auto"/>
      </w:divBdr>
      <w:divsChild>
        <w:div w:id="1491019963">
          <w:marLeft w:val="0"/>
          <w:marRight w:val="0"/>
          <w:marTop w:val="0"/>
          <w:marBottom w:val="0"/>
          <w:divBdr>
            <w:top w:val="none" w:sz="0" w:space="0" w:color="auto"/>
            <w:left w:val="none" w:sz="0" w:space="0" w:color="auto"/>
            <w:bottom w:val="none" w:sz="0" w:space="0" w:color="auto"/>
            <w:right w:val="none" w:sz="0" w:space="0" w:color="auto"/>
          </w:divBdr>
        </w:div>
      </w:divsChild>
    </w:div>
    <w:div w:id="1022975802">
      <w:bodyDiv w:val="1"/>
      <w:marLeft w:val="0"/>
      <w:marRight w:val="0"/>
      <w:marTop w:val="0"/>
      <w:marBottom w:val="0"/>
      <w:divBdr>
        <w:top w:val="none" w:sz="0" w:space="0" w:color="auto"/>
        <w:left w:val="none" w:sz="0" w:space="0" w:color="auto"/>
        <w:bottom w:val="none" w:sz="0" w:space="0" w:color="auto"/>
        <w:right w:val="none" w:sz="0" w:space="0" w:color="auto"/>
      </w:divBdr>
      <w:divsChild>
        <w:div w:id="515582397">
          <w:marLeft w:val="0"/>
          <w:marRight w:val="0"/>
          <w:marTop w:val="0"/>
          <w:marBottom w:val="0"/>
          <w:divBdr>
            <w:top w:val="none" w:sz="0" w:space="0" w:color="auto"/>
            <w:left w:val="none" w:sz="0" w:space="0" w:color="auto"/>
            <w:bottom w:val="none" w:sz="0" w:space="0" w:color="auto"/>
            <w:right w:val="none" w:sz="0" w:space="0" w:color="auto"/>
          </w:divBdr>
        </w:div>
      </w:divsChild>
    </w:div>
    <w:div w:id="198700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Beiersdorf">
      <a:dk1>
        <a:srgbClr val="5C5F62"/>
      </a:dk1>
      <a:lt1>
        <a:sysClr val="window" lastClr="FFFFFF"/>
      </a:lt1>
      <a:dk2>
        <a:srgbClr val="0032A0"/>
      </a:dk2>
      <a:lt2>
        <a:srgbClr val="DEDDE1"/>
      </a:lt2>
      <a:accent1>
        <a:srgbClr val="3356AB"/>
      </a:accent1>
      <a:accent2>
        <a:srgbClr val="98B6E4"/>
      </a:accent2>
      <a:accent3>
        <a:srgbClr val="C3D5F1"/>
      </a:accent3>
      <a:accent4>
        <a:srgbClr val="A70532"/>
      </a:accent4>
      <a:accent5>
        <a:srgbClr val="45A13F"/>
      </a:accent5>
      <a:accent6>
        <a:srgbClr val="FFF377"/>
      </a:accent6>
      <a:hlink>
        <a:srgbClr val="0032A0"/>
      </a:hlink>
      <a:folHlink>
        <a:srgbClr val="0032A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37FA3FF1446241A5A53DA83E1874A6" ma:contentTypeVersion="4" ma:contentTypeDescription="Create a new document." ma:contentTypeScope="" ma:versionID="b95264a50320ca4b0228c364e5d6c302">
  <xsd:schema xmlns:xsd="http://www.w3.org/2001/XMLSchema" xmlns:xs="http://www.w3.org/2001/XMLSchema" xmlns:p="http://schemas.microsoft.com/office/2006/metadata/properties" xmlns:ns2="b8cdcdc1-eb74-4848-b4ea-243c021d33e6" targetNamespace="http://schemas.microsoft.com/office/2006/metadata/properties" ma:root="true" ma:fieldsID="dc1ac0c0d81ae425b6890cfea4c5b7e0" ns2:_="">
    <xsd:import namespace="b8cdcdc1-eb74-4848-b4ea-243c021d33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cdcdc1-eb74-4848-b4ea-243c021d3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ECF688-5D0F-4266-A40B-254DD48298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cdcdc1-eb74-4848-b4ea-243c021d3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E3F4D1-7C3B-4300-895B-D99547B0E6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AF271F-770A-4E9E-B375-50C6624751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4520</Characters>
  <Application>Microsoft Office Word</Application>
  <DocSecurity>0</DocSecurity>
  <Lines>37</Lines>
  <Paragraphs>10</Paragraphs>
  <ScaleCrop>false</ScaleCrop>
  <Company>Beiersdorf AG</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Bepari, Himadri Joy /BDF HAM</dc:creator>
  <cp:keywords/>
  <dc:description/>
  <cp:lastModifiedBy>Bepari, Himadri Joy /BDF HAM</cp:lastModifiedBy>
  <cp:revision>2</cp:revision>
  <dcterms:created xsi:type="dcterms:W3CDTF">2026-07-17T21:23:00Z</dcterms:created>
  <dcterms:modified xsi:type="dcterms:W3CDTF">2026-07-17T21:23:00Z</dcterms:modified>
</cp:coreProperties>
</file>