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D57" w:rsidRPr="00A04978" w:rsidRDefault="00A049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0"/>
          <w:szCs w:val="40"/>
        </w:rPr>
      </w:pPr>
      <w:r w:rsidRPr="00A04978">
        <w:rPr>
          <w:color w:val="000000"/>
          <w:sz w:val="40"/>
          <w:szCs w:val="40"/>
        </w:rPr>
        <w:t>Argument Sources</w:t>
      </w:r>
    </w:p>
    <w:p w:rsidR="00DA1D57" w:rsidRDefault="00A04978">
      <w:pPr>
        <w:spacing w:after="0" w:line="240" w:lineRule="auto"/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0</wp:posOffset>
              </wp:positionV>
              <wp:extent cx="5781675" cy="12700"/>
              <wp:effectExtent b="0" l="0" r="0" t="0"/>
              <wp:wrapNone/>
              <wp:docPr id="18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455200" y="3779640"/>
                        <a:ext cx="5781600" cy="721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472C4"/>
                        </a:solidFill>
                        <a:prstDash val="solid"/>
                        <a:miter lim="8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781675" cy="12700"/>
                <wp:effectExtent l="0" t="0" r="0" b="0"/>
                <wp:wrapNone/>
                <wp:docPr id="18" name="image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81675" cy="12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DA1D57" w:rsidRDefault="00DA1D57"/>
    <w:p w:rsidR="00DA1D57" w:rsidRDefault="00A04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To understand </w:t>
      </w:r>
      <w:r>
        <w:rPr>
          <w:color w:val="000000"/>
          <w:sz w:val="24"/>
          <w:szCs w:val="24"/>
        </w:rPr>
        <w:t>@</w:t>
      </w:r>
      <w:proofErr w:type="spellStart"/>
      <w:r>
        <w:rPr>
          <w:color w:val="000000"/>
          <w:sz w:val="24"/>
          <w:szCs w:val="24"/>
        </w:rPr>
        <w:t>ValueSource</w:t>
      </w:r>
      <w:proofErr w:type="spellEnd"/>
      <w:r>
        <w:rPr>
          <w:color w:val="000000"/>
          <w:sz w:val="24"/>
          <w:szCs w:val="24"/>
        </w:rPr>
        <w:t xml:space="preserve"> annotation</w:t>
      </w:r>
    </w:p>
    <w:p w:rsidR="00DA1D57" w:rsidRDefault="00A04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To understand </w:t>
      </w:r>
      <w:r>
        <w:rPr>
          <w:color w:val="000000"/>
          <w:sz w:val="24"/>
          <w:szCs w:val="24"/>
        </w:rPr>
        <w:t>@</w:t>
      </w:r>
      <w:proofErr w:type="spellStart"/>
      <w:r>
        <w:rPr>
          <w:color w:val="000000"/>
          <w:sz w:val="24"/>
          <w:szCs w:val="24"/>
        </w:rPr>
        <w:t>CsvSource</w:t>
      </w:r>
      <w:proofErr w:type="spellEnd"/>
      <w:r>
        <w:rPr>
          <w:color w:val="000000"/>
          <w:sz w:val="24"/>
          <w:szCs w:val="24"/>
        </w:rPr>
        <w:t xml:space="preserve"> annotation</w:t>
      </w:r>
    </w:p>
    <w:p w:rsidR="00DA1D57" w:rsidRDefault="00A04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To understand </w:t>
      </w:r>
      <w:r>
        <w:rPr>
          <w:color w:val="000000"/>
          <w:sz w:val="24"/>
          <w:szCs w:val="24"/>
        </w:rPr>
        <w:t>@</w:t>
      </w:r>
      <w:proofErr w:type="spellStart"/>
      <w:r>
        <w:rPr>
          <w:color w:val="000000"/>
          <w:sz w:val="24"/>
          <w:szCs w:val="24"/>
        </w:rPr>
        <w:t>EnumSource</w:t>
      </w:r>
      <w:proofErr w:type="spellEnd"/>
      <w:r>
        <w:rPr>
          <w:color w:val="000000"/>
          <w:sz w:val="24"/>
          <w:szCs w:val="24"/>
        </w:rPr>
        <w:t xml:space="preserve"> annotation</w:t>
      </w:r>
    </w:p>
    <w:p w:rsidR="00DA1D57" w:rsidRDefault="00A04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To understand </w:t>
      </w:r>
      <w:r>
        <w:rPr>
          <w:color w:val="000000"/>
          <w:sz w:val="24"/>
          <w:szCs w:val="24"/>
        </w:rPr>
        <w:t>@</w:t>
      </w:r>
      <w:proofErr w:type="spellStart"/>
      <w:r>
        <w:rPr>
          <w:color w:val="000000"/>
          <w:sz w:val="24"/>
          <w:szCs w:val="24"/>
        </w:rPr>
        <w:t>ArgumentsSource</w:t>
      </w:r>
      <w:proofErr w:type="spellEnd"/>
      <w:r>
        <w:rPr>
          <w:color w:val="000000"/>
          <w:sz w:val="24"/>
          <w:szCs w:val="24"/>
        </w:rPr>
        <w:t xml:space="preserve"> annotation</w:t>
      </w:r>
    </w:p>
    <w:p w:rsidR="00A04978" w:rsidRDefault="00A04978" w:rsidP="00A049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04978" w:rsidRDefault="00A04978" w:rsidP="00A049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04978" w:rsidRDefault="00A04978" w:rsidP="00A04978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DA1D57" w:rsidRDefault="00DA1D57">
      <w:pPr>
        <w:rPr>
          <w:sz w:val="24"/>
          <w:szCs w:val="24"/>
        </w:rPr>
      </w:pPr>
    </w:p>
    <w:p w:rsidR="00DA1D57" w:rsidRDefault="00A04978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476875" cy="3038475"/>
            <wp:effectExtent l="0" t="0" r="0" b="0"/>
            <wp:docPr id="2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38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1D57" w:rsidRDefault="00DA1D57">
      <w:pPr>
        <w:rPr>
          <w:sz w:val="24"/>
          <w:szCs w:val="24"/>
        </w:rPr>
      </w:pPr>
    </w:p>
    <w:p w:rsidR="00DA1D57" w:rsidRDefault="00DA1D57">
      <w:pPr>
        <w:rPr>
          <w:b/>
          <w:sz w:val="24"/>
          <w:szCs w:val="24"/>
        </w:rPr>
      </w:pPr>
    </w:p>
    <w:p w:rsidR="00DA1D57" w:rsidRDefault="00A04978" w:rsidP="00A04978">
      <w:pPr>
        <w:rPr>
          <w:sz w:val="24"/>
          <w:szCs w:val="24"/>
        </w:rPr>
      </w:pPr>
      <w:r>
        <w:rPr>
          <w:sz w:val="24"/>
          <w:szCs w:val="24"/>
        </w:rPr>
        <w:lastRenderedPageBreak/>
        <w:t>@</w:t>
      </w:r>
      <w:proofErr w:type="spellStart"/>
      <w:r>
        <w:rPr>
          <w:sz w:val="24"/>
          <w:szCs w:val="24"/>
        </w:rPr>
        <w:t>CsvSource</w:t>
      </w:r>
      <w:proofErr w:type="spellEnd"/>
      <w:r>
        <w:rPr>
          <w:sz w:val="24"/>
          <w:szCs w:val="24"/>
        </w:rPr>
        <w:t xml:space="preserve"> annotation</w:t>
      </w:r>
      <w:r>
        <w:rPr>
          <w:noProof/>
          <w:sz w:val="24"/>
          <w:szCs w:val="24"/>
          <w:lang w:val="en-US"/>
        </w:rPr>
        <w:drawing>
          <wp:inline distT="0" distB="0" distL="0" distR="0">
            <wp:extent cx="5453054" cy="2372557"/>
            <wp:effectExtent l="0" t="0" r="0" b="0"/>
            <wp:docPr id="2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3054" cy="23725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1D57" w:rsidRDefault="00DA1D57">
      <w:pPr>
        <w:rPr>
          <w:b/>
          <w:sz w:val="24"/>
          <w:szCs w:val="24"/>
        </w:rPr>
      </w:pPr>
    </w:p>
    <w:p w:rsidR="00DA1D57" w:rsidRDefault="00A04978">
      <w:pPr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EnumSource</w:t>
      </w:r>
      <w:proofErr w:type="spellEnd"/>
      <w:r>
        <w:rPr>
          <w:sz w:val="24"/>
          <w:szCs w:val="24"/>
        </w:rPr>
        <w:t xml:space="preserve"> a</w:t>
      </w:r>
      <w:r>
        <w:rPr>
          <w:sz w:val="24"/>
          <w:szCs w:val="24"/>
        </w:rPr>
        <w:t>nnotation</w:t>
      </w:r>
    </w:p>
    <w:p w:rsidR="00DA1D57" w:rsidRDefault="00A04978">
      <w:pPr>
        <w:rPr>
          <w:sz w:val="24"/>
          <w:szCs w:val="24"/>
        </w:rPr>
      </w:pPr>
      <w:r>
        <w:rPr>
          <w:sz w:val="24"/>
          <w:szCs w:val="24"/>
        </w:rPr>
        <w:t>In order to run a test with different values from an enumeration, we can use the @</w:t>
      </w:r>
      <w:proofErr w:type="spellStart"/>
      <w:r>
        <w:rPr>
          <w:sz w:val="24"/>
          <w:szCs w:val="24"/>
        </w:rPr>
        <w:t>EnumSource</w:t>
      </w:r>
      <w:proofErr w:type="spellEnd"/>
      <w:r>
        <w:rPr>
          <w:sz w:val="24"/>
          <w:szCs w:val="24"/>
        </w:rPr>
        <w:t xml:space="preserve"> annotation.</w:t>
      </w:r>
    </w:p>
    <w:p w:rsidR="00DA1D57" w:rsidRDefault="00A04978">
      <w:pPr>
        <w:ind w:left="720" w:firstLine="720"/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98490" cy="3047997"/>
            <wp:effectExtent l="0" t="0" r="0" b="0"/>
            <wp:docPr id="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490" cy="30479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1D57" w:rsidRDefault="00DA1D57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b/>
          <w:color w:val="000000"/>
          <w:sz w:val="24"/>
          <w:szCs w:val="24"/>
        </w:rPr>
      </w:pPr>
    </w:p>
    <w:p w:rsidR="00DA1D57" w:rsidRDefault="00DA1D57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b/>
          <w:color w:val="000000"/>
          <w:sz w:val="24"/>
          <w:szCs w:val="24"/>
        </w:rPr>
      </w:pPr>
    </w:p>
    <w:p w:rsidR="00DA1D57" w:rsidRDefault="00DA1D57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hanging="720"/>
        <w:rPr>
          <w:b/>
          <w:color w:val="000000"/>
          <w:sz w:val="24"/>
          <w:szCs w:val="24"/>
        </w:rPr>
      </w:pPr>
    </w:p>
    <w:p w:rsidR="00DA1D57" w:rsidRDefault="00DA1D57">
      <w:pPr>
        <w:pBdr>
          <w:top w:val="nil"/>
          <w:left w:val="nil"/>
          <w:bottom w:val="nil"/>
          <w:right w:val="nil"/>
          <w:between w:val="nil"/>
        </w:pBdr>
        <w:ind w:left="360" w:hanging="720"/>
        <w:rPr>
          <w:b/>
          <w:color w:val="000000"/>
          <w:sz w:val="24"/>
          <w:szCs w:val="24"/>
        </w:rPr>
      </w:pPr>
    </w:p>
    <w:p w:rsidR="00DA1D57" w:rsidRDefault="00DA1D57">
      <w:pPr>
        <w:rPr>
          <w:b/>
          <w:sz w:val="24"/>
          <w:szCs w:val="24"/>
        </w:rPr>
      </w:pPr>
    </w:p>
    <w:p w:rsidR="00DA1D57" w:rsidRDefault="00DA1D57">
      <w:pPr>
        <w:rPr>
          <w:b/>
          <w:sz w:val="24"/>
          <w:szCs w:val="24"/>
        </w:rPr>
      </w:pPr>
    </w:p>
    <w:p w:rsidR="00DA1D57" w:rsidRDefault="00A04978">
      <w:pPr>
        <w:rPr>
          <w:sz w:val="24"/>
          <w:szCs w:val="24"/>
        </w:rPr>
      </w:pPr>
      <w:r>
        <w:rPr>
          <w:sz w:val="24"/>
          <w:szCs w:val="24"/>
        </w:rPr>
        <w:t>@</w:t>
      </w:r>
      <w:proofErr w:type="spellStart"/>
      <w:r>
        <w:rPr>
          <w:sz w:val="24"/>
          <w:szCs w:val="24"/>
        </w:rPr>
        <w:t>ArgumentsSource</w:t>
      </w:r>
      <w:proofErr w:type="spellEnd"/>
      <w:r>
        <w:rPr>
          <w:sz w:val="24"/>
          <w:szCs w:val="24"/>
        </w:rPr>
        <w:t xml:space="preserve"> annotation </w:t>
      </w:r>
    </w:p>
    <w:p w:rsidR="00DA1D57" w:rsidRDefault="00A04978">
      <w:pPr>
        <w:rPr>
          <w:sz w:val="24"/>
          <w:szCs w:val="24"/>
        </w:rPr>
      </w:pPr>
      <w:r>
        <w:rPr>
          <w:sz w:val="24"/>
          <w:szCs w:val="24"/>
        </w:rPr>
        <w:lastRenderedPageBreak/>
        <w:t>@</w:t>
      </w:r>
      <w:proofErr w:type="spellStart"/>
      <w:r>
        <w:rPr>
          <w:sz w:val="24"/>
          <w:szCs w:val="24"/>
        </w:rPr>
        <w:t>ArgumentsSource</w:t>
      </w:r>
      <w:proofErr w:type="spellEnd"/>
      <w:r>
        <w:rPr>
          <w:sz w:val="24"/>
          <w:szCs w:val="24"/>
        </w:rPr>
        <w:t xml:space="preserve"> can be used to specify a custom, reusable </w:t>
      </w:r>
      <w:proofErr w:type="spellStart"/>
      <w:r>
        <w:rPr>
          <w:sz w:val="24"/>
          <w:szCs w:val="24"/>
        </w:rPr>
        <w:t>ArgumentsProvider</w:t>
      </w:r>
      <w:proofErr w:type="spellEnd"/>
      <w:r>
        <w:rPr>
          <w:sz w:val="24"/>
          <w:szCs w:val="24"/>
        </w:rPr>
        <w:t xml:space="preserve">. Note that an implementation of </w:t>
      </w:r>
      <w:proofErr w:type="spellStart"/>
      <w:r>
        <w:rPr>
          <w:sz w:val="24"/>
          <w:szCs w:val="24"/>
        </w:rPr>
        <w:t>ArgumentsProvider</w:t>
      </w:r>
      <w:proofErr w:type="spellEnd"/>
      <w:r>
        <w:rPr>
          <w:sz w:val="24"/>
          <w:szCs w:val="24"/>
        </w:rPr>
        <w:t xml:space="preserve"> must be declared as either a top-level class or as a static nested class. </w:t>
      </w:r>
    </w:p>
    <w:p w:rsidR="00DA1D57" w:rsidRDefault="00A04978">
      <w:pPr>
        <w:rPr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391150" cy="2790825"/>
            <wp:effectExtent l="0" t="0" r="0" b="0"/>
            <wp:docPr id="2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790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A1D57" w:rsidRDefault="00DA1D57">
      <w:pPr>
        <w:rPr>
          <w:sz w:val="24"/>
          <w:szCs w:val="24"/>
        </w:rPr>
      </w:pPr>
    </w:p>
    <w:sectPr w:rsidR="00DA1D57" w:rsidSect="00DA1D5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EA17A1"/>
    <w:multiLevelType w:val="multilevel"/>
    <w:tmpl w:val="7D801010"/>
    <w:lvl w:ilvl="0">
      <w:start w:val="4"/>
      <w:numFmt w:val="decimal"/>
      <w:lvlText w:val="%1"/>
      <w:lvlJc w:val="left"/>
      <w:pPr>
        <w:ind w:left="480" w:hanging="480"/>
      </w:pPr>
    </w:lvl>
    <w:lvl w:ilvl="1">
      <w:start w:val="9"/>
      <w:numFmt w:val="decimal"/>
      <w:lvlText w:val="%1.%2"/>
      <w:lvlJc w:val="left"/>
      <w:pPr>
        <w:ind w:left="480" w:hanging="48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>
    <w:nsid w:val="356D476B"/>
    <w:multiLevelType w:val="multilevel"/>
    <w:tmpl w:val="26A4DB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1D57"/>
    <w:rsid w:val="00A04978"/>
    <w:rsid w:val="00DA1D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1D57"/>
  </w:style>
  <w:style w:type="paragraph" w:styleId="Heading1">
    <w:name w:val="heading 1"/>
    <w:basedOn w:val="normal0"/>
    <w:next w:val="normal0"/>
    <w:rsid w:val="00DA1D5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A1D5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A1D5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A1D5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A1D5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A1D5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A1D57"/>
  </w:style>
  <w:style w:type="paragraph" w:styleId="Title">
    <w:name w:val="Title"/>
    <w:basedOn w:val="normal0"/>
    <w:next w:val="normal0"/>
    <w:rsid w:val="00DA1D57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user">
    <w:name w:val="Standard (user)"/>
    <w:qFormat/>
    <w:rsid w:val="00DA1D57"/>
    <w:pPr>
      <w:suppressAutoHyphens/>
      <w:autoSpaceDN w:val="0"/>
      <w:textAlignment w:val="baseline"/>
    </w:pPr>
    <w:rPr>
      <w:rFonts w:cs="F"/>
    </w:rPr>
  </w:style>
  <w:style w:type="paragraph" w:styleId="ListParagraph">
    <w:name w:val="List Paragraph"/>
    <w:basedOn w:val="Normal"/>
    <w:uiPriority w:val="34"/>
    <w:qFormat/>
    <w:rsid w:val="00DA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6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40C"/>
    <w:rPr>
      <w:rFonts w:ascii="Tahoma" w:hAnsi="Tahoma" w:cs="Tahoma"/>
      <w:sz w:val="16"/>
      <w:szCs w:val="16"/>
      <w:lang w:eastAsia="en-US"/>
    </w:rPr>
  </w:style>
  <w:style w:type="paragraph" w:styleId="Subtitle">
    <w:name w:val="Subtitle"/>
    <w:basedOn w:val="Normal"/>
    <w:next w:val="Normal"/>
    <w:rsid w:val="00DA1D5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yEnUEwvQLy2ZAK8e5ZuLXOnWEw==">AMUW2mXFWXwSgzjUYEBcUvxC3BKis6txqUYJioTjFMb+74bdAG/LYOuj/B1fsRZ8gluFx9aRqgxjmEEBmsilN5FBogzluklhAxILF8pS3ceH10VG7ua4EteZYNWUL5k+gPbr82MV1cstLl6j2wp2VJtUT19+7QL8WsJEPai07xwnjPHQxxkol9Fa7uzzjTJaKotjbOIB5ilYOgHOKQzkSz86OyJA8jnFNc0biearGtyeuGUkXrpXPvqVNeKZcLMFyhrfetQ0zl8DXygOMreSMa+WXg43FLZoBCplTXSp/FdCJLsdnxjDgUWJKkFodFdAzjV05aYtywg8SlVXxKF+86jsD7D1IxzZgc9T8hgqRta3IlWCLwDep418ty1YSbLc/oh7o8OZ9FP6bS2xqAhRGvKPtO4y3he0c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85</Words>
  <Characters>490</Characters>
  <Application>Microsoft Office Word</Application>
  <DocSecurity>0</DocSecurity>
  <Lines>4</Lines>
  <Paragraphs>1</Paragraphs>
  <ScaleCrop>false</ScaleCrop>
  <Company>Grizli777</Company>
  <LinksUpToDate>false</LinksUpToDate>
  <CharactersWithSpaces>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Hi</cp:lastModifiedBy>
  <cp:revision>2</cp:revision>
  <dcterms:created xsi:type="dcterms:W3CDTF">2024-01-24T08:54:00Z</dcterms:created>
  <dcterms:modified xsi:type="dcterms:W3CDTF">2024-01-24T08:54:00Z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1033-11.2.0.8934</vt:lpwstr>
  </property>
</Properties>
</file>