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455A6" w14:textId="77777777" w:rsidR="00DF4731" w:rsidRPr="00DE0827" w:rsidRDefault="00000000">
      <w:pPr>
        <w:pStyle w:val="Heading1"/>
        <w:rPr>
          <w:color w:val="auto"/>
          <w:sz w:val="32"/>
          <w:szCs w:val="32"/>
        </w:rPr>
      </w:pPr>
      <w:r w:rsidRPr="00DE0827">
        <w:rPr>
          <w:color w:val="auto"/>
          <w:sz w:val="32"/>
          <w:szCs w:val="32"/>
        </w:rPr>
        <w:t>A Curriculum–Industry Skill Alignment Decision Framework for Identifying Employability Skill Gaps in CSE Graduates</w:t>
      </w:r>
    </w:p>
    <w:p w14:paraId="1EC680EC" w14:textId="77777777" w:rsidR="00DF4731" w:rsidRPr="00DE0827" w:rsidRDefault="00000000">
      <w:pPr>
        <w:pStyle w:val="Heading2"/>
        <w:rPr>
          <w:color w:val="auto"/>
          <w:sz w:val="32"/>
          <w:szCs w:val="32"/>
        </w:rPr>
      </w:pPr>
      <w:r w:rsidRPr="00DE0827">
        <w:rPr>
          <w:color w:val="auto"/>
          <w:sz w:val="32"/>
          <w:szCs w:val="32"/>
        </w:rPr>
        <w:t>1. Background</w:t>
      </w:r>
    </w:p>
    <w:p w14:paraId="404C9961" w14:textId="77777777" w:rsidR="00DF4731" w:rsidRPr="00DE0827" w:rsidRDefault="00000000">
      <w:pPr>
        <w:rPr>
          <w:sz w:val="28"/>
          <w:szCs w:val="28"/>
        </w:rPr>
      </w:pPr>
      <w:r w:rsidRPr="00DE0827">
        <w:rPr>
          <w:sz w:val="28"/>
          <w:szCs w:val="28"/>
        </w:rPr>
        <w:t>The software industry is rapidly evolving with the emergence of technologies such as Artificial Intelligence (AI), Cloud Computing, Data Science, Cybersecurity, DevOps, and Full-Stack Development. These advancements have significantly changed the skills expected from Computer Science and Engineering (CSE) graduates. While universities provide students with strong theoretical knowledge, many graduates lack practical experience, industry exposure, and essential professional skills. This gap between academic learning and industry expectations affects graduate employability and increases training costs for organizations.</w:t>
      </w:r>
      <w:r w:rsidRPr="00DE0827">
        <w:rPr>
          <w:sz w:val="28"/>
          <w:szCs w:val="28"/>
        </w:rPr>
        <w:br/>
      </w:r>
      <w:r w:rsidRPr="00DE0827">
        <w:rPr>
          <w:sz w:val="28"/>
          <w:szCs w:val="28"/>
        </w:rPr>
        <w:br/>
        <w:t>To overcome this challenge, educational institutions require a systematic framework that continuously evaluates curriculum relevance by comparing academic content with current industry requirements. The proposed Curriculum–Industry Skill Alignment Decision Framework uses Machine Learning techniques to identify employability skill gaps and provide recommendations for curriculum improvement.</w:t>
      </w:r>
    </w:p>
    <w:p w14:paraId="55A4E831" w14:textId="77777777" w:rsidR="00DF4731" w:rsidRPr="00DE0827" w:rsidRDefault="00000000">
      <w:pPr>
        <w:pStyle w:val="Heading2"/>
        <w:rPr>
          <w:color w:val="auto"/>
          <w:sz w:val="32"/>
          <w:szCs w:val="32"/>
        </w:rPr>
      </w:pPr>
      <w:r w:rsidRPr="00DE0827">
        <w:rPr>
          <w:color w:val="auto"/>
          <w:sz w:val="32"/>
          <w:szCs w:val="32"/>
        </w:rPr>
        <w:t>2. Requirement Statement / Problem Statement</w:t>
      </w:r>
    </w:p>
    <w:p w14:paraId="326C845B" w14:textId="77777777" w:rsidR="00DF4731" w:rsidRPr="00DE0827" w:rsidRDefault="00000000">
      <w:pPr>
        <w:rPr>
          <w:sz w:val="28"/>
          <w:szCs w:val="28"/>
        </w:rPr>
      </w:pPr>
      <w:r w:rsidRPr="00DE0827">
        <w:rPr>
          <w:sz w:val="28"/>
          <w:szCs w:val="28"/>
        </w:rPr>
        <w:t>Many CSE graduates struggle to secure employment because university curricula often fail to keep pace with rapidly changing industry requirements. Traditional curriculum evaluation methods mainly focus on academic performance rather than employability skills. As a result, institutions find it difficult to identify missing competencies and update their curriculum accordingly.</w:t>
      </w:r>
      <w:r w:rsidRPr="00DE0827">
        <w:rPr>
          <w:sz w:val="28"/>
          <w:szCs w:val="28"/>
        </w:rPr>
        <w:br/>
      </w:r>
      <w:r w:rsidRPr="00DE0827">
        <w:rPr>
          <w:sz w:val="28"/>
          <w:szCs w:val="28"/>
        </w:rPr>
        <w:br/>
        <w:t>This project aims to develop a Machine Learning-based decision framework that compares curriculum coverage with industry-required skills, identifies employability gaps, and assists educational institutions in making informed curriculum enhancement decisions.</w:t>
      </w:r>
    </w:p>
    <w:p w14:paraId="081E67C3" w14:textId="77777777" w:rsidR="00DF4731" w:rsidRPr="00DE0827" w:rsidRDefault="00000000">
      <w:pPr>
        <w:pStyle w:val="Heading2"/>
        <w:rPr>
          <w:color w:val="auto"/>
          <w:sz w:val="32"/>
          <w:szCs w:val="32"/>
        </w:rPr>
      </w:pPr>
      <w:r w:rsidRPr="00DE0827">
        <w:rPr>
          <w:color w:val="auto"/>
          <w:sz w:val="32"/>
          <w:szCs w:val="32"/>
        </w:rPr>
        <w:lastRenderedPageBreak/>
        <w:t>3. Motivation for this Project</w:t>
      </w:r>
    </w:p>
    <w:p w14:paraId="117F4902" w14:textId="77777777" w:rsidR="00DF4731" w:rsidRPr="00DE0827" w:rsidRDefault="00000000">
      <w:pPr>
        <w:rPr>
          <w:sz w:val="28"/>
          <w:szCs w:val="28"/>
        </w:rPr>
      </w:pPr>
      <w:r w:rsidRPr="00DE0827">
        <w:rPr>
          <w:sz w:val="28"/>
          <w:szCs w:val="28"/>
        </w:rPr>
        <w:t>The primary motivation behind this project is the increasing gap between classroom learning and industry expectations. Software companies expect graduates to possess practical skills, problem-solving abilities, communication skills, teamwork, internships, certifications, and knowledge of emerging technologies. However, many graduates lack these competencies and require additional corporate training.</w:t>
      </w:r>
      <w:r w:rsidRPr="00DE0827">
        <w:rPr>
          <w:sz w:val="28"/>
          <w:szCs w:val="28"/>
        </w:rPr>
        <w:br/>
      </w:r>
      <w:r w:rsidRPr="00DE0827">
        <w:rPr>
          <w:sz w:val="28"/>
          <w:szCs w:val="28"/>
        </w:rPr>
        <w:br/>
        <w:t>By identifying skill gaps through data analysis and Machine Learning, educational institutions can improve curriculum planning, while students can focus on developing the skills most demanded by employers.</w:t>
      </w:r>
    </w:p>
    <w:p w14:paraId="5B2088CC" w14:textId="77777777" w:rsidR="00DF4731" w:rsidRPr="00DE0827" w:rsidRDefault="00000000">
      <w:pPr>
        <w:pStyle w:val="Heading2"/>
        <w:rPr>
          <w:color w:val="auto"/>
          <w:sz w:val="32"/>
          <w:szCs w:val="32"/>
        </w:rPr>
      </w:pPr>
      <w:r w:rsidRPr="00DE0827">
        <w:rPr>
          <w:color w:val="auto"/>
          <w:sz w:val="32"/>
          <w:szCs w:val="32"/>
        </w:rPr>
        <w:t>4. Project Objectives</w:t>
      </w:r>
    </w:p>
    <w:p w14:paraId="0A2CE75C" w14:textId="77777777" w:rsidR="00DF4731" w:rsidRPr="00DE0827" w:rsidRDefault="00000000">
      <w:pPr>
        <w:rPr>
          <w:sz w:val="28"/>
          <w:szCs w:val="28"/>
        </w:rPr>
      </w:pPr>
      <w:r w:rsidRPr="00DE0827">
        <w:rPr>
          <w:sz w:val="28"/>
          <w:szCs w:val="28"/>
        </w:rPr>
        <w:t>• Analyze the existing CSE curriculum and identify learning outcomes.</w:t>
      </w:r>
      <w:r w:rsidRPr="00DE0827">
        <w:rPr>
          <w:sz w:val="28"/>
          <w:szCs w:val="28"/>
        </w:rPr>
        <w:br/>
        <w:t>• Study industry-required technical and professional skills.</w:t>
      </w:r>
      <w:r w:rsidRPr="00DE0827">
        <w:rPr>
          <w:sz w:val="28"/>
          <w:szCs w:val="28"/>
        </w:rPr>
        <w:br/>
        <w:t>• Create a synthetic dataset representing curriculum and industry parameters.</w:t>
      </w:r>
      <w:r w:rsidRPr="00DE0827">
        <w:rPr>
          <w:sz w:val="28"/>
          <w:szCs w:val="28"/>
        </w:rPr>
        <w:br/>
        <w:t>• Develop a Decision Tree Machine Learning model for identifying employability skill gaps.</w:t>
      </w:r>
      <w:r w:rsidRPr="00DE0827">
        <w:rPr>
          <w:sz w:val="28"/>
          <w:szCs w:val="28"/>
        </w:rPr>
        <w:br/>
        <w:t>• Evaluate the model using appropriate performance metrics.</w:t>
      </w:r>
      <w:r w:rsidRPr="00DE0827">
        <w:rPr>
          <w:sz w:val="28"/>
          <w:szCs w:val="28"/>
        </w:rPr>
        <w:br/>
        <w:t>• Recommend curriculum improvements to enhance graduate employability.</w:t>
      </w:r>
    </w:p>
    <w:p w14:paraId="77B46173" w14:textId="77777777" w:rsidR="00DF4731" w:rsidRPr="00DE0827" w:rsidRDefault="00000000">
      <w:pPr>
        <w:pStyle w:val="Heading2"/>
        <w:rPr>
          <w:color w:val="auto"/>
          <w:sz w:val="32"/>
          <w:szCs w:val="32"/>
        </w:rPr>
      </w:pPr>
      <w:r w:rsidRPr="00DE0827">
        <w:rPr>
          <w:color w:val="auto"/>
          <w:sz w:val="32"/>
          <w:szCs w:val="32"/>
        </w:rPr>
        <w:t>5. Project Scope</w:t>
      </w:r>
    </w:p>
    <w:p w14:paraId="5E0B7F59" w14:textId="77777777" w:rsidR="00DF4731" w:rsidRPr="00DE0827" w:rsidRDefault="00000000">
      <w:pPr>
        <w:rPr>
          <w:sz w:val="28"/>
          <w:szCs w:val="28"/>
        </w:rPr>
      </w:pPr>
      <w:r w:rsidRPr="00DE0827">
        <w:rPr>
          <w:sz w:val="28"/>
          <w:szCs w:val="28"/>
        </w:rPr>
        <w:t>• Analyze undergraduate CSE curriculum.</w:t>
      </w:r>
      <w:r w:rsidRPr="00DE0827">
        <w:rPr>
          <w:sz w:val="28"/>
          <w:szCs w:val="28"/>
        </w:rPr>
        <w:br/>
        <w:t>• Identify technical and soft skills required by industry.</w:t>
      </w:r>
      <w:r w:rsidRPr="00DE0827">
        <w:rPr>
          <w:sz w:val="28"/>
          <w:szCs w:val="28"/>
        </w:rPr>
        <w:br/>
        <w:t>• Compare curriculum coverage with industry expectations.</w:t>
      </w:r>
      <w:r w:rsidRPr="00DE0827">
        <w:rPr>
          <w:sz w:val="28"/>
          <w:szCs w:val="28"/>
        </w:rPr>
        <w:br/>
        <w:t>• Develop a Machine Learning model to predict employability skill gaps.</w:t>
      </w:r>
      <w:r w:rsidRPr="00DE0827">
        <w:rPr>
          <w:sz w:val="28"/>
          <w:szCs w:val="28"/>
        </w:rPr>
        <w:br/>
        <w:t>• Generate curriculum improvement recommendations.</w:t>
      </w:r>
      <w:r w:rsidRPr="00DE0827">
        <w:rPr>
          <w:sz w:val="28"/>
          <w:szCs w:val="28"/>
        </w:rPr>
        <w:br/>
      </w:r>
      <w:r w:rsidRPr="00DE0827">
        <w:rPr>
          <w:sz w:val="28"/>
          <w:szCs w:val="28"/>
        </w:rPr>
        <w:br/>
        <w:t>The project focuses only on identifying skill gaps and does not include complete curriculum redesign or institutional policy implementation.</w:t>
      </w:r>
    </w:p>
    <w:p w14:paraId="7A215BDC" w14:textId="77777777" w:rsidR="00DF4731" w:rsidRPr="00DE0827" w:rsidRDefault="00000000">
      <w:pPr>
        <w:pStyle w:val="Heading2"/>
        <w:rPr>
          <w:color w:val="auto"/>
          <w:sz w:val="32"/>
          <w:szCs w:val="32"/>
        </w:rPr>
      </w:pPr>
      <w:r w:rsidRPr="00DE0827">
        <w:rPr>
          <w:color w:val="auto"/>
          <w:sz w:val="32"/>
          <w:szCs w:val="32"/>
        </w:rPr>
        <w:t>6. Proposed Methodology</w:t>
      </w:r>
    </w:p>
    <w:p w14:paraId="6CCE01A7" w14:textId="77777777" w:rsidR="00DF4731" w:rsidRPr="00DE0827" w:rsidRDefault="00000000">
      <w:pPr>
        <w:rPr>
          <w:sz w:val="28"/>
          <w:szCs w:val="28"/>
        </w:rPr>
      </w:pPr>
      <w:r w:rsidRPr="00DE0827">
        <w:rPr>
          <w:sz w:val="28"/>
          <w:szCs w:val="28"/>
        </w:rPr>
        <w:t>Phase 1: Literature Review</w:t>
      </w:r>
      <w:r w:rsidRPr="00DE0827">
        <w:rPr>
          <w:sz w:val="28"/>
          <w:szCs w:val="28"/>
        </w:rPr>
        <w:br/>
        <w:t>• Study curriculum evaluation methods.</w:t>
      </w:r>
      <w:r w:rsidRPr="00DE0827">
        <w:rPr>
          <w:sz w:val="28"/>
          <w:szCs w:val="28"/>
        </w:rPr>
        <w:br/>
        <w:t>• Review curriculum–industry alignment research.</w:t>
      </w:r>
      <w:r w:rsidRPr="00DE0827">
        <w:rPr>
          <w:sz w:val="28"/>
          <w:szCs w:val="28"/>
        </w:rPr>
        <w:br/>
      </w:r>
      <w:r w:rsidRPr="00DE0827">
        <w:rPr>
          <w:sz w:val="28"/>
          <w:szCs w:val="28"/>
        </w:rPr>
        <w:lastRenderedPageBreak/>
        <w:br/>
        <w:t>Phase 2: Dataset Preparation</w:t>
      </w:r>
      <w:r w:rsidRPr="00DE0827">
        <w:rPr>
          <w:sz w:val="28"/>
          <w:szCs w:val="28"/>
        </w:rPr>
        <w:br/>
        <w:t>• Create a synthetic dataset with curriculum and industry-related features.</w:t>
      </w:r>
      <w:r w:rsidRPr="00DE0827">
        <w:rPr>
          <w:sz w:val="28"/>
          <w:szCs w:val="28"/>
        </w:rPr>
        <w:br/>
      </w:r>
      <w:r w:rsidRPr="00DE0827">
        <w:rPr>
          <w:sz w:val="28"/>
          <w:szCs w:val="28"/>
        </w:rPr>
        <w:br/>
        <w:t>Phase 3: Data Preprocessing</w:t>
      </w:r>
      <w:r w:rsidRPr="00DE0827">
        <w:rPr>
          <w:sz w:val="28"/>
          <w:szCs w:val="28"/>
        </w:rPr>
        <w:br/>
        <w:t>• Clean and prepare the dataset.</w:t>
      </w:r>
      <w:r w:rsidRPr="00DE0827">
        <w:rPr>
          <w:sz w:val="28"/>
          <w:szCs w:val="28"/>
        </w:rPr>
        <w:br/>
      </w:r>
      <w:r w:rsidRPr="00DE0827">
        <w:rPr>
          <w:sz w:val="28"/>
          <w:szCs w:val="28"/>
        </w:rPr>
        <w:br/>
        <w:t>Phase 4: Model Development</w:t>
      </w:r>
      <w:r w:rsidRPr="00DE0827">
        <w:rPr>
          <w:sz w:val="28"/>
          <w:szCs w:val="28"/>
        </w:rPr>
        <w:br/>
        <w:t>• Train a Decision Tree classifier.</w:t>
      </w:r>
      <w:r w:rsidRPr="00DE0827">
        <w:rPr>
          <w:sz w:val="28"/>
          <w:szCs w:val="28"/>
        </w:rPr>
        <w:br/>
      </w:r>
      <w:r w:rsidRPr="00DE0827">
        <w:rPr>
          <w:sz w:val="28"/>
          <w:szCs w:val="28"/>
        </w:rPr>
        <w:br/>
        <w:t>Phase 5: Model Evaluation</w:t>
      </w:r>
      <w:r w:rsidRPr="00DE0827">
        <w:rPr>
          <w:sz w:val="28"/>
          <w:szCs w:val="28"/>
        </w:rPr>
        <w:br/>
        <w:t>• Evaluate using Accuracy, Precision, Recall, F1-Score, and Confusion Matrix.</w:t>
      </w:r>
      <w:r w:rsidRPr="00DE0827">
        <w:rPr>
          <w:sz w:val="28"/>
          <w:szCs w:val="28"/>
        </w:rPr>
        <w:br/>
      </w:r>
      <w:r w:rsidRPr="00DE0827">
        <w:rPr>
          <w:sz w:val="28"/>
          <w:szCs w:val="28"/>
        </w:rPr>
        <w:br/>
        <w:t>Phase 6: Recommendation Generation</w:t>
      </w:r>
      <w:r w:rsidRPr="00DE0827">
        <w:rPr>
          <w:sz w:val="28"/>
          <w:szCs w:val="28"/>
        </w:rPr>
        <w:br/>
        <w:t>• Predict employability skill gaps and recommend curriculum improvements.</w:t>
      </w:r>
    </w:p>
    <w:p w14:paraId="362251E3" w14:textId="77777777" w:rsidR="00DF4731" w:rsidRPr="00DE0827" w:rsidRDefault="00000000">
      <w:pPr>
        <w:pStyle w:val="Heading2"/>
        <w:rPr>
          <w:color w:val="auto"/>
          <w:sz w:val="32"/>
          <w:szCs w:val="32"/>
        </w:rPr>
      </w:pPr>
      <w:r w:rsidRPr="00DE0827">
        <w:rPr>
          <w:color w:val="auto"/>
          <w:sz w:val="32"/>
          <w:szCs w:val="32"/>
        </w:rPr>
        <w:t>7. Plan of Work</w:t>
      </w:r>
    </w:p>
    <w:p w14:paraId="5DAC52CC" w14:textId="77777777" w:rsidR="00DF4731" w:rsidRPr="00DE0827" w:rsidRDefault="00000000">
      <w:pPr>
        <w:rPr>
          <w:sz w:val="28"/>
          <w:szCs w:val="28"/>
        </w:rPr>
      </w:pPr>
      <w:r w:rsidRPr="00DE0827">
        <w:rPr>
          <w:sz w:val="28"/>
          <w:szCs w:val="28"/>
        </w:rPr>
        <w:t>Phase 1 – Literature Review (2 Weeks)</w:t>
      </w:r>
      <w:r w:rsidRPr="00DE0827">
        <w:rPr>
          <w:sz w:val="28"/>
          <w:szCs w:val="28"/>
        </w:rPr>
        <w:br/>
        <w:t>Phase 2 – Dataset Preparation (2 Weeks)</w:t>
      </w:r>
      <w:r w:rsidRPr="00DE0827">
        <w:rPr>
          <w:sz w:val="28"/>
          <w:szCs w:val="28"/>
        </w:rPr>
        <w:br/>
        <w:t>Phase 3 – Data Preprocessing (1 Week)</w:t>
      </w:r>
      <w:r w:rsidRPr="00DE0827">
        <w:rPr>
          <w:sz w:val="28"/>
          <w:szCs w:val="28"/>
        </w:rPr>
        <w:br/>
        <w:t>Phase 4 – Model Development (2 Weeks)</w:t>
      </w:r>
      <w:r w:rsidRPr="00DE0827">
        <w:rPr>
          <w:sz w:val="28"/>
          <w:szCs w:val="28"/>
        </w:rPr>
        <w:br/>
        <w:t>Phase 5 – Model Evaluation (2 Weeks)</w:t>
      </w:r>
      <w:r w:rsidRPr="00DE0827">
        <w:rPr>
          <w:sz w:val="28"/>
          <w:szCs w:val="28"/>
        </w:rPr>
        <w:br/>
        <w:t>Phase 6 – Documentation &amp; Final Report (2 Weeks)</w:t>
      </w:r>
      <w:r w:rsidRPr="00DE0827">
        <w:rPr>
          <w:sz w:val="28"/>
          <w:szCs w:val="28"/>
        </w:rPr>
        <w:br/>
      </w:r>
      <w:r w:rsidRPr="00DE0827">
        <w:rPr>
          <w:sz w:val="28"/>
          <w:szCs w:val="28"/>
        </w:rPr>
        <w:br/>
        <w:t>Total Estimated Duration: 11 Weeks</w:t>
      </w:r>
    </w:p>
    <w:p w14:paraId="36F13413" w14:textId="77777777" w:rsidR="00DF4731" w:rsidRPr="00DE0827" w:rsidRDefault="00000000">
      <w:pPr>
        <w:pStyle w:val="Heading2"/>
        <w:rPr>
          <w:color w:val="auto"/>
          <w:sz w:val="32"/>
          <w:szCs w:val="32"/>
        </w:rPr>
      </w:pPr>
      <w:r w:rsidRPr="00DE0827">
        <w:rPr>
          <w:color w:val="auto"/>
          <w:sz w:val="32"/>
          <w:szCs w:val="32"/>
        </w:rPr>
        <w:t>8. Resource Requirements</w:t>
      </w:r>
    </w:p>
    <w:p w14:paraId="5E67A02E" w14:textId="77777777" w:rsidR="00DF4731" w:rsidRPr="00DE0827" w:rsidRDefault="00000000">
      <w:pPr>
        <w:rPr>
          <w:sz w:val="28"/>
          <w:szCs w:val="28"/>
        </w:rPr>
      </w:pPr>
      <w:r w:rsidRPr="00DE0827">
        <w:rPr>
          <w:sz w:val="28"/>
          <w:szCs w:val="28"/>
        </w:rPr>
        <w:t>Software: Python, Microsoft Excel, Google Colab/Jupyter Notebook, Scikit-learn, Microsoft Office.</w:t>
      </w:r>
      <w:r w:rsidRPr="00DE0827">
        <w:rPr>
          <w:sz w:val="28"/>
          <w:szCs w:val="28"/>
        </w:rPr>
        <w:br/>
      </w:r>
      <w:r w:rsidRPr="00DE0827">
        <w:rPr>
          <w:sz w:val="28"/>
          <w:szCs w:val="28"/>
        </w:rPr>
        <w:br/>
        <w:t>Hardware: Laptop/Desktop, Internet Connection.</w:t>
      </w:r>
      <w:r w:rsidRPr="00DE0827">
        <w:rPr>
          <w:sz w:val="28"/>
          <w:szCs w:val="28"/>
        </w:rPr>
        <w:br/>
      </w:r>
      <w:r w:rsidRPr="00DE0827">
        <w:rPr>
          <w:sz w:val="28"/>
          <w:szCs w:val="28"/>
        </w:rPr>
        <w:br/>
        <w:t>Data Sources: Synthetic Dataset, Industry Reports, Job Portals, Research Papers.</w:t>
      </w:r>
      <w:r w:rsidRPr="00DE0827">
        <w:rPr>
          <w:sz w:val="28"/>
          <w:szCs w:val="28"/>
        </w:rPr>
        <w:br/>
      </w:r>
      <w:r w:rsidRPr="00DE0827">
        <w:rPr>
          <w:sz w:val="28"/>
          <w:szCs w:val="28"/>
        </w:rPr>
        <w:lastRenderedPageBreak/>
        <w:br/>
        <w:t>Human Resources: Project Supervisor, Faculty Members, Student Participants.</w:t>
      </w:r>
    </w:p>
    <w:p w14:paraId="4878F866" w14:textId="77777777" w:rsidR="00DF4731" w:rsidRPr="00DE0827" w:rsidRDefault="00000000">
      <w:pPr>
        <w:pStyle w:val="Heading2"/>
        <w:rPr>
          <w:color w:val="auto"/>
          <w:sz w:val="32"/>
          <w:szCs w:val="32"/>
        </w:rPr>
      </w:pPr>
      <w:r w:rsidRPr="00DE0827">
        <w:rPr>
          <w:color w:val="auto"/>
          <w:sz w:val="32"/>
          <w:szCs w:val="32"/>
        </w:rPr>
        <w:t>9. Risks and Mitigation Plan</w:t>
      </w:r>
    </w:p>
    <w:p w14:paraId="63DE4C46" w14:textId="77777777" w:rsidR="00DF4731" w:rsidRPr="00DE0827" w:rsidRDefault="00000000">
      <w:pPr>
        <w:rPr>
          <w:sz w:val="28"/>
          <w:szCs w:val="28"/>
        </w:rPr>
      </w:pPr>
      <w:r w:rsidRPr="00DE0827">
        <w:rPr>
          <w:sz w:val="28"/>
          <w:szCs w:val="28"/>
        </w:rPr>
        <w:t>• Limited real-world data – Use a realistic synthetic dataset.</w:t>
      </w:r>
      <w:r w:rsidRPr="00DE0827">
        <w:rPr>
          <w:sz w:val="28"/>
          <w:szCs w:val="28"/>
        </w:rPr>
        <w:br/>
        <w:t>• Rapidly changing industry trends – Update the dataset periodically.</w:t>
      </w:r>
      <w:r w:rsidRPr="00DE0827">
        <w:rPr>
          <w:sz w:val="28"/>
          <w:szCs w:val="28"/>
        </w:rPr>
        <w:br/>
        <w:t>• Model overfitting – Apply train-test split and proper evaluation.</w:t>
      </w:r>
      <w:r w:rsidRPr="00DE0827">
        <w:rPr>
          <w:sz w:val="28"/>
          <w:szCs w:val="28"/>
        </w:rPr>
        <w:br/>
        <w:t>• Time constraints – Follow the project schedule carefully.</w:t>
      </w:r>
      <w:r w:rsidRPr="00DE0827">
        <w:rPr>
          <w:sz w:val="28"/>
          <w:szCs w:val="28"/>
        </w:rPr>
        <w:br/>
        <w:t>• Data inconsistency – Validate the dataset before training.</w:t>
      </w:r>
    </w:p>
    <w:p w14:paraId="622116DC" w14:textId="77777777" w:rsidR="00DF4731" w:rsidRPr="00DE0827" w:rsidRDefault="00000000">
      <w:pPr>
        <w:pStyle w:val="Heading2"/>
        <w:rPr>
          <w:color w:val="auto"/>
          <w:sz w:val="32"/>
          <w:szCs w:val="32"/>
        </w:rPr>
      </w:pPr>
      <w:r w:rsidRPr="00DE0827">
        <w:rPr>
          <w:color w:val="auto"/>
          <w:sz w:val="32"/>
          <w:szCs w:val="32"/>
        </w:rPr>
        <w:t>10. Expected Benefits</w:t>
      </w:r>
    </w:p>
    <w:p w14:paraId="2A76D24F" w14:textId="77777777" w:rsidR="00DF4731" w:rsidRPr="00DE0827" w:rsidRDefault="00000000">
      <w:pPr>
        <w:rPr>
          <w:sz w:val="28"/>
          <w:szCs w:val="28"/>
        </w:rPr>
      </w:pPr>
      <w:r w:rsidRPr="00DE0827">
        <w:rPr>
          <w:sz w:val="28"/>
          <w:szCs w:val="28"/>
        </w:rPr>
        <w:t>For Universities:</w:t>
      </w:r>
      <w:r w:rsidRPr="00DE0827">
        <w:rPr>
          <w:sz w:val="28"/>
          <w:szCs w:val="28"/>
        </w:rPr>
        <w:br/>
        <w:t>• Better curriculum planning.</w:t>
      </w:r>
      <w:r w:rsidRPr="00DE0827">
        <w:rPr>
          <w:sz w:val="28"/>
          <w:szCs w:val="28"/>
        </w:rPr>
        <w:br/>
        <w:t>• Improved alignment with industry requirements.</w:t>
      </w:r>
      <w:r w:rsidRPr="00DE0827">
        <w:rPr>
          <w:sz w:val="28"/>
          <w:szCs w:val="28"/>
        </w:rPr>
        <w:br/>
      </w:r>
      <w:r w:rsidRPr="00DE0827">
        <w:rPr>
          <w:sz w:val="28"/>
          <w:szCs w:val="28"/>
        </w:rPr>
        <w:br/>
        <w:t>For Students:</w:t>
      </w:r>
      <w:r w:rsidRPr="00DE0827">
        <w:rPr>
          <w:sz w:val="28"/>
          <w:szCs w:val="28"/>
        </w:rPr>
        <w:br/>
        <w:t>• Improved employability skills.</w:t>
      </w:r>
      <w:r w:rsidRPr="00DE0827">
        <w:rPr>
          <w:sz w:val="28"/>
          <w:szCs w:val="28"/>
        </w:rPr>
        <w:br/>
        <w:t>• Better placement opportunities.</w:t>
      </w:r>
      <w:r w:rsidRPr="00DE0827">
        <w:rPr>
          <w:sz w:val="28"/>
          <w:szCs w:val="28"/>
        </w:rPr>
        <w:br/>
      </w:r>
      <w:r w:rsidRPr="00DE0827">
        <w:rPr>
          <w:sz w:val="28"/>
          <w:szCs w:val="28"/>
        </w:rPr>
        <w:br/>
        <w:t>For Industry:</w:t>
      </w:r>
      <w:r w:rsidRPr="00DE0827">
        <w:rPr>
          <w:sz w:val="28"/>
          <w:szCs w:val="28"/>
        </w:rPr>
        <w:br/>
        <w:t>• Availability of industry-ready graduates.</w:t>
      </w:r>
      <w:r w:rsidRPr="00DE0827">
        <w:rPr>
          <w:sz w:val="28"/>
          <w:szCs w:val="28"/>
        </w:rPr>
        <w:br/>
        <w:t>• Reduced employee training costs.</w:t>
      </w:r>
      <w:r w:rsidRPr="00DE0827">
        <w:rPr>
          <w:sz w:val="28"/>
          <w:szCs w:val="28"/>
        </w:rPr>
        <w:br/>
      </w:r>
      <w:r w:rsidRPr="00DE0827">
        <w:rPr>
          <w:sz w:val="28"/>
          <w:szCs w:val="28"/>
        </w:rPr>
        <w:br/>
        <w:t>For Researchers:</w:t>
      </w:r>
      <w:r w:rsidRPr="00DE0827">
        <w:rPr>
          <w:sz w:val="28"/>
          <w:szCs w:val="28"/>
        </w:rPr>
        <w:br/>
        <w:t>• A reusable Machine Learning-based decision framework.</w:t>
      </w:r>
      <w:r w:rsidRPr="00DE0827">
        <w:rPr>
          <w:sz w:val="28"/>
          <w:szCs w:val="28"/>
        </w:rPr>
        <w:br/>
        <w:t>• Support for future research in educational analytics.</w:t>
      </w:r>
    </w:p>
    <w:p w14:paraId="2B6EF91E" w14:textId="77777777" w:rsidR="00DF4731" w:rsidRPr="00DE0827" w:rsidRDefault="00000000">
      <w:pPr>
        <w:pStyle w:val="Heading2"/>
        <w:rPr>
          <w:color w:val="auto"/>
          <w:sz w:val="32"/>
          <w:szCs w:val="32"/>
        </w:rPr>
      </w:pPr>
      <w:r w:rsidRPr="00DE0827">
        <w:rPr>
          <w:color w:val="auto"/>
          <w:sz w:val="32"/>
          <w:szCs w:val="32"/>
        </w:rPr>
        <w:t>Conclusion</w:t>
      </w:r>
    </w:p>
    <w:p w14:paraId="5B57B443" w14:textId="77777777" w:rsidR="00DF4731" w:rsidRPr="00DE0827" w:rsidRDefault="00000000">
      <w:pPr>
        <w:rPr>
          <w:szCs w:val="24"/>
        </w:rPr>
      </w:pPr>
      <w:r w:rsidRPr="00DE0827">
        <w:rPr>
          <w:szCs w:val="24"/>
        </w:rPr>
        <w:t>The proposed Curriculum–Industry Skill Alignment Decision Framework provides a structured approach for evaluating the alignment between CSE curricula and current industry requirements. By using a synthetic dataset and a Decision Tree Machine Learning model, the framework identifies employability skill gaps and recommends curriculum improvements. This project helps bridge the gap between academia and industry while improving graduate employability.</w:t>
      </w:r>
    </w:p>
    <w:sectPr w:rsidR="00DF4731" w:rsidRPr="00DE08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440566">
    <w:abstractNumId w:val="8"/>
  </w:num>
  <w:num w:numId="2" w16cid:durableId="1241524770">
    <w:abstractNumId w:val="6"/>
  </w:num>
  <w:num w:numId="3" w16cid:durableId="1165629850">
    <w:abstractNumId w:val="5"/>
  </w:num>
  <w:num w:numId="4" w16cid:durableId="603998559">
    <w:abstractNumId w:val="4"/>
  </w:num>
  <w:num w:numId="5" w16cid:durableId="2099137975">
    <w:abstractNumId w:val="7"/>
  </w:num>
  <w:num w:numId="6" w16cid:durableId="1128858501">
    <w:abstractNumId w:val="3"/>
  </w:num>
  <w:num w:numId="7" w16cid:durableId="1504474007">
    <w:abstractNumId w:val="2"/>
  </w:num>
  <w:num w:numId="8" w16cid:durableId="1958363635">
    <w:abstractNumId w:val="1"/>
  </w:num>
  <w:num w:numId="9" w16cid:durableId="48190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5CB6"/>
    <w:rsid w:val="00AA1D8D"/>
    <w:rsid w:val="00B47730"/>
    <w:rsid w:val="00CB0664"/>
    <w:rsid w:val="00DE0827"/>
    <w:rsid w:val="00DF47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C478B"/>
  <w14:defaultImageDpi w14:val="300"/>
  <w15:docId w15:val="{97613177-0C56-4C48-BC9D-B62B538F0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 Akula</cp:lastModifiedBy>
  <cp:revision>2</cp:revision>
  <dcterms:created xsi:type="dcterms:W3CDTF">2013-12-23T23:15:00Z</dcterms:created>
  <dcterms:modified xsi:type="dcterms:W3CDTF">2026-07-28T04:53:00Z</dcterms:modified>
  <cp:category/>
</cp:coreProperties>
</file>