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130A4" w:rsidR="00E003A4" w:rsidP="525ECD60" w:rsidRDefault="003144F8" w14:paraId="21ABA650" w14:textId="15A6DBAD">
      <w:pPr>
        <w:pStyle w:val="Title"/>
        <w:jc w:val="center"/>
        <w:rPr>
          <w:noProof w:val="0"/>
          <w:color w:val="0F4761" w:themeColor="accent1" w:themeTint="FF" w:themeShade="BF"/>
          <w:sz w:val="44"/>
          <w:szCs w:val="44"/>
          <w:lang w:val="en-CA"/>
        </w:rPr>
      </w:pPr>
      <w:r w:rsidRPr="525ECD60" w:rsidR="342758C3">
        <w:rPr>
          <w:noProof w:val="0"/>
          <w:color w:val="0F4761" w:themeColor="accent1" w:themeTint="FF" w:themeShade="BF"/>
          <w:sz w:val="48"/>
          <w:szCs w:val="48"/>
          <w:lang w:val="en-CA"/>
        </w:rPr>
        <w:t>ENHANCING DECISION-MAKING THROUGH DATA VISUALIZATION: EXPLORING CANADA'S QUALITY OF LIFE FRAMEWORK</w:t>
      </w:r>
    </w:p>
    <w:p w:rsidRPr="002130A4" w:rsidR="00E003A4" w:rsidP="525ECD60" w:rsidRDefault="003144F8" w14:paraId="36DA3AE6" w14:textId="6290A2EB">
      <w:pPr>
        <w:pStyle w:val="Normal"/>
        <w:jc w:val="center"/>
        <w:rPr>
          <w:noProof w:val="0"/>
          <w:lang w:val="en-CA"/>
        </w:rPr>
      </w:pPr>
      <w:r w:rsidR="2BB1B869">
        <w:drawing>
          <wp:inline wp14:editId="57BD1DA7" wp14:anchorId="0ACF38D0">
            <wp:extent cx="1942529" cy="1942529"/>
            <wp:effectExtent l="0" t="0" r="0" b="0"/>
            <wp:docPr id="2071796024" name="" title=""/>
            <wp:cNvGraphicFramePr>
              <a:graphicFrameLocks noChangeAspect="1"/>
            </wp:cNvGraphicFramePr>
            <a:graphic>
              <a:graphicData uri="http://schemas.openxmlformats.org/drawingml/2006/picture">
                <pic:pic>
                  <pic:nvPicPr>
                    <pic:cNvPr id="0" name=""/>
                    <pic:cNvPicPr/>
                  </pic:nvPicPr>
                  <pic:blipFill>
                    <a:blip r:embed="R26d0eaab0c8145e7">
                      <a:extLst>
                        <a:ext xmlns:a="http://schemas.openxmlformats.org/drawingml/2006/main" uri="{28A0092B-C50C-407E-A947-70E740481C1C}">
                          <a14:useLocalDpi val="0"/>
                        </a:ext>
                      </a:extLst>
                    </a:blip>
                    <a:stretch>
                      <a:fillRect/>
                    </a:stretch>
                  </pic:blipFill>
                  <pic:spPr>
                    <a:xfrm>
                      <a:off x="0" y="0"/>
                      <a:ext cx="1942529" cy="1942529"/>
                    </a:xfrm>
                    <a:prstGeom prst="rect">
                      <a:avLst/>
                    </a:prstGeom>
                  </pic:spPr>
                </pic:pic>
              </a:graphicData>
            </a:graphic>
          </wp:inline>
        </w:drawing>
      </w:r>
    </w:p>
    <w:p w:rsidRPr="002130A4" w:rsidR="00E003A4" w:rsidRDefault="003144F8" w14:paraId="0F501C48" w14:textId="028DC331">
      <w:pPr/>
    </w:p>
    <w:p w:rsidRPr="002130A4" w:rsidR="00E003A4" w:rsidP="525ECD60" w:rsidRDefault="003144F8" w14:paraId="7BA41331" w14:textId="292EB8DF">
      <w:pPr>
        <w:pStyle w:val="Normal"/>
        <w:jc w:val="center"/>
        <w:rPr>
          <w:rFonts w:ascii="Times New Roman" w:hAnsi="Times New Roman" w:eastAsia="Times New Roman" w:cs="Times New Roman"/>
          <w:b w:val="1"/>
          <w:bCs w:val="1"/>
          <w:color w:val="002060"/>
          <w:sz w:val="36"/>
          <w:szCs w:val="36"/>
        </w:rPr>
      </w:pPr>
      <w:r w:rsidRPr="525ECD60" w:rsidR="342758C3">
        <w:rPr>
          <w:rFonts w:ascii="Times New Roman" w:hAnsi="Times New Roman" w:eastAsia="Times New Roman" w:cs="Times New Roman"/>
          <w:b w:val="1"/>
          <w:bCs w:val="1"/>
          <w:color w:val="002060"/>
          <w:sz w:val="36"/>
          <w:szCs w:val="36"/>
        </w:rPr>
        <w:t>GROUP 2</w:t>
      </w:r>
    </w:p>
    <w:p w:rsidRPr="002130A4" w:rsidR="00E003A4" w:rsidP="525ECD60" w:rsidRDefault="003144F8" w14:paraId="7A9D3052" w14:textId="44F70BDF">
      <w:pPr>
        <w:pStyle w:val="Normal"/>
        <w:jc w:val="left"/>
        <w:rPr>
          <w:b w:val="1"/>
          <w:bCs w:val="1"/>
          <w:sz w:val="32"/>
          <w:szCs w:val="32"/>
        </w:rPr>
      </w:pPr>
    </w:p>
    <w:p w:rsidRPr="002130A4" w:rsidR="00E003A4" w:rsidP="525ECD60" w:rsidRDefault="003144F8" w14:paraId="57C5A22D" w14:textId="2B4A2B5F">
      <w:pPr>
        <w:pStyle w:val="Normal"/>
        <w:jc w:val="left"/>
        <w:rPr>
          <w:b w:val="1"/>
          <w:bCs w:val="1"/>
          <w:i w:val="1"/>
          <w:iCs w:val="1"/>
          <w:sz w:val="24"/>
          <w:szCs w:val="24"/>
          <w:u w:val="single"/>
        </w:rPr>
      </w:pPr>
      <w:r w:rsidRPr="525ECD60" w:rsidR="1AB50531">
        <w:rPr>
          <w:b w:val="1"/>
          <w:bCs w:val="1"/>
          <w:i w:val="1"/>
          <w:iCs w:val="1"/>
          <w:sz w:val="24"/>
          <w:szCs w:val="24"/>
          <w:u w:val="single"/>
        </w:rPr>
        <w:t xml:space="preserve">GROUP MEMBERS - </w:t>
      </w:r>
    </w:p>
    <w:p w:rsidRPr="002130A4" w:rsidR="00E003A4" w:rsidP="525ECD60" w:rsidRDefault="003144F8" w14:paraId="57B97F73" w14:textId="2E4BE69E">
      <w:pPr>
        <w:pStyle w:val="Normal"/>
        <w:jc w:val="left"/>
        <w:rPr>
          <w:b w:val="0"/>
          <w:bCs w:val="0"/>
          <w:sz w:val="22"/>
          <w:szCs w:val="22"/>
        </w:rPr>
      </w:pPr>
      <w:r w:rsidRPr="525ECD60" w:rsidR="1AB50531">
        <w:rPr>
          <w:b w:val="0"/>
          <w:bCs w:val="0"/>
          <w:sz w:val="22"/>
          <w:szCs w:val="22"/>
        </w:rPr>
        <w:t>Edwin Jacob – N01579447</w:t>
      </w:r>
    </w:p>
    <w:p w:rsidRPr="002130A4" w:rsidR="00E003A4" w:rsidP="525ECD60" w:rsidRDefault="003144F8" w14:paraId="58DAC493" w14:textId="78003C7A">
      <w:pPr>
        <w:pStyle w:val="Normal"/>
        <w:jc w:val="left"/>
        <w:rPr>
          <w:b w:val="0"/>
          <w:bCs w:val="0"/>
          <w:sz w:val="22"/>
          <w:szCs w:val="22"/>
        </w:rPr>
      </w:pPr>
      <w:r w:rsidRPr="525ECD60" w:rsidR="1AB50531">
        <w:rPr>
          <w:b w:val="0"/>
          <w:bCs w:val="0"/>
          <w:sz w:val="22"/>
          <w:szCs w:val="22"/>
        </w:rPr>
        <w:t>Divya Jain – N01535424</w:t>
      </w:r>
    </w:p>
    <w:p w:rsidRPr="002130A4" w:rsidR="00E003A4" w:rsidP="525ECD60" w:rsidRDefault="003144F8" w14:paraId="1B04FB7C" w14:textId="18F903D8">
      <w:pPr>
        <w:pStyle w:val="Normal"/>
        <w:jc w:val="left"/>
        <w:rPr>
          <w:b w:val="0"/>
          <w:bCs w:val="0"/>
          <w:sz w:val="22"/>
          <w:szCs w:val="22"/>
        </w:rPr>
      </w:pPr>
      <w:r w:rsidRPr="525ECD60" w:rsidR="1AB50531">
        <w:rPr>
          <w:b w:val="0"/>
          <w:bCs w:val="0"/>
          <w:sz w:val="22"/>
          <w:szCs w:val="22"/>
        </w:rPr>
        <w:t>Suryansh Gupta – N01579410</w:t>
      </w:r>
    </w:p>
    <w:p w:rsidRPr="002130A4" w:rsidR="00E003A4" w:rsidP="525ECD60" w:rsidRDefault="003144F8" w14:paraId="37097022" w14:textId="7821AB7D">
      <w:pPr>
        <w:pStyle w:val="Normal"/>
        <w:jc w:val="left"/>
        <w:rPr>
          <w:b w:val="0"/>
          <w:bCs w:val="0"/>
          <w:sz w:val="22"/>
          <w:szCs w:val="22"/>
        </w:rPr>
      </w:pPr>
      <w:r w:rsidRPr="525ECD60" w:rsidR="1AB50531">
        <w:rPr>
          <w:b w:val="0"/>
          <w:bCs w:val="0"/>
          <w:sz w:val="22"/>
          <w:szCs w:val="22"/>
        </w:rPr>
        <w:t>Himadri Patel – N01579857</w:t>
      </w:r>
    </w:p>
    <w:p w:rsidRPr="002130A4" w:rsidR="00E003A4" w:rsidP="525ECD60" w:rsidRDefault="003144F8" w14:paraId="33A8285D" w14:textId="46EAE741">
      <w:pPr>
        <w:pStyle w:val="Normal"/>
        <w:jc w:val="left"/>
        <w:rPr>
          <w:b w:val="0"/>
          <w:bCs w:val="0"/>
          <w:sz w:val="24"/>
          <w:szCs w:val="24"/>
        </w:rPr>
      </w:pPr>
      <w:r w:rsidRPr="525ECD60" w:rsidR="1AB50531">
        <w:rPr>
          <w:b w:val="0"/>
          <w:bCs w:val="0"/>
          <w:sz w:val="22"/>
          <w:szCs w:val="22"/>
        </w:rPr>
        <w:t>Daegan Pimenta - N01536800</w:t>
      </w:r>
    </w:p>
    <w:p w:rsidRPr="002130A4" w:rsidR="00E003A4" w:rsidP="525ECD60" w:rsidRDefault="003144F8" w14:paraId="7943D7E3" w14:textId="77474CB6">
      <w:pPr>
        <w:pStyle w:val="Normal"/>
        <w:rPr>
          <w:b w:val="1"/>
          <w:bCs w:val="1"/>
          <w:sz w:val="32"/>
          <w:szCs w:val="32"/>
        </w:rPr>
      </w:pPr>
    </w:p>
    <w:p w:rsidRPr="002130A4" w:rsidR="00E003A4" w:rsidP="525ECD60" w:rsidRDefault="003144F8" w14:paraId="0E1D3D59" w14:textId="2E3F722D">
      <w:pPr>
        <w:pStyle w:val="Normal"/>
        <w:rPr>
          <w:b w:val="1"/>
          <w:bCs w:val="1"/>
          <w:sz w:val="32"/>
          <w:szCs w:val="32"/>
        </w:rPr>
      </w:pPr>
    </w:p>
    <w:p w:rsidRPr="002130A4" w:rsidR="00E003A4" w:rsidP="525ECD60" w:rsidRDefault="003144F8" w14:paraId="7DFD7DCB" w14:textId="6F3CCD8D">
      <w:pPr>
        <w:pStyle w:val="Normal"/>
        <w:rPr>
          <w:b w:val="1"/>
          <w:bCs w:val="1"/>
          <w:sz w:val="32"/>
          <w:szCs w:val="32"/>
        </w:rPr>
      </w:pPr>
    </w:p>
    <w:p w:rsidRPr="002130A4" w:rsidR="00E003A4" w:rsidP="525ECD60" w:rsidRDefault="003144F8" w14:paraId="1BC7E7F5" w14:textId="0C06EDBB">
      <w:pPr>
        <w:pStyle w:val="Normal"/>
        <w:rPr>
          <w:rFonts w:ascii="Aptos" w:hAnsi="Aptos" w:eastAsia="Aptos" w:cs="Aptos"/>
          <w:noProof w:val="0"/>
          <w:sz w:val="32"/>
          <w:szCs w:val="32"/>
          <w:lang w:val="en-CA"/>
        </w:rPr>
      </w:pPr>
      <w:r w:rsidRPr="525ECD60" w:rsidR="2631016C">
        <w:rPr>
          <w:b w:val="0"/>
          <w:bCs w:val="0"/>
          <w:sz w:val="32"/>
          <w:szCs w:val="32"/>
        </w:rPr>
        <w:t xml:space="preserve">DASHBOARD </w:t>
      </w:r>
      <w:r w:rsidRPr="525ECD60" w:rsidR="2631016C">
        <w:rPr>
          <w:b w:val="0"/>
          <w:bCs w:val="0"/>
          <w:sz w:val="32"/>
          <w:szCs w:val="32"/>
        </w:rPr>
        <w:t>LINK:</w:t>
      </w:r>
      <w:r w:rsidRPr="525ECD60" w:rsidR="2631016C">
        <w:rPr>
          <w:b w:val="0"/>
          <w:bCs w:val="0"/>
          <w:sz w:val="32"/>
          <w:szCs w:val="32"/>
        </w:rPr>
        <w:t xml:space="preserve"> </w:t>
      </w:r>
      <w:hyperlink r:id="R1d26304de55747bf">
        <w:r w:rsidRPr="525ECD60" w:rsidR="7096893C">
          <w:rPr>
            <w:rStyle w:val="Hyperlink"/>
            <w:rFonts w:ascii="Aptos" w:hAnsi="Aptos" w:eastAsia="Aptos" w:cs="Aptos"/>
            <w:noProof w:val="0"/>
            <w:sz w:val="32"/>
            <w:szCs w:val="32"/>
            <w:lang w:val="en-CA"/>
          </w:rPr>
          <w:t>Quality of Life - Group 2.pbix</w:t>
        </w:r>
      </w:hyperlink>
    </w:p>
    <w:p w:rsidRPr="002130A4" w:rsidR="00E003A4" w:rsidP="525ECD60" w:rsidRDefault="003144F8" w14:paraId="3AEB8FCD" w14:textId="1C84F4D7">
      <w:pPr>
        <w:pStyle w:val="Normal"/>
        <w:rPr>
          <w:rFonts w:ascii="Aptos" w:hAnsi="Aptos" w:eastAsia="Aptos" w:cs="Aptos"/>
          <w:noProof w:val="0"/>
          <w:sz w:val="32"/>
          <w:szCs w:val="32"/>
          <w:lang w:val="en-CA"/>
        </w:rPr>
      </w:pPr>
      <w:r w:rsidRPr="525ECD60" w:rsidR="2631016C">
        <w:rPr>
          <w:b w:val="0"/>
          <w:bCs w:val="0"/>
          <w:sz w:val="32"/>
          <w:szCs w:val="32"/>
        </w:rPr>
        <w:t>GROUP PRESENTATION LINK:</w:t>
      </w:r>
      <w:r w:rsidRPr="525ECD60" w:rsidR="03800EB8">
        <w:rPr>
          <w:b w:val="0"/>
          <w:bCs w:val="0"/>
          <w:sz w:val="32"/>
          <w:szCs w:val="32"/>
        </w:rPr>
        <w:t xml:space="preserve"> </w:t>
      </w:r>
      <w:hyperlink r:id="R1f515a451aa14b5c">
        <w:r w:rsidRPr="525ECD60" w:rsidR="03800EB8">
          <w:rPr>
            <w:rStyle w:val="Hyperlink"/>
            <w:rFonts w:ascii="Aptos" w:hAnsi="Aptos" w:eastAsia="Aptos" w:cs="Aptos"/>
            <w:noProof w:val="0"/>
            <w:sz w:val="32"/>
            <w:szCs w:val="32"/>
            <w:lang w:val="en-CA"/>
          </w:rPr>
          <w:t>Quality of Life - Group 2.mp4</w:t>
        </w:r>
      </w:hyperlink>
    </w:p>
    <w:p w:rsidRPr="002130A4" w:rsidR="00E003A4" w:rsidP="525ECD60" w:rsidRDefault="003144F8" w14:paraId="0254629A" w14:textId="3B3B738C">
      <w:pPr>
        <w:pStyle w:val="Heading1"/>
        <w:numPr>
          <w:ilvl w:val="0"/>
          <w:numId w:val="1"/>
        </w:numPr>
        <w:rPr>
          <w:rFonts w:ascii="Times New Roman" w:hAnsi="Times New Roman" w:eastAsia="Times New Roman" w:cs="Times New Roman"/>
          <w:b w:val="1"/>
          <w:bCs w:val="1"/>
          <w:color w:val="000000" w:themeColor="text1" w:themeTint="FF" w:themeShade="FF"/>
          <w:sz w:val="36"/>
          <w:szCs w:val="36"/>
          <w:u w:val="single"/>
        </w:rPr>
      </w:pPr>
      <w:r w:rsidRPr="525ECD60" w:rsidR="2631016C">
        <w:rPr>
          <w:rFonts w:ascii="Times New Roman" w:hAnsi="Times New Roman" w:eastAsia="Times New Roman" w:cs="Times New Roman"/>
          <w:b w:val="1"/>
          <w:bCs w:val="1"/>
          <w:color w:val="000000" w:themeColor="text1" w:themeTint="FF" w:themeShade="FF"/>
          <w:sz w:val="36"/>
          <w:szCs w:val="36"/>
          <w:u w:val="single"/>
        </w:rPr>
        <w:t>Gantt Chart:</w:t>
      </w:r>
    </w:p>
    <w:p w:rsidRPr="002130A4" w:rsidR="00E003A4" w:rsidP="525ECD60" w:rsidRDefault="003144F8" w14:paraId="5D3E4CE7" w14:textId="468A3D62">
      <w:pPr>
        <w:pStyle w:val="Normal"/>
        <w:rPr>
          <w:b w:val="1"/>
          <w:bCs w:val="1"/>
          <w:sz w:val="32"/>
          <w:szCs w:val="32"/>
        </w:rPr>
      </w:pPr>
      <w:r w:rsidR="2631016C">
        <w:drawing>
          <wp:inline wp14:editId="5192A131" wp14:anchorId="11823A4A">
            <wp:extent cx="5943600" cy="4457700"/>
            <wp:effectExtent l="0" t="0" r="0" b="0"/>
            <wp:docPr id="1885091678" name="" title=""/>
            <wp:cNvGraphicFramePr>
              <a:graphicFrameLocks noChangeAspect="1"/>
            </wp:cNvGraphicFramePr>
            <a:graphic>
              <a:graphicData uri="http://schemas.openxmlformats.org/drawingml/2006/picture">
                <pic:pic>
                  <pic:nvPicPr>
                    <pic:cNvPr id="0" name=""/>
                    <pic:cNvPicPr/>
                  </pic:nvPicPr>
                  <pic:blipFill>
                    <a:blip r:embed="Rcbde0b84f4cb46b3">
                      <a:extLst>
                        <a:ext xmlns:a="http://schemas.openxmlformats.org/drawingml/2006/main" uri="{28A0092B-C50C-407E-A947-70E740481C1C}">
                          <a14:useLocalDpi val="0"/>
                        </a:ext>
                      </a:extLst>
                    </a:blip>
                    <a:stretch>
                      <a:fillRect/>
                    </a:stretch>
                  </pic:blipFill>
                  <pic:spPr>
                    <a:xfrm>
                      <a:off x="0" y="0"/>
                      <a:ext cx="5943600" cy="4457700"/>
                    </a:xfrm>
                    <a:prstGeom prst="rect">
                      <a:avLst/>
                    </a:prstGeom>
                  </pic:spPr>
                </pic:pic>
              </a:graphicData>
            </a:graphic>
          </wp:inline>
        </w:drawing>
      </w:r>
      <w:r w:rsidRPr="525ECD60" w:rsidR="2631016C">
        <w:rPr>
          <w:rFonts w:ascii="Times New Roman" w:hAnsi="Times New Roman" w:eastAsia="Times New Roman" w:cs="Times New Roman"/>
          <w:b w:val="1"/>
          <w:bCs w:val="1"/>
          <w:color w:val="000000" w:themeColor="text1" w:themeTint="FF" w:themeShade="FF"/>
          <w:sz w:val="36"/>
          <w:szCs w:val="36"/>
          <w:u w:val="single"/>
          <w:lang w:eastAsia="en-US" w:bidi="ar-SA"/>
        </w:rPr>
        <w:t>2. DAX Codes and Screenshots of the boards:</w:t>
      </w:r>
    </w:p>
    <w:p w:rsidRPr="002130A4" w:rsidR="00E003A4" w:rsidP="525ECD60" w:rsidRDefault="003144F8" w14:paraId="0D9190EA" w14:textId="70E532F3">
      <w:pPr>
        <w:pStyle w:val="Normal"/>
        <w:rPr>
          <w:b w:val="1"/>
          <w:bCs w:val="1"/>
          <w:i w:val="1"/>
          <w:iCs w:val="1"/>
          <w:sz w:val="28"/>
          <w:szCs w:val="28"/>
        </w:rPr>
      </w:pPr>
      <w:r w:rsidRPr="525ECD60" w:rsidR="003144F8">
        <w:rPr>
          <w:b w:val="1"/>
          <w:bCs w:val="1"/>
          <w:i w:val="1"/>
          <w:iCs w:val="1"/>
          <w:sz w:val="28"/>
          <w:szCs w:val="28"/>
        </w:rPr>
        <w:t>Prosperity</w:t>
      </w:r>
    </w:p>
    <w:p w:rsidR="003144F8" w:rsidRDefault="003144F8" w14:paraId="1669CE3E" w14:textId="4D39AF3A">
      <w:r>
        <w:t>Housing needs</w:t>
      </w:r>
    </w:p>
    <w:p w:rsidR="003144F8" w:rsidRDefault="003144F8" w14:paraId="222564CA" w14:textId="2D9FE657">
      <w:r w:rsidRPr="003144F8">
        <w:t xml:space="preserve">= </w:t>
      </w:r>
      <w:proofErr w:type="spellStart"/>
      <w:r w:rsidRPr="003144F8">
        <w:t>Table.TransformColumnTypes</w:t>
      </w:r>
      <w:proofErr w:type="spellEnd"/>
      <w:r w:rsidRPr="003144F8">
        <w:t>(#"Promoted Headers",{{"REF_DATE", Int64.Type}, {"GEO", type text}, {"DGUID", type text}, {"Tenure including first-time homebuyer and social and affordable housing status", type text}, {"Acceptable housing", type text}, {"Statistics", type text}, {"UOM", type text}, {"UOM_ID", Int64.Type}, {"SCALAR_FACTOR", type text}, {"SCALAR_ID", Int64.Type}, {"VECTOR", type text}, {"COORDINATE", type text}, {"VALUE", type number}, {"STATUS", type any}, {"SYMBOL", type any}, {"TERMINATED", type any}, {"DECIMALS", Int64.Type}})</w:t>
      </w:r>
    </w:p>
    <w:p w:rsidR="003144F8" w:rsidRDefault="003144F8" w14:paraId="4326C462" w14:textId="0417FA17">
      <w:r>
        <w:t>Employment</w:t>
      </w:r>
    </w:p>
    <w:p w:rsidR="003144F8" w:rsidRDefault="003144F8" w14:paraId="1BDB0948" w14:textId="4DC73298">
      <w:r w:rsidRPr="003144F8">
        <w:t xml:space="preserve">= </w:t>
      </w:r>
      <w:proofErr w:type="spellStart"/>
      <w:r w:rsidRPr="003144F8">
        <w:t>Table.TransformColumnTypes</w:t>
      </w:r>
      <w:proofErr w:type="spellEnd"/>
      <w:r w:rsidRPr="003144F8">
        <w:t>(#"Promoted Headers",{{"REF_DATE", type date}, {"GEO", type text}, {"DGUID", type text}, {"Labour force characteristics", type text}, {"Sex", type text}, {"Age group", type text}, {"Statistics", type text}, {"Data type", type text}, {"UOM", type text}, {"UOM_ID", Int64.Type}, {"SCALAR_FACTOR", type text}, {"SCALAR_ID", Int64.Type}, {"VECTOR", type text}, {"COORDINATE", type text}, {"VALUE", type number}, {"STATUS", type any}, {"SYMBOL", type any}, {"TERMINATED", type any}, {"DECIMALS", Int64.Type}})</w:t>
      </w:r>
    </w:p>
    <w:p w:rsidR="003144F8" w:rsidRDefault="00860A83" w14:paraId="14754B8F" w14:textId="5EBBF22A">
      <w:r>
        <w:t>Youth</w:t>
      </w:r>
    </w:p>
    <w:p w:rsidR="00860A83" w:rsidRDefault="00860A83" w14:paraId="0DA9A2AB" w14:textId="43BB83B5">
      <w:r w:rsidRPr="00860A83">
        <w:t xml:space="preserve">= </w:t>
      </w:r>
      <w:proofErr w:type="spellStart"/>
      <w:r w:rsidRPr="00860A83">
        <w:t>Table.TransformColumnTypes</w:t>
      </w:r>
      <w:proofErr w:type="spellEnd"/>
      <w:r w:rsidRPr="00860A83">
        <w:t>(#"Promoted Headers",{{"REF_DATE", Int64.Type}, {"GEO", type text}, {"DGUID", type text}, {"Educational attainment level", type text}, {"Labour force and education status", type text}, {"Age group", type text}, {"Sex", type text}, {"Statistics", type text}, {"UOM", type text}, {"UOM_ID", Int64.Type}, {"SCALAR_FACTOR", type text}, {"SCALAR_ID", Int64.Type}, {"VECTOR", type text}, {"COORDINATE", type text}, {"VALUE", Int64.Type}, {"STATUS", type any}, {"SYMBOL", type any}, {"TERMINATED", type any}, {"DECIMALS", Int64.Type}})</w:t>
      </w:r>
    </w:p>
    <w:p w:rsidR="002130A4" w:rsidRDefault="002130A4" w14:paraId="6E100804" w14:textId="77777777"/>
    <w:p w:rsidRPr="002130A4" w:rsidR="002130A4" w:rsidP="525ECD60" w:rsidRDefault="002130A4" w14:paraId="047B45C0" w14:textId="24C67F58" w14:noSpellErr="1">
      <w:pPr>
        <w:pStyle w:val="Normal"/>
        <w:suppressLineNumbers w:val="0"/>
        <w:bidi w:val="0"/>
        <w:spacing w:before="0" w:beforeAutospacing="off" w:after="160" w:afterAutospacing="off" w:line="259" w:lineRule="auto"/>
        <w:ind w:left="0" w:right="0"/>
        <w:jc w:val="left"/>
        <w:rPr>
          <w:b w:val="1"/>
          <w:bCs w:val="1"/>
          <w:i w:val="1"/>
          <w:iCs w:val="1"/>
          <w:sz w:val="28"/>
          <w:szCs w:val="28"/>
        </w:rPr>
      </w:pPr>
      <w:r w:rsidRPr="525ECD60" w:rsidR="002130A4">
        <w:rPr>
          <w:b w:val="1"/>
          <w:bCs w:val="1"/>
          <w:i w:val="1"/>
          <w:iCs w:val="1"/>
          <w:sz w:val="28"/>
          <w:szCs w:val="28"/>
        </w:rPr>
        <w:t>Health</w:t>
      </w:r>
    </w:p>
    <w:p w:rsidR="002130A4" w:rsidRDefault="002130A4" w14:paraId="509C9D99" w14:textId="67D57F23">
      <w:r>
        <w:t>Hale</w:t>
      </w:r>
    </w:p>
    <w:p w:rsidR="002130A4" w:rsidRDefault="002130A4" w14:paraId="37592E0D" w14:textId="52F35CDF">
      <w:r w:rsidRPr="002130A4">
        <w:t xml:space="preserve">= </w:t>
      </w:r>
      <w:proofErr w:type="spellStart"/>
      <w:r w:rsidRPr="002130A4">
        <w:t>Table.TransformColumnTypes</w:t>
      </w:r>
      <w:proofErr w:type="spellEnd"/>
      <w:r w:rsidRPr="002130A4">
        <w:t>(#"Promoted Headers",{{"REF_DATE", type text}, {"GEO", type text}, {"DGUID", type text}, {"Age group", type text}, {"Sex", type text}, {"Income group", type text}, {"Characteristics", type text}, {"UOM", type text}, {"SCALAR_FACTOR", type text}, {"VALUE", type number}})</w:t>
      </w:r>
    </w:p>
    <w:p w:rsidR="002130A4" w:rsidRDefault="00E33298" w14:paraId="1EBC6448" w14:textId="21DB28A0">
      <w:r>
        <w:t>SRMH:</w:t>
      </w:r>
    </w:p>
    <w:p w:rsidR="00E33298" w:rsidRDefault="00E33298" w14:paraId="24CD2EF4" w14:textId="1FE365D8">
      <w:r w:rsidRPr="00E33298">
        <w:t xml:space="preserve">= </w:t>
      </w:r>
      <w:proofErr w:type="spellStart"/>
      <w:r w:rsidRPr="00E33298">
        <w:t>Table.TransformColumnTypes</w:t>
      </w:r>
      <w:proofErr w:type="spellEnd"/>
      <w:r w:rsidRPr="00E33298">
        <w:t>(#"Promoted Headers</w:t>
      </w:r>
      <w:proofErr w:type="gramStart"/>
      <w:r w:rsidRPr="00E33298">
        <w:t>",{</w:t>
      </w:r>
      <w:proofErr w:type="gramEnd"/>
      <w:r w:rsidRPr="00E33298">
        <w:t>{"REF_DATE", Int64.Type}, {"GEO", type text}, {"DGUID", type any}, {"Age group", type text}, {"Indicators", type text}, {"Characteristics", type text}, {"VALUE", type number}})</w:t>
      </w:r>
    </w:p>
    <w:p w:rsidR="00E33298" w:rsidRDefault="00E33298" w14:paraId="733FA58E" w14:textId="06CD178A">
      <w:r w:rsidRPr="00E33298">
        <w:t xml:space="preserve">= </w:t>
      </w:r>
      <w:proofErr w:type="spellStart"/>
      <w:r w:rsidRPr="00E33298">
        <w:t>Table.SelectRows</w:t>
      </w:r>
      <w:proofErr w:type="spellEnd"/>
      <w:r w:rsidRPr="00E33298">
        <w:t>(#"Changed Type", each ([REF_DATE] &lt;&gt; 2016))</w:t>
      </w:r>
    </w:p>
    <w:p w:rsidR="00E33298" w:rsidRDefault="00E33298" w14:paraId="53173094" w14:textId="3A866F08">
      <w:r w:rsidRPr="00E33298">
        <w:t xml:space="preserve">= </w:t>
      </w:r>
      <w:proofErr w:type="spellStart"/>
      <w:r w:rsidRPr="00E33298">
        <w:t>Table.SelectRows</w:t>
      </w:r>
      <w:proofErr w:type="spellEnd"/>
      <w:r w:rsidRPr="00E33298">
        <w:t>(#"Filtered Rows1", each ([Characteristics] = "Number of persons"))</w:t>
      </w:r>
    </w:p>
    <w:p w:rsidR="00E33298" w:rsidRDefault="00E33298" w14:paraId="05EE5DB5" w14:textId="40F76DD1">
      <w:r w:rsidRPr="00E33298">
        <w:lastRenderedPageBreak/>
        <w:t xml:space="preserve">= </w:t>
      </w:r>
      <w:proofErr w:type="spellStart"/>
      <w:r w:rsidRPr="00E33298">
        <w:t>Table.RemoveColumns</w:t>
      </w:r>
      <w:proofErr w:type="spellEnd"/>
      <w:r w:rsidRPr="00E33298">
        <w:t>(#"Filtered Rows</w:t>
      </w:r>
      <w:proofErr w:type="gramStart"/>
      <w:r w:rsidRPr="00E33298">
        <w:t>",{</w:t>
      </w:r>
      <w:proofErr w:type="gramEnd"/>
      <w:r w:rsidRPr="00E33298">
        <w:t>"DGUID"})</w:t>
      </w:r>
    </w:p>
    <w:p w:rsidR="00C2395C" w:rsidRDefault="00C2395C" w14:paraId="1F164A7F" w14:textId="77777777"/>
    <w:p w:rsidR="00C2395C" w:rsidRDefault="00C2395C" w14:paraId="40D127B6" w14:textId="2A9F758D">
      <w:proofErr w:type="spellStart"/>
      <w:r>
        <w:t>UnmentHealthcare</w:t>
      </w:r>
      <w:proofErr w:type="spellEnd"/>
      <w:r>
        <w:t>:</w:t>
      </w:r>
    </w:p>
    <w:p w:rsidR="00C2395C" w:rsidRDefault="00C2395C" w14:paraId="7AF89D9B" w14:textId="74492E9B">
      <w:r w:rsidRPr="00C2395C">
        <w:t xml:space="preserve">= </w:t>
      </w:r>
      <w:proofErr w:type="spellStart"/>
      <w:r w:rsidRPr="00C2395C">
        <w:t>Table.TransformColumnTypes</w:t>
      </w:r>
      <w:proofErr w:type="spellEnd"/>
      <w:r w:rsidRPr="00C2395C">
        <w:t>(#"Promoted Headers",{{"REF_DATE", Int64.Type}, {"GEO", type text}, {"DGUID", type text}, {"Sex", type text}, {"Statistics", type text}, {"UOM", type text}, {"UOM_ID", Int64.Type}, {"SCALAR_FACTOR", type text}, {"SCALAR_ID", Int64.Type}, {"VECTOR", type text}, {"COORDINATE", type date}, {"VALUE", type number}})</w:t>
      </w:r>
    </w:p>
    <w:p w:rsidR="00C2395C" w:rsidRDefault="00C2395C" w14:paraId="7A76AF9E" w14:textId="7E5F8ED2">
      <w:r w:rsidRPr="00C2395C">
        <w:t xml:space="preserve">= </w:t>
      </w:r>
      <w:proofErr w:type="spellStart"/>
      <w:r w:rsidRPr="00C2395C">
        <w:t>Table.RemoveColumns</w:t>
      </w:r>
      <w:proofErr w:type="spellEnd"/>
      <w:r w:rsidRPr="00C2395C">
        <w:t>(#"Changed Type</w:t>
      </w:r>
      <w:proofErr w:type="gramStart"/>
      <w:r w:rsidRPr="00C2395C">
        <w:t>",{</w:t>
      </w:r>
      <w:proofErr w:type="gramEnd"/>
      <w:r w:rsidRPr="00C2395C">
        <w:t>"DGUID"})</w:t>
      </w:r>
    </w:p>
    <w:p w:rsidR="00C2395C" w:rsidRDefault="00C2395C" w14:paraId="48F4208A" w14:textId="69126616">
      <w:r w:rsidRPr="00C2395C">
        <w:t xml:space="preserve">= </w:t>
      </w:r>
      <w:proofErr w:type="spellStart"/>
      <w:r w:rsidRPr="00C2395C">
        <w:t>Table.RemoveColumns</w:t>
      </w:r>
      <w:proofErr w:type="spellEnd"/>
      <w:r w:rsidRPr="00C2395C">
        <w:t>(#"Changed Type</w:t>
      </w:r>
      <w:proofErr w:type="gramStart"/>
      <w:r w:rsidRPr="00C2395C">
        <w:t>",{</w:t>
      </w:r>
      <w:proofErr w:type="gramEnd"/>
      <w:r w:rsidRPr="00C2395C">
        <w:t>"DGUID", "UOM", "UOM_ID", "SCALAR_FACTOR", "SCALAR_ID", "VECTOR"})</w:t>
      </w:r>
    </w:p>
    <w:p w:rsidR="00C2395C" w:rsidRDefault="00C2395C" w14:paraId="052879F8" w14:textId="7A400DBB">
      <w:r w:rsidRPr="00C2395C">
        <w:t xml:space="preserve">= </w:t>
      </w:r>
      <w:proofErr w:type="spellStart"/>
      <w:r w:rsidRPr="00C2395C">
        <w:t>Table.SelectRows</w:t>
      </w:r>
      <w:proofErr w:type="spellEnd"/>
      <w:r w:rsidRPr="00C2395C">
        <w:t>(#"Removed Columns", each ([GEO] &lt;&gt; "Canada"))</w:t>
      </w:r>
    </w:p>
    <w:p w:rsidR="00E33298" w:rsidRDefault="00E33298" w14:paraId="06F6E02B" w14:textId="77777777"/>
    <w:p w:rsidR="00BE0C74" w:rsidRDefault="00BE0C74" w14:paraId="15CEDA2C" w14:textId="7D0022E6">
      <w:r>
        <w:t>Fruits and Vegetable consumption:</w:t>
      </w:r>
    </w:p>
    <w:p w:rsidR="00BE0C74" w:rsidRDefault="00BE0C74" w14:paraId="23F069AC" w14:textId="7045DF41">
      <w:r w:rsidRPr="00BE0C74">
        <w:t xml:space="preserve">= </w:t>
      </w:r>
      <w:proofErr w:type="spellStart"/>
      <w:r w:rsidRPr="00BE0C74">
        <w:t>Table.TransformColumnTypes</w:t>
      </w:r>
      <w:proofErr w:type="spellEnd"/>
      <w:r w:rsidRPr="00BE0C74">
        <w:t>(#"Promoted Headers</w:t>
      </w:r>
      <w:proofErr w:type="gramStart"/>
      <w:r w:rsidRPr="00BE0C74">
        <w:t>",{</w:t>
      </w:r>
      <w:proofErr w:type="gramEnd"/>
      <w:r w:rsidRPr="00BE0C74">
        <w:t>{"REF_DATE", Int64.Type}, {"GEO", type text}, {"DGUID", type text}, {"Age group", type text}, {"Sex", type text}, {"Indicators", type text}, {"Characteristics", type text}, {"VALUE", type number}})</w:t>
      </w:r>
    </w:p>
    <w:p w:rsidR="00BE0C74" w:rsidRDefault="00BE0C74" w14:paraId="6EA2F330" w14:textId="5944EC11">
      <w:r w:rsidRPr="00BE0C74">
        <w:t xml:space="preserve">= </w:t>
      </w:r>
      <w:proofErr w:type="spellStart"/>
      <w:r w:rsidRPr="00BE0C74">
        <w:t>Table.SelectRows</w:t>
      </w:r>
      <w:proofErr w:type="spellEnd"/>
      <w:r w:rsidRPr="00BE0C74">
        <w:t>(#"Changed Type", each ([REF_DATE] &lt;&gt; 2016) and ([Age group] &lt;&gt; "Total, 12 years and over") and ([Characteristics] = "Percent"))</w:t>
      </w:r>
    </w:p>
    <w:p w:rsidRPr="00F35CAB" w:rsidR="00BE0C74" w:rsidRDefault="00BE0C74" w14:paraId="45F1E753" w14:textId="77777777">
      <w:pPr>
        <w:rPr>
          <w:b/>
          <w:bCs/>
          <w:sz w:val="28"/>
          <w:szCs w:val="28"/>
        </w:rPr>
      </w:pPr>
    </w:p>
    <w:p w:rsidRPr="00F35CAB" w:rsidR="00F35CAB" w:rsidP="525ECD60" w:rsidRDefault="00F35CAB" w14:paraId="02DCC1A0" w14:textId="08067C02" w14:noSpellErr="1">
      <w:pPr>
        <w:pStyle w:val="Normal"/>
        <w:suppressLineNumbers w:val="0"/>
        <w:bidi w:val="0"/>
        <w:spacing w:before="0" w:beforeAutospacing="off" w:after="160" w:afterAutospacing="off" w:line="259" w:lineRule="auto"/>
        <w:ind w:left="0" w:right="0"/>
        <w:jc w:val="left"/>
        <w:rPr>
          <w:b w:val="1"/>
          <w:bCs w:val="1"/>
          <w:i w:val="1"/>
          <w:iCs w:val="1"/>
          <w:sz w:val="28"/>
          <w:szCs w:val="28"/>
        </w:rPr>
      </w:pPr>
      <w:r w:rsidRPr="525ECD60" w:rsidR="00F35CAB">
        <w:rPr>
          <w:b w:val="1"/>
          <w:bCs w:val="1"/>
          <w:i w:val="1"/>
          <w:iCs w:val="1"/>
          <w:sz w:val="28"/>
          <w:szCs w:val="28"/>
        </w:rPr>
        <w:t>Environment</w:t>
      </w:r>
    </w:p>
    <w:p w:rsidR="00F35CAB" w:rsidRDefault="00F35CAB" w14:paraId="237C3609" w14:textId="6361D233">
      <w:r>
        <w:t>Drinking Water</w:t>
      </w:r>
    </w:p>
    <w:p w:rsidR="00F35CAB" w:rsidRDefault="00F35CAB" w14:paraId="6D34CBFF" w14:textId="3A66B4E5">
      <w:r w:rsidRPr="00F35CAB">
        <w:t xml:space="preserve">= </w:t>
      </w:r>
      <w:proofErr w:type="spellStart"/>
      <w:r w:rsidRPr="00F35CAB">
        <w:t>Table.TransformColumnTypes</w:t>
      </w:r>
      <w:proofErr w:type="spellEnd"/>
      <w:r w:rsidRPr="00F35CAB">
        <w:t>(#"Promoted Headers",{{"REF_DATE", Int64.Type}, {"GEO", type text}, {"DGUID", type text}, {"Type of supply", type text}, {"Treatment of drinking water", type text}, {"UOM", type text}, {"UOM_ID", Int64.Type}, {"SCALAR_FACTOR", type text}, {"SCALAR_ID", Int64.Type}, {"VECTOR", type text}, {"COORDINATE", type text}, {"VALUE", Int64.Type}, {"STATUS", type text}, {"SYMBOL", type text}, {"TERMINATED", type text}, {"DECIMALS", Int64.Type}})</w:t>
      </w:r>
    </w:p>
    <w:p w:rsidR="00F35CAB" w:rsidRDefault="00F35CAB" w14:paraId="738A698D" w14:textId="2D1C1BAE">
      <w:r w:rsidRPr="00F35CAB">
        <w:t xml:space="preserve">= </w:t>
      </w:r>
      <w:proofErr w:type="spellStart"/>
      <w:r w:rsidRPr="00F35CAB">
        <w:t>Table.RemoveColumns</w:t>
      </w:r>
      <w:proofErr w:type="spellEnd"/>
      <w:r w:rsidRPr="00F35CAB">
        <w:t>(#"Changed Type</w:t>
      </w:r>
      <w:proofErr w:type="gramStart"/>
      <w:r w:rsidRPr="00F35CAB">
        <w:t>",{</w:t>
      </w:r>
      <w:proofErr w:type="gramEnd"/>
      <w:r w:rsidRPr="00F35CAB">
        <w:t>"STATUS", "SYMBOL", "TERMINATED", "DECIMALS", "DGUID", "UOM", "UOM_ID", "SCALAR_FACTOR", "SCALAR_ID", "VECTOR", "COORDINATE"})</w:t>
      </w:r>
    </w:p>
    <w:p w:rsidR="00F35CAB" w:rsidRDefault="00F35CAB" w14:paraId="750CB41B" w14:textId="77777777"/>
    <w:p w:rsidR="00F35CAB" w:rsidRDefault="00C05E77" w14:paraId="0B263D60" w14:textId="2DE4D7D4">
      <w:r>
        <w:t>Climate Change</w:t>
      </w:r>
    </w:p>
    <w:p w:rsidR="00C05E77" w:rsidRDefault="00C05E77" w14:paraId="7C22708A" w14:textId="632FDDFD">
      <w:r w:rsidRPr="00C05E77">
        <w:t xml:space="preserve">= </w:t>
      </w:r>
      <w:proofErr w:type="spellStart"/>
      <w:r w:rsidRPr="00C05E77">
        <w:t>Table.TransformColumnTypes</w:t>
      </w:r>
      <w:proofErr w:type="spellEnd"/>
      <w:r w:rsidRPr="00C05E77">
        <w:t>(#"Promoted Headers</w:t>
      </w:r>
      <w:proofErr w:type="gramStart"/>
      <w:r w:rsidRPr="00C05E77">
        <w:t>",{</w:t>
      </w:r>
      <w:proofErr w:type="gramEnd"/>
      <w:r w:rsidRPr="00C05E77">
        <w:t>{"Year", Int64.Type}, {"Geography", type text}, {"Core public infrastructure assets", type text}, {"Type of municipality by population size", type text}, {"</w:t>
      </w:r>
      <w:proofErr w:type="spellStart"/>
      <w:r w:rsidRPr="00C05E77">
        <w:t>GeoCode</w:t>
      </w:r>
      <w:proofErr w:type="spellEnd"/>
      <w:r w:rsidRPr="00C05E77">
        <w:t>", Int64.Type}, {"Value", type number}})</w:t>
      </w:r>
    </w:p>
    <w:p w:rsidR="00C05E77" w:rsidRDefault="00C05E77" w14:paraId="223551CD" w14:textId="047EB364">
      <w:r w:rsidR="00C05E77">
        <w:rPr/>
        <w:t xml:space="preserve">= </w:t>
      </w:r>
      <w:r w:rsidR="00C05E77">
        <w:rPr/>
        <w:t>Table.RemoveColumns</w:t>
      </w:r>
      <w:r w:rsidR="00C05E77">
        <w:rPr/>
        <w:t>(#"Changed Type</w:t>
      </w:r>
      <w:r w:rsidR="00C05E77">
        <w:rPr/>
        <w:t>",{</w:t>
      </w:r>
      <w:r w:rsidR="00C05E77">
        <w:rPr/>
        <w:t>"</w:t>
      </w:r>
      <w:r w:rsidR="00C05E77">
        <w:rPr/>
        <w:t>GeoCode</w:t>
      </w:r>
      <w:r w:rsidR="00C05E77">
        <w:rPr/>
        <w:t>"})</w:t>
      </w:r>
    </w:p>
    <w:p w:rsidR="525ECD60" w:rsidRDefault="525ECD60" w14:paraId="77569E95" w14:textId="20AB1990"/>
    <w:p w:rsidR="7442A98E" w:rsidP="525ECD60" w:rsidRDefault="7442A98E" w14:paraId="203A4DB0" w14:textId="2EEE1D12">
      <w:pPr>
        <w:pStyle w:val="Normal"/>
        <w:suppressLineNumbers w:val="0"/>
        <w:bidi w:val="0"/>
        <w:spacing w:before="0" w:beforeAutospacing="off" w:after="160" w:afterAutospacing="off" w:line="259" w:lineRule="auto"/>
        <w:ind w:left="0" w:right="0"/>
        <w:jc w:val="left"/>
        <w:rPr>
          <w:b w:val="1"/>
          <w:bCs w:val="1"/>
          <w:i w:val="1"/>
          <w:iCs w:val="1"/>
          <w:sz w:val="28"/>
          <w:szCs w:val="28"/>
        </w:rPr>
      </w:pPr>
      <w:r w:rsidRPr="525ECD60" w:rsidR="7442A98E">
        <w:rPr>
          <w:b w:val="1"/>
          <w:bCs w:val="1"/>
          <w:i w:val="1"/>
          <w:iCs w:val="1"/>
          <w:sz w:val="28"/>
          <w:szCs w:val="28"/>
        </w:rPr>
        <w:t>Good Governance</w:t>
      </w:r>
    </w:p>
    <w:p w:rsidR="2F054BEF" w:rsidP="525ECD60" w:rsidRDefault="2F054BEF" w14:paraId="47EF63B1" w14:textId="7ABEDEE0">
      <w:pPr>
        <w:pStyle w:val="Normal"/>
        <w:suppressLineNumbers w:val="0"/>
        <w:bidi w:val="0"/>
        <w:spacing w:before="0" w:beforeAutospacing="off" w:after="160" w:afterAutospacing="off" w:line="259" w:lineRule="auto"/>
        <w:ind w:left="0" w:right="0"/>
        <w:jc w:val="left"/>
      </w:pPr>
      <w:r w:rsidR="2F054BEF">
        <w:rPr/>
        <w:t>Crime severity index</w:t>
      </w:r>
    </w:p>
    <w:p w:rsidR="2F054BEF" w:rsidP="525ECD60" w:rsidRDefault="2F054BEF" w14:paraId="4CC526FE" w14:textId="791F1C84">
      <w:pPr>
        <w:pStyle w:val="Normal"/>
        <w:suppressLineNumbers w:val="0"/>
        <w:bidi w:val="0"/>
        <w:spacing w:before="0" w:beforeAutospacing="off" w:after="160" w:afterAutospacing="off" w:line="259" w:lineRule="auto"/>
        <w:ind w:left="0" w:right="0"/>
        <w:jc w:val="left"/>
      </w:pPr>
      <w:r w:rsidR="2F054BEF">
        <w:rPr/>
        <w:t xml:space="preserve">= </w:t>
      </w:r>
      <w:r w:rsidR="2F054BEF">
        <w:rPr/>
        <w:t>Table.TransformColumnTypes</w:t>
      </w:r>
      <w:r w:rsidR="2F054BEF">
        <w:rPr/>
        <w:t>(#"Promoted Headers",{{"REF_DATE", Int64.Type}, {"GEO", type text}, {"DGUID", type text}, {"Statistics", type text}, {"UOM", type text}, {"UOM_ID", Int64.Type}, {"SCALAR_FACTOR", type text}, {"SCALAR_ID", Int64.Type}, {"VECTOR", type text}, {"COORDINATE", type number}, {"VALUE", type number}, {"STATUS", type text}, {"SYMBOL", type text}, {"TERMINATED", type text}, {"DECIMALS", Int64.Type}})</w:t>
      </w:r>
    </w:p>
    <w:p w:rsidR="525ECD60" w:rsidP="525ECD60" w:rsidRDefault="525ECD60" w14:paraId="6CE481B9" w14:textId="0A6255A2">
      <w:pPr>
        <w:pStyle w:val="Normal"/>
        <w:suppressLineNumbers w:val="0"/>
        <w:bidi w:val="0"/>
        <w:spacing w:before="0" w:beforeAutospacing="off" w:after="160" w:afterAutospacing="off" w:line="259" w:lineRule="auto"/>
        <w:ind w:left="0" w:right="0"/>
        <w:jc w:val="left"/>
      </w:pPr>
    </w:p>
    <w:p w:rsidR="2F054BEF" w:rsidP="525ECD60" w:rsidRDefault="2F054BEF" w14:paraId="640D2CCC" w14:textId="05EBCEAB">
      <w:pPr>
        <w:pStyle w:val="Normal"/>
        <w:suppressLineNumbers w:val="0"/>
        <w:bidi w:val="0"/>
        <w:spacing w:before="0" w:beforeAutospacing="off" w:after="160" w:afterAutospacing="off" w:line="259" w:lineRule="auto"/>
        <w:ind w:left="0" w:right="0"/>
        <w:jc w:val="left"/>
      </w:pPr>
      <w:r w:rsidR="2F054BEF">
        <w:rPr/>
        <w:t>Discrimination and unfair treatment</w:t>
      </w:r>
    </w:p>
    <w:p w:rsidR="2F054BEF" w:rsidP="525ECD60" w:rsidRDefault="2F054BEF" w14:paraId="7885D8FC" w14:textId="17235A1F">
      <w:pPr>
        <w:pStyle w:val="Normal"/>
        <w:suppressLineNumbers w:val="0"/>
        <w:bidi w:val="0"/>
        <w:spacing w:before="0" w:beforeAutospacing="off" w:after="160" w:afterAutospacing="off" w:line="259" w:lineRule="auto"/>
        <w:ind w:left="0" w:right="0"/>
        <w:jc w:val="left"/>
      </w:pPr>
      <w:r w:rsidR="2F054BEF">
        <w:rPr/>
        <w:t xml:space="preserve">= </w:t>
      </w:r>
      <w:r w:rsidR="2F054BEF">
        <w:rPr/>
        <w:t>Table.TransformColumnTypes</w:t>
      </w:r>
      <w:r w:rsidR="2F054BEF">
        <w:rPr/>
        <w:t>(#"Promoted Headers",{{"REF_DATE", Int64.Type}, {"GEO", type text}, {"DGUID", type text}, {"Visible minority", type text}, {"Selected sociodemographic characteristics", type text}, {"Indicators", type text}, {"Statistics", type text}, {"UOM", type text}, {"UOM_ID", Int64.Type}, {"SCALAR_FACTOR", type text}, {"SCALAR_ID", Int64.Type}, {"VECTOR", type text}, {"COORDINATE", type text}, {"VALUE", type number}, {"STATUS", type text}, {"SYMBOL", type text}, {"TERMINATED", type text}, {"DECIMALS", Int64.Type}})</w:t>
      </w:r>
    </w:p>
    <w:p w:rsidR="59B0BFC3" w:rsidP="525ECD60" w:rsidRDefault="59B0BFC3" w14:paraId="5969F966" w14:textId="3C7EFAF6">
      <w:pPr>
        <w:pStyle w:val="Normal"/>
        <w:suppressLineNumbers w:val="0"/>
        <w:bidi w:val="0"/>
        <w:spacing w:before="0" w:beforeAutospacing="off" w:after="160" w:afterAutospacing="off" w:line="259" w:lineRule="auto"/>
        <w:ind w:left="0" w:right="0"/>
        <w:jc w:val="left"/>
      </w:pPr>
      <w:r w:rsidR="59B0BFC3">
        <w:rPr/>
        <w:t>Confidence levels in institutions:</w:t>
      </w:r>
    </w:p>
    <w:p w:rsidR="59B0BFC3" w:rsidP="525ECD60" w:rsidRDefault="59B0BFC3" w14:paraId="76595500" w14:textId="11B2233C">
      <w:pPr>
        <w:pStyle w:val="Normal"/>
        <w:suppressLineNumbers w:val="0"/>
        <w:bidi w:val="0"/>
        <w:spacing w:before="0" w:beforeAutospacing="off" w:after="160" w:afterAutospacing="off" w:line="259" w:lineRule="auto"/>
        <w:ind w:left="0" w:right="0"/>
        <w:jc w:val="left"/>
      </w:pPr>
      <w:r w:rsidR="59B0BFC3">
        <w:rPr/>
        <w:t>= Table.TransformColumnTypes(#"Promoted Headers",{{"REF_DATE", type date}, {"GEO", type text}, {"DGUID", type text}, {"Gender", type text}, {"Sociodemographic characteristics", type text}, {"Indicators", type text}, {"Statistics", type text}, {"UOM", type text}, {"UOM_ID", Int64.Type}, {"SCALAR_FACTOR", type text}, {"SCALAR_ID", Int64.Type}, {"VECTOR", type text}, {"COORDINATE", type text}, {"VALUE", type number}, {"STATUS", type text}, {"SYMBOL", type text}, {"TERMINATED", type text}, {"DECIMALS", Int64.Type}})</w:t>
      </w:r>
    </w:p>
    <w:p w:rsidR="525ECD60" w:rsidP="525ECD60" w:rsidRDefault="525ECD60" w14:paraId="5E71AF3B" w14:textId="001D126A">
      <w:pPr>
        <w:pStyle w:val="Normal"/>
        <w:suppressLineNumbers w:val="0"/>
        <w:bidi w:val="0"/>
        <w:spacing w:before="0" w:beforeAutospacing="off" w:after="160" w:afterAutospacing="off" w:line="259" w:lineRule="auto"/>
        <w:ind w:left="0" w:right="0"/>
        <w:jc w:val="left"/>
      </w:pPr>
    </w:p>
    <w:p w:rsidR="60677370" w:rsidP="525ECD60" w:rsidRDefault="60677370" w14:paraId="70C6384C" w14:textId="77BA0052">
      <w:pPr>
        <w:pStyle w:val="Normal"/>
        <w:suppressLineNumbers w:val="0"/>
        <w:bidi w:val="0"/>
        <w:spacing w:before="0" w:beforeAutospacing="off" w:after="160" w:afterAutospacing="off" w:line="259" w:lineRule="auto"/>
        <w:ind w:left="0" w:right="0"/>
        <w:jc w:val="left"/>
        <w:rPr>
          <w:b w:val="1"/>
          <w:bCs w:val="1"/>
          <w:i w:val="1"/>
          <w:iCs w:val="1"/>
          <w:sz w:val="28"/>
          <w:szCs w:val="28"/>
        </w:rPr>
      </w:pPr>
      <w:r w:rsidRPr="525ECD60" w:rsidR="60677370">
        <w:rPr>
          <w:b w:val="1"/>
          <w:bCs w:val="1"/>
          <w:i w:val="1"/>
          <w:iCs w:val="1"/>
          <w:sz w:val="28"/>
          <w:szCs w:val="28"/>
        </w:rPr>
        <w:t>Society</w:t>
      </w:r>
    </w:p>
    <w:p w:rsidR="2ABE6CA5" w:rsidP="525ECD60" w:rsidRDefault="2ABE6CA5" w14:paraId="4769C586" w14:textId="3573A461">
      <w:pPr>
        <w:pStyle w:val="Normal"/>
        <w:suppressLineNumbers w:val="0"/>
        <w:bidi w:val="0"/>
        <w:spacing w:before="0" w:beforeAutospacing="off" w:after="160" w:afterAutospacing="off" w:line="259" w:lineRule="auto"/>
        <w:ind w:left="0" w:right="0"/>
        <w:jc w:val="left"/>
      </w:pPr>
      <w:r w:rsidR="2ABE6CA5">
        <w:rPr/>
        <w:t xml:space="preserve">= </w:t>
      </w:r>
      <w:r w:rsidR="2ABE6CA5">
        <w:rPr/>
        <w:t>Table.TransformColumnTypes</w:t>
      </w:r>
      <w:r w:rsidR="2ABE6CA5">
        <w:rPr/>
        <w:t>(#"Promoted Headers",{{"REF_DATE", type date}, {"GEO", type text}, {"DGUID", type text}, {"Gender", type text}, {"Sociodemographic characteristics", type text}, {"Indicators", type text}, {"Statistics", type text}, {"UOM", type text}, {"UOM_ID", Int64.Type}, {"SCALAR_FACTOR", type text}, {"SCALAR_ID", Int64.Type}, {"VECTOR", type text}, {"COORDINATE", type text}, {"VALUE", type number}, {"STATUS", type any}, {"SYMBOL", type any}, {"TERMINATED", type any}, {"DECIMALS", Int64.Type}})</w:t>
      </w:r>
    </w:p>
    <w:p w:rsidR="525ECD60" w:rsidP="525ECD60" w:rsidRDefault="525ECD60" w14:paraId="321BDBC9" w14:textId="2B99D493">
      <w:pPr>
        <w:pStyle w:val="Normal"/>
        <w:suppressLineNumbers w:val="0"/>
        <w:bidi w:val="0"/>
        <w:spacing w:before="0" w:beforeAutospacing="off" w:after="160" w:afterAutospacing="off" w:line="259" w:lineRule="auto"/>
        <w:ind w:left="0" w:right="0"/>
        <w:jc w:val="left"/>
      </w:pPr>
    </w:p>
    <w:p w:rsidR="42626C7F" w:rsidP="525ECD60" w:rsidRDefault="42626C7F" w14:paraId="4DD12AC4" w14:textId="4265028B">
      <w:pPr>
        <w:pStyle w:val="Normal"/>
        <w:suppressLineNumbers w:val="0"/>
        <w:bidi w:val="0"/>
        <w:spacing w:before="0" w:beforeAutospacing="off" w:after="160" w:afterAutospacing="off" w:line="259" w:lineRule="auto"/>
        <w:ind w:left="0" w:right="0"/>
        <w:jc w:val="left"/>
      </w:pPr>
      <w:r w:rsidR="42626C7F">
        <w:rPr/>
        <w:t>Dashboard Screenshots:</w:t>
      </w:r>
      <w:r>
        <w:br/>
      </w:r>
    </w:p>
    <w:p w:rsidR="525ECD60" w:rsidP="525ECD60" w:rsidRDefault="525ECD60" w14:paraId="518AA46A" w14:textId="581DD080">
      <w:pPr>
        <w:pStyle w:val="Normal"/>
        <w:suppressLineNumbers w:val="0"/>
        <w:bidi w:val="0"/>
        <w:spacing w:before="0" w:beforeAutospacing="off" w:after="160" w:afterAutospacing="off" w:line="259" w:lineRule="auto"/>
        <w:ind w:left="0" w:right="0"/>
        <w:jc w:val="left"/>
      </w:pPr>
    </w:p>
    <w:p w:rsidR="525ECD60" w:rsidP="525ECD60" w:rsidRDefault="525ECD60" w14:paraId="495351F9" w14:textId="7F48347E">
      <w:pPr>
        <w:pStyle w:val="Normal"/>
        <w:suppressLineNumbers w:val="0"/>
        <w:bidi w:val="0"/>
        <w:spacing w:before="0" w:beforeAutospacing="off" w:after="160" w:afterAutospacing="off" w:line="259" w:lineRule="auto"/>
        <w:ind w:left="0" w:right="0"/>
        <w:jc w:val="left"/>
      </w:pPr>
    </w:p>
    <w:p w:rsidR="525ECD60" w:rsidP="525ECD60" w:rsidRDefault="525ECD60" w14:paraId="656032E6" w14:textId="4FBA9F5E">
      <w:pPr>
        <w:pStyle w:val="Normal"/>
        <w:bidi w:val="0"/>
        <w:spacing w:before="0" w:beforeAutospacing="off" w:after="160" w:afterAutospacing="off" w:line="259" w:lineRule="auto"/>
        <w:ind w:left="0" w:right="0"/>
        <w:jc w:val="left"/>
      </w:pPr>
    </w:p>
    <w:p w:rsidR="525ECD60" w:rsidP="525ECD60" w:rsidRDefault="525ECD60" w14:paraId="16AE085F" w14:textId="59A7307D">
      <w:pPr>
        <w:pStyle w:val="Normal"/>
        <w:bidi w:val="0"/>
        <w:spacing w:before="0" w:beforeAutospacing="off" w:after="160" w:afterAutospacing="off" w:line="259" w:lineRule="auto"/>
        <w:ind w:left="0" w:right="0"/>
        <w:jc w:val="left"/>
      </w:pPr>
    </w:p>
    <w:p w:rsidR="75B68264" w:rsidP="525ECD60" w:rsidRDefault="75B68264" w14:paraId="191638C7" w14:textId="2BD66B03">
      <w:pPr>
        <w:pStyle w:val="Normal"/>
        <w:bidi w:val="0"/>
        <w:spacing w:before="0" w:beforeAutospacing="off" w:after="160" w:afterAutospacing="off" w:line="259" w:lineRule="auto"/>
        <w:ind w:left="0" w:right="0"/>
        <w:jc w:val="left"/>
      </w:pPr>
      <w:r w:rsidR="75B68264">
        <w:rPr/>
        <w:t>Porsperity</w:t>
      </w:r>
      <w:r w:rsidR="75B68264">
        <w:drawing>
          <wp:inline wp14:editId="0A6053F7" wp14:anchorId="103087E0">
            <wp:extent cx="5943600" cy="3381375"/>
            <wp:effectExtent l="0" t="0" r="0" b="0"/>
            <wp:docPr id="403062470" name="" title=""/>
            <wp:cNvGraphicFramePr>
              <a:graphicFrameLocks noChangeAspect="1"/>
            </wp:cNvGraphicFramePr>
            <a:graphic>
              <a:graphicData uri="http://schemas.openxmlformats.org/drawingml/2006/picture">
                <pic:pic>
                  <pic:nvPicPr>
                    <pic:cNvPr id="0" name=""/>
                    <pic:cNvPicPr/>
                  </pic:nvPicPr>
                  <pic:blipFill>
                    <a:blip r:embed="Rcaba094a16d244d2">
                      <a:extLst>
                        <a:ext xmlns:a="http://schemas.openxmlformats.org/drawingml/2006/main" uri="{28A0092B-C50C-407E-A947-70E740481C1C}">
                          <a14:useLocalDpi val="0"/>
                        </a:ext>
                      </a:extLst>
                    </a:blip>
                    <a:stretch>
                      <a:fillRect/>
                    </a:stretch>
                  </pic:blipFill>
                  <pic:spPr>
                    <a:xfrm>
                      <a:off x="0" y="0"/>
                      <a:ext cx="5943600" cy="3381375"/>
                    </a:xfrm>
                    <a:prstGeom prst="rect">
                      <a:avLst/>
                    </a:prstGeom>
                  </pic:spPr>
                </pic:pic>
              </a:graphicData>
            </a:graphic>
          </wp:inline>
        </w:drawing>
      </w:r>
    </w:p>
    <w:p w:rsidR="75B68264" w:rsidP="525ECD60" w:rsidRDefault="75B68264" w14:paraId="3911EB13" w14:textId="35D5FB55">
      <w:pPr>
        <w:pStyle w:val="Normal"/>
        <w:bidi w:val="0"/>
        <w:spacing w:before="0" w:beforeAutospacing="off" w:after="160" w:afterAutospacing="off" w:line="259" w:lineRule="auto"/>
        <w:ind w:left="0" w:right="0"/>
        <w:jc w:val="left"/>
      </w:pPr>
      <w:r w:rsidR="75B68264">
        <w:rPr/>
        <w:t>Health</w:t>
      </w:r>
    </w:p>
    <w:p w:rsidR="75B68264" w:rsidP="525ECD60" w:rsidRDefault="75B68264" w14:paraId="7AC96326" w14:textId="63C7DFAB">
      <w:pPr>
        <w:pStyle w:val="Normal"/>
        <w:bidi w:val="0"/>
        <w:spacing w:before="0" w:beforeAutospacing="off" w:after="160" w:afterAutospacing="off" w:line="259" w:lineRule="auto"/>
        <w:ind w:left="0" w:right="0"/>
        <w:jc w:val="left"/>
      </w:pPr>
      <w:r w:rsidR="75B68264">
        <w:drawing>
          <wp:inline wp14:editId="3EED9365" wp14:anchorId="2EA9D983">
            <wp:extent cx="5943600" cy="3381375"/>
            <wp:effectExtent l="0" t="0" r="0" b="0"/>
            <wp:docPr id="342681860" name="" title=""/>
            <wp:cNvGraphicFramePr>
              <a:graphicFrameLocks noChangeAspect="1"/>
            </wp:cNvGraphicFramePr>
            <a:graphic>
              <a:graphicData uri="http://schemas.openxmlformats.org/drawingml/2006/picture">
                <pic:pic>
                  <pic:nvPicPr>
                    <pic:cNvPr id="0" name=""/>
                    <pic:cNvPicPr/>
                  </pic:nvPicPr>
                  <pic:blipFill>
                    <a:blip r:embed="R1b5211e2843f4b9d">
                      <a:extLst>
                        <a:ext xmlns:a="http://schemas.openxmlformats.org/drawingml/2006/main" uri="{28A0092B-C50C-407E-A947-70E740481C1C}">
                          <a14:useLocalDpi val="0"/>
                        </a:ext>
                      </a:extLst>
                    </a:blip>
                    <a:stretch>
                      <a:fillRect/>
                    </a:stretch>
                  </pic:blipFill>
                  <pic:spPr>
                    <a:xfrm>
                      <a:off x="0" y="0"/>
                      <a:ext cx="5943600" cy="3381375"/>
                    </a:xfrm>
                    <a:prstGeom prst="rect">
                      <a:avLst/>
                    </a:prstGeom>
                  </pic:spPr>
                </pic:pic>
              </a:graphicData>
            </a:graphic>
          </wp:inline>
        </w:drawing>
      </w:r>
    </w:p>
    <w:p w:rsidR="75B68264" w:rsidP="525ECD60" w:rsidRDefault="75B68264" w14:paraId="41F14F55" w14:textId="746D9176">
      <w:pPr>
        <w:pStyle w:val="Normal"/>
        <w:bidi w:val="0"/>
        <w:spacing w:before="0" w:beforeAutospacing="off" w:after="160" w:afterAutospacing="off" w:line="259" w:lineRule="auto"/>
        <w:ind w:left="0" w:right="0"/>
        <w:jc w:val="left"/>
      </w:pPr>
      <w:r w:rsidR="75B68264">
        <w:rPr/>
        <w:t>Society</w:t>
      </w:r>
    </w:p>
    <w:p w:rsidR="75B68264" w:rsidP="525ECD60" w:rsidRDefault="75B68264" w14:paraId="67B1FC04" w14:textId="2DC55399">
      <w:pPr>
        <w:pStyle w:val="Normal"/>
        <w:bidi w:val="0"/>
        <w:spacing w:before="0" w:beforeAutospacing="off" w:after="160" w:afterAutospacing="off" w:line="259" w:lineRule="auto"/>
        <w:ind w:left="0" w:right="0"/>
        <w:jc w:val="left"/>
      </w:pPr>
      <w:r w:rsidR="75B68264">
        <w:drawing>
          <wp:inline wp14:editId="7C58C469" wp14:anchorId="051F08A9">
            <wp:extent cx="5943600" cy="3381375"/>
            <wp:effectExtent l="0" t="0" r="0" b="0"/>
            <wp:docPr id="2110294348" name="" title=""/>
            <wp:cNvGraphicFramePr>
              <a:graphicFrameLocks noChangeAspect="1"/>
            </wp:cNvGraphicFramePr>
            <a:graphic>
              <a:graphicData uri="http://schemas.openxmlformats.org/drawingml/2006/picture">
                <pic:pic>
                  <pic:nvPicPr>
                    <pic:cNvPr id="0" name=""/>
                    <pic:cNvPicPr/>
                  </pic:nvPicPr>
                  <pic:blipFill>
                    <a:blip r:embed="Re638d6d738274ce7">
                      <a:extLst>
                        <a:ext xmlns:a="http://schemas.openxmlformats.org/drawingml/2006/main" uri="{28A0092B-C50C-407E-A947-70E740481C1C}">
                          <a14:useLocalDpi val="0"/>
                        </a:ext>
                      </a:extLst>
                    </a:blip>
                    <a:stretch>
                      <a:fillRect/>
                    </a:stretch>
                  </pic:blipFill>
                  <pic:spPr>
                    <a:xfrm>
                      <a:off x="0" y="0"/>
                      <a:ext cx="5943600" cy="3381375"/>
                    </a:xfrm>
                    <a:prstGeom prst="rect">
                      <a:avLst/>
                    </a:prstGeom>
                  </pic:spPr>
                </pic:pic>
              </a:graphicData>
            </a:graphic>
          </wp:inline>
        </w:drawing>
      </w:r>
    </w:p>
    <w:p w:rsidR="75B68264" w:rsidP="525ECD60" w:rsidRDefault="75B68264" w14:paraId="430A2286" w14:textId="4C11F7F7">
      <w:pPr>
        <w:pStyle w:val="Normal"/>
        <w:bidi w:val="0"/>
        <w:spacing w:before="0" w:beforeAutospacing="off" w:after="160" w:afterAutospacing="off" w:line="259" w:lineRule="auto"/>
        <w:ind w:left="0" w:right="0"/>
        <w:jc w:val="left"/>
      </w:pPr>
      <w:r w:rsidR="75B68264">
        <w:rPr/>
        <w:t>Environment</w:t>
      </w:r>
    </w:p>
    <w:p w:rsidR="75B68264" w:rsidP="525ECD60" w:rsidRDefault="75B68264" w14:paraId="7AAC6C6A" w14:textId="608A9820">
      <w:pPr>
        <w:pStyle w:val="Normal"/>
        <w:bidi w:val="0"/>
        <w:spacing w:before="0" w:beforeAutospacing="off" w:after="160" w:afterAutospacing="off" w:line="259" w:lineRule="auto"/>
        <w:ind w:left="0" w:right="0"/>
        <w:jc w:val="left"/>
      </w:pPr>
      <w:r w:rsidR="75B68264">
        <w:drawing>
          <wp:inline wp14:editId="33612E1E" wp14:anchorId="2CFFE85C">
            <wp:extent cx="5943600" cy="3400425"/>
            <wp:effectExtent l="0" t="0" r="0" b="0"/>
            <wp:docPr id="773205703" name="" title=""/>
            <wp:cNvGraphicFramePr>
              <a:graphicFrameLocks noChangeAspect="1"/>
            </wp:cNvGraphicFramePr>
            <a:graphic>
              <a:graphicData uri="http://schemas.openxmlformats.org/drawingml/2006/picture">
                <pic:pic>
                  <pic:nvPicPr>
                    <pic:cNvPr id="0" name=""/>
                    <pic:cNvPicPr/>
                  </pic:nvPicPr>
                  <pic:blipFill>
                    <a:blip r:embed="R34c68b5565c9475f">
                      <a:extLst>
                        <a:ext xmlns:a="http://schemas.openxmlformats.org/drawingml/2006/main" uri="{28A0092B-C50C-407E-A947-70E740481C1C}">
                          <a14:useLocalDpi val="0"/>
                        </a:ext>
                      </a:extLst>
                    </a:blip>
                    <a:stretch>
                      <a:fillRect/>
                    </a:stretch>
                  </pic:blipFill>
                  <pic:spPr>
                    <a:xfrm>
                      <a:off x="0" y="0"/>
                      <a:ext cx="5943600" cy="3400425"/>
                    </a:xfrm>
                    <a:prstGeom prst="rect">
                      <a:avLst/>
                    </a:prstGeom>
                  </pic:spPr>
                </pic:pic>
              </a:graphicData>
            </a:graphic>
          </wp:inline>
        </w:drawing>
      </w:r>
    </w:p>
    <w:p w:rsidR="525ECD60" w:rsidP="525ECD60" w:rsidRDefault="525ECD60" w14:paraId="3AB73B37" w14:textId="017493F3">
      <w:pPr>
        <w:pStyle w:val="Normal"/>
        <w:bidi w:val="0"/>
        <w:spacing w:before="0" w:beforeAutospacing="off" w:after="160" w:afterAutospacing="off" w:line="259" w:lineRule="auto"/>
        <w:ind w:left="0" w:right="0"/>
        <w:jc w:val="left"/>
      </w:pPr>
    </w:p>
    <w:p w:rsidR="525ECD60" w:rsidP="525ECD60" w:rsidRDefault="525ECD60" w14:paraId="1D5CE6F9" w14:textId="04095837">
      <w:pPr>
        <w:pStyle w:val="Normal"/>
        <w:bidi w:val="0"/>
        <w:spacing w:before="0" w:beforeAutospacing="off" w:after="160" w:afterAutospacing="off" w:line="259" w:lineRule="auto"/>
        <w:ind w:left="0" w:right="0"/>
        <w:jc w:val="left"/>
      </w:pPr>
    </w:p>
    <w:p w:rsidR="75B68264" w:rsidP="525ECD60" w:rsidRDefault="75B68264" w14:paraId="639E6EEF" w14:textId="2DDB2DAD">
      <w:pPr>
        <w:pStyle w:val="Normal"/>
        <w:bidi w:val="0"/>
        <w:spacing w:before="0" w:beforeAutospacing="off" w:after="160" w:afterAutospacing="off" w:line="259" w:lineRule="auto"/>
        <w:ind w:left="0" w:right="0"/>
        <w:jc w:val="left"/>
      </w:pPr>
      <w:r w:rsidR="75B68264">
        <w:rPr/>
        <w:t>Good governance</w:t>
      </w:r>
    </w:p>
    <w:p w:rsidR="75B68264" w:rsidP="525ECD60" w:rsidRDefault="75B68264" w14:paraId="55F28AED" w14:textId="0D8D014F">
      <w:pPr>
        <w:pStyle w:val="Normal"/>
        <w:bidi w:val="0"/>
        <w:spacing w:before="0" w:beforeAutospacing="off" w:after="160" w:afterAutospacing="off" w:line="259" w:lineRule="auto"/>
        <w:ind w:left="0" w:right="0"/>
        <w:jc w:val="left"/>
      </w:pPr>
      <w:r w:rsidR="75B68264">
        <w:drawing>
          <wp:inline wp14:editId="07E9FA78" wp14:anchorId="28CB07F5">
            <wp:extent cx="5943600" cy="3371850"/>
            <wp:effectExtent l="0" t="0" r="0" b="0"/>
            <wp:docPr id="250987255" name="" title=""/>
            <wp:cNvGraphicFramePr>
              <a:graphicFrameLocks noChangeAspect="1"/>
            </wp:cNvGraphicFramePr>
            <a:graphic>
              <a:graphicData uri="http://schemas.openxmlformats.org/drawingml/2006/picture">
                <pic:pic>
                  <pic:nvPicPr>
                    <pic:cNvPr id="0" name=""/>
                    <pic:cNvPicPr/>
                  </pic:nvPicPr>
                  <pic:blipFill>
                    <a:blip r:embed="R649ee8e83589439f">
                      <a:extLst>
                        <a:ext xmlns:a="http://schemas.openxmlformats.org/drawingml/2006/main" uri="{28A0092B-C50C-407E-A947-70E740481C1C}">
                          <a14:useLocalDpi val="0"/>
                        </a:ext>
                      </a:extLst>
                    </a:blip>
                    <a:stretch>
                      <a:fillRect/>
                    </a:stretch>
                  </pic:blipFill>
                  <pic:spPr>
                    <a:xfrm>
                      <a:off x="0" y="0"/>
                      <a:ext cx="5943600" cy="3371850"/>
                    </a:xfrm>
                    <a:prstGeom prst="rect">
                      <a:avLst/>
                    </a:prstGeom>
                  </pic:spPr>
                </pic:pic>
              </a:graphicData>
            </a:graphic>
          </wp:inline>
        </w:drawing>
      </w:r>
    </w:p>
    <w:p w:rsidR="75B68264" w:rsidP="525ECD60" w:rsidRDefault="75B68264" w14:paraId="6D92D54C" w14:textId="68E53416">
      <w:pPr>
        <w:pStyle w:val="Normal"/>
        <w:bidi w:val="0"/>
        <w:spacing w:before="0" w:beforeAutospacing="off" w:after="160" w:afterAutospacing="off" w:line="259" w:lineRule="auto"/>
        <w:ind w:left="0" w:right="0"/>
        <w:jc w:val="left"/>
      </w:pPr>
      <w:r w:rsidR="75B68264">
        <w:rPr/>
        <w:t>Summary</w:t>
      </w:r>
    </w:p>
    <w:p w:rsidR="75B68264" w:rsidP="525ECD60" w:rsidRDefault="75B68264" w14:paraId="124C3335" w14:textId="363C640A">
      <w:pPr>
        <w:pStyle w:val="Normal"/>
        <w:bidi w:val="0"/>
        <w:spacing w:before="0" w:beforeAutospacing="off" w:after="160" w:afterAutospacing="off" w:line="259" w:lineRule="auto"/>
        <w:ind w:left="0" w:right="0"/>
        <w:jc w:val="left"/>
      </w:pPr>
      <w:r w:rsidR="75B68264">
        <w:drawing>
          <wp:inline wp14:editId="7D02B202" wp14:anchorId="6AFF0155">
            <wp:extent cx="5943600" cy="3390900"/>
            <wp:effectExtent l="0" t="0" r="0" b="0"/>
            <wp:docPr id="1023255129" name="" title=""/>
            <wp:cNvGraphicFramePr>
              <a:graphicFrameLocks noChangeAspect="1"/>
            </wp:cNvGraphicFramePr>
            <a:graphic>
              <a:graphicData uri="http://schemas.openxmlformats.org/drawingml/2006/picture">
                <pic:pic>
                  <pic:nvPicPr>
                    <pic:cNvPr id="0" name=""/>
                    <pic:cNvPicPr/>
                  </pic:nvPicPr>
                  <pic:blipFill>
                    <a:blip r:embed="Rd3e4ea41a4934efb">
                      <a:extLst>
                        <a:ext xmlns:a="http://schemas.openxmlformats.org/drawingml/2006/main" uri="{28A0092B-C50C-407E-A947-70E740481C1C}">
                          <a14:useLocalDpi val="0"/>
                        </a:ext>
                      </a:extLst>
                    </a:blip>
                    <a:stretch>
                      <a:fillRect/>
                    </a:stretch>
                  </pic:blipFill>
                  <pic:spPr>
                    <a:xfrm>
                      <a:off x="0" y="0"/>
                      <a:ext cx="5943600" cy="3390900"/>
                    </a:xfrm>
                    <a:prstGeom prst="rect">
                      <a:avLst/>
                    </a:prstGeom>
                  </pic:spPr>
                </pic:pic>
              </a:graphicData>
            </a:graphic>
          </wp:inline>
        </w:drawing>
      </w:r>
    </w:p>
    <w:p w:rsidR="525ECD60" w:rsidP="525ECD60" w:rsidRDefault="525ECD60" w14:paraId="4CA4DE16" w14:textId="49412CE1">
      <w:pPr>
        <w:pStyle w:val="Normal"/>
        <w:bidi w:val="0"/>
        <w:spacing w:before="0" w:beforeAutospacing="off" w:after="160" w:afterAutospacing="off" w:line="259" w:lineRule="auto"/>
        <w:ind w:left="0" w:right="0"/>
        <w:jc w:val="left"/>
      </w:pPr>
    </w:p>
    <w:p w:rsidR="75B68264" w:rsidP="525ECD60" w:rsidRDefault="75B68264" w14:paraId="13EE97E5" w14:textId="5682E88F">
      <w:pPr>
        <w:pStyle w:val="Normal"/>
        <w:bidi w:val="0"/>
        <w:spacing w:before="0" w:beforeAutospacing="off" w:after="160" w:afterAutospacing="off" w:line="259" w:lineRule="auto"/>
        <w:ind w:left="0" w:right="0"/>
        <w:jc w:val="left"/>
      </w:pPr>
      <w:r w:rsidR="75B68264">
        <w:rPr/>
        <w:t>Challenges</w:t>
      </w:r>
    </w:p>
    <w:p w:rsidR="72700EA5" w:rsidP="525ECD60" w:rsidRDefault="72700EA5" w14:paraId="05683979" w14:textId="7FEFC583">
      <w:pPr>
        <w:pStyle w:val="Normal"/>
        <w:bidi w:val="0"/>
        <w:spacing w:before="0" w:beforeAutospacing="off" w:after="160" w:afterAutospacing="off" w:line="259" w:lineRule="auto"/>
        <w:ind w:left="0" w:right="0"/>
        <w:jc w:val="left"/>
      </w:pPr>
      <w:r w:rsidR="72700EA5">
        <w:rPr/>
        <w:t>During our Power BI project, we encountered several challenges that impacted our workflow and productivity. One significant issue was the limitation of the free version of Power BI, which did not allow us to share dashboards among team members. Consequently, we were forced to coordinate our schedules to work together on a single laptop, which proved to be inefficient and time-consuming. Additionally, we faced difficulties publishing the dashboard to Power BI services due to sign-in issues with our Humber email IDs. These challenges hindered our ability to collaborate effectively and delayed the project’s completion.</w:t>
      </w:r>
    </w:p>
    <w:p w:rsidR="525ECD60" w:rsidP="525ECD60" w:rsidRDefault="525ECD60" w14:paraId="1A8E8833" w14:textId="32C6CC07">
      <w:pPr>
        <w:pStyle w:val="Normal"/>
        <w:bidi w:val="0"/>
        <w:spacing w:before="0" w:beforeAutospacing="off" w:after="160" w:afterAutospacing="off" w:line="259" w:lineRule="auto"/>
        <w:ind w:left="0" w:right="0"/>
        <w:jc w:val="left"/>
      </w:pPr>
    </w:p>
    <w:p w:rsidR="75B68264" w:rsidP="525ECD60" w:rsidRDefault="75B68264" w14:paraId="0027EEFC" w14:textId="136BCDE8">
      <w:pPr>
        <w:pStyle w:val="Normal"/>
        <w:bidi w:val="0"/>
        <w:spacing w:before="0" w:beforeAutospacing="off" w:after="160" w:afterAutospacing="off" w:line="259" w:lineRule="auto"/>
        <w:ind w:left="0" w:right="0"/>
        <w:jc w:val="left"/>
      </w:pPr>
      <w:r w:rsidR="75B68264">
        <w:rPr/>
        <w:t>Conclusion</w:t>
      </w:r>
    </w:p>
    <w:p w:rsidR="2C647F1A" w:rsidP="525ECD60" w:rsidRDefault="2C647F1A" w14:paraId="7E004A9D" w14:textId="7D1BDBC0">
      <w:pPr>
        <w:pStyle w:val="Normal"/>
        <w:bidi w:val="0"/>
        <w:spacing w:before="0" w:beforeAutospacing="off" w:after="160" w:afterAutospacing="off" w:line="259" w:lineRule="auto"/>
        <w:ind w:left="0" w:right="0"/>
        <w:jc w:val="left"/>
      </w:pPr>
      <w:r w:rsidR="2C647F1A">
        <w:rPr/>
        <w:t>In conclusion, our project involved an in-depth analysis of the five domains of Quality of Life in Canada, utilizing data sourced from Statistics Canada. Through Power BI, we built comprehensive reports that provide valuable insights into various aspects of Canadians' well-being. The health domain analysis underscores the importance of healthcare access and its direct impact on the population's overall health. In the education domain, the data highlights areas for improvement in educational outcomes and access, which are crucial for future economic growth and personal development. The income domain analysis sheds light on economic disparities and can inform policies aimed at reducing inequality. Our examination of the social environment domain emphasizes the significance of community support and social networks in enhancing life satisfaction. Finally, the environmental quality domain analysis reveals the relationship between a clean, sustainable environment and the overall quality of life. These insights are not only crucial for current policymakers but also pave the way for future growth and development, ensuring a higher quality of life for all Canadians.</w:t>
      </w:r>
    </w:p>
    <w:p w:rsidR="525ECD60" w:rsidP="525ECD60" w:rsidRDefault="525ECD60" w14:paraId="4F0560BC" w14:textId="0DCE7C13">
      <w:pPr>
        <w:pStyle w:val="Normal"/>
        <w:bidi w:val="0"/>
        <w:spacing w:before="0" w:beforeAutospacing="off" w:after="160" w:afterAutospacing="off" w:line="259" w:lineRule="auto"/>
        <w:ind w:left="0" w:right="0"/>
        <w:jc w:val="left"/>
      </w:pPr>
    </w:p>
    <w:p w:rsidR="75B68264" w:rsidP="525ECD60" w:rsidRDefault="75B68264" w14:paraId="7E2E429E" w14:textId="1059FFF2">
      <w:pPr>
        <w:pStyle w:val="Normal"/>
        <w:bidi w:val="0"/>
        <w:spacing w:before="0" w:beforeAutospacing="off" w:after="160" w:afterAutospacing="off" w:line="259" w:lineRule="auto"/>
        <w:ind w:left="0" w:right="0"/>
        <w:jc w:val="left"/>
      </w:pPr>
      <w:r w:rsidR="75B68264">
        <w:rPr/>
        <w:t>References</w:t>
      </w:r>
    </w:p>
    <w:p w:rsidR="17ACAB99" w:rsidP="525ECD60" w:rsidRDefault="17ACAB99" w14:paraId="1F734F19" w14:textId="6D65B9CC">
      <w:pPr>
        <w:pStyle w:val="Normal"/>
        <w:bidi w:val="0"/>
        <w:spacing w:before="0" w:beforeAutospacing="off" w:after="160" w:afterAutospacing="off" w:line="259" w:lineRule="auto"/>
        <w:ind w:left="0" w:right="0"/>
        <w:jc w:val="left"/>
        <w:rPr>
          <w:rFonts w:ascii="Aptos" w:hAnsi="Aptos" w:eastAsia="Aptos" w:cs="Aptos"/>
          <w:noProof w:val="0"/>
          <w:sz w:val="22"/>
          <w:szCs w:val="22"/>
          <w:lang w:val="en-CA"/>
        </w:rPr>
      </w:pPr>
      <w:r w:rsidRPr="525ECD60" w:rsidR="17ACAB99">
        <w:rPr>
          <w:rFonts w:ascii="Aptos" w:hAnsi="Aptos" w:eastAsia="Aptos" w:cs="Aptos"/>
          <w:noProof w:val="0"/>
          <w:sz w:val="22"/>
          <w:szCs w:val="22"/>
          <w:lang w:val="en-CA"/>
        </w:rPr>
        <w:t xml:space="preserve">Statistics Canada. (2024, June 12). Quality of Life Hub. Government of Canada. </w:t>
      </w:r>
      <w:hyperlink r:id="Re9fc1832b13e44b3">
        <w:r w:rsidRPr="525ECD60" w:rsidR="17ACAB99">
          <w:rPr>
            <w:rStyle w:val="Hyperlink"/>
            <w:rFonts w:ascii="Aptos" w:hAnsi="Aptos" w:eastAsia="Aptos" w:cs="Aptos"/>
            <w:noProof w:val="0"/>
            <w:sz w:val="22"/>
            <w:szCs w:val="22"/>
            <w:lang w:val="en-CA"/>
          </w:rPr>
          <w:t>https://www160.statcan.gc.ca/index-eng.htm</w:t>
        </w:r>
      </w:hyperlink>
    </w:p>
    <w:sectPr w:rsidR="00C05E77">
      <w:pgSz w:w="12240" w:h="15840"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55d6e4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44F8"/>
    <w:rsid w:val="002130A4"/>
    <w:rsid w:val="003144F8"/>
    <w:rsid w:val="0035416D"/>
    <w:rsid w:val="005866FB"/>
    <w:rsid w:val="00860A83"/>
    <w:rsid w:val="00BE0C74"/>
    <w:rsid w:val="00C05E77"/>
    <w:rsid w:val="00C2395C"/>
    <w:rsid w:val="00D25405"/>
    <w:rsid w:val="00E003A4"/>
    <w:rsid w:val="00E33298"/>
    <w:rsid w:val="00F35CAB"/>
    <w:rsid w:val="03800EB8"/>
    <w:rsid w:val="0390EA3B"/>
    <w:rsid w:val="04AB60E9"/>
    <w:rsid w:val="07849140"/>
    <w:rsid w:val="079DB521"/>
    <w:rsid w:val="0AB64E74"/>
    <w:rsid w:val="0C7AB08E"/>
    <w:rsid w:val="0F52EC0D"/>
    <w:rsid w:val="15585110"/>
    <w:rsid w:val="17ACAB99"/>
    <w:rsid w:val="1AB50531"/>
    <w:rsid w:val="1AF9A7D1"/>
    <w:rsid w:val="1EBA545E"/>
    <w:rsid w:val="21548418"/>
    <w:rsid w:val="2260223C"/>
    <w:rsid w:val="22607707"/>
    <w:rsid w:val="2631016C"/>
    <w:rsid w:val="26CE9597"/>
    <w:rsid w:val="26EB826E"/>
    <w:rsid w:val="2ABE6CA5"/>
    <w:rsid w:val="2B4E983C"/>
    <w:rsid w:val="2BB1B869"/>
    <w:rsid w:val="2C50C8D0"/>
    <w:rsid w:val="2C647F1A"/>
    <w:rsid w:val="2CE04D00"/>
    <w:rsid w:val="2F054BEF"/>
    <w:rsid w:val="342758C3"/>
    <w:rsid w:val="343BAEF7"/>
    <w:rsid w:val="34A53EFE"/>
    <w:rsid w:val="38BFEAA0"/>
    <w:rsid w:val="3AC33EAF"/>
    <w:rsid w:val="3AF2E00E"/>
    <w:rsid w:val="3DB8E1F6"/>
    <w:rsid w:val="3F97AFB0"/>
    <w:rsid w:val="41A34DD1"/>
    <w:rsid w:val="42626C7F"/>
    <w:rsid w:val="483D9909"/>
    <w:rsid w:val="48757956"/>
    <w:rsid w:val="4D3FBB40"/>
    <w:rsid w:val="4FBE5F83"/>
    <w:rsid w:val="502C6A6D"/>
    <w:rsid w:val="525ECD60"/>
    <w:rsid w:val="5290AFCD"/>
    <w:rsid w:val="54561BEC"/>
    <w:rsid w:val="583BB1BC"/>
    <w:rsid w:val="59B0BFC3"/>
    <w:rsid w:val="5C321863"/>
    <w:rsid w:val="5D89EF18"/>
    <w:rsid w:val="5E88BDA8"/>
    <w:rsid w:val="60677370"/>
    <w:rsid w:val="65203073"/>
    <w:rsid w:val="68F36308"/>
    <w:rsid w:val="6C01B030"/>
    <w:rsid w:val="7096893C"/>
    <w:rsid w:val="719825C1"/>
    <w:rsid w:val="72700EA5"/>
    <w:rsid w:val="7442A98E"/>
    <w:rsid w:val="74518E70"/>
    <w:rsid w:val="75B68264"/>
    <w:rsid w:val="780572EB"/>
    <w:rsid w:val="7AD1790C"/>
    <w:rsid w:val="7B343CE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EEE47"/>
  <w15:chartTrackingRefBased/>
  <w15:docId w15:val="{A67CB31F-1601-4921-A3E7-C88E2547A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3144F8"/>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44F8"/>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44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44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44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44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44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44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44F8"/>
    <w:pPr>
      <w:keepNext/>
      <w:keepLines/>
      <w:spacing w:after="0"/>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3144F8"/>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3144F8"/>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3144F8"/>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3144F8"/>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3144F8"/>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3144F8"/>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3144F8"/>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3144F8"/>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3144F8"/>
    <w:rPr>
      <w:rFonts w:eastAsiaTheme="majorEastAsia" w:cstheme="majorBidi"/>
      <w:color w:val="272727" w:themeColor="text1" w:themeTint="D8"/>
    </w:rPr>
  </w:style>
  <w:style w:type="paragraph" w:styleId="Title">
    <w:name w:val="Title"/>
    <w:basedOn w:val="Normal"/>
    <w:next w:val="Normal"/>
    <w:link w:val="TitleChar"/>
    <w:uiPriority w:val="10"/>
    <w:qFormat/>
    <w:rsid w:val="003144F8"/>
    <w:pPr>
      <w:spacing w:after="8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3144F8"/>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3144F8"/>
    <w:pPr>
      <w:numPr>
        <w:ilvl w:val="1"/>
      </w:numPr>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3144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44F8"/>
    <w:pPr>
      <w:spacing w:before="160"/>
      <w:jc w:val="center"/>
    </w:pPr>
    <w:rPr>
      <w:i/>
      <w:iCs/>
      <w:color w:val="404040" w:themeColor="text1" w:themeTint="BF"/>
    </w:rPr>
  </w:style>
  <w:style w:type="character" w:styleId="QuoteChar" w:customStyle="1">
    <w:name w:val="Quote Char"/>
    <w:basedOn w:val="DefaultParagraphFont"/>
    <w:link w:val="Quote"/>
    <w:uiPriority w:val="29"/>
    <w:rsid w:val="003144F8"/>
    <w:rPr>
      <w:i/>
      <w:iCs/>
      <w:color w:val="404040" w:themeColor="text1" w:themeTint="BF"/>
    </w:rPr>
  </w:style>
  <w:style w:type="paragraph" w:styleId="ListParagraph">
    <w:name w:val="List Paragraph"/>
    <w:basedOn w:val="Normal"/>
    <w:uiPriority w:val="34"/>
    <w:qFormat/>
    <w:rsid w:val="003144F8"/>
    <w:pPr>
      <w:ind w:left="720"/>
      <w:contextualSpacing/>
    </w:pPr>
  </w:style>
  <w:style w:type="character" w:styleId="IntenseEmphasis">
    <w:name w:val="Intense Emphasis"/>
    <w:basedOn w:val="DefaultParagraphFont"/>
    <w:uiPriority w:val="21"/>
    <w:qFormat/>
    <w:rsid w:val="003144F8"/>
    <w:rPr>
      <w:i/>
      <w:iCs/>
      <w:color w:val="0F4761" w:themeColor="accent1" w:themeShade="BF"/>
    </w:rPr>
  </w:style>
  <w:style w:type="paragraph" w:styleId="IntenseQuote">
    <w:name w:val="Intense Quote"/>
    <w:basedOn w:val="Normal"/>
    <w:next w:val="Normal"/>
    <w:link w:val="IntenseQuoteChar"/>
    <w:uiPriority w:val="30"/>
    <w:qFormat/>
    <w:rsid w:val="003144F8"/>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3144F8"/>
    <w:rPr>
      <w:i/>
      <w:iCs/>
      <w:color w:val="0F4761" w:themeColor="accent1" w:themeShade="BF"/>
    </w:rPr>
  </w:style>
  <w:style w:type="character" w:styleId="IntenseReference">
    <w:name w:val="Intense Reference"/>
    <w:basedOn w:val="DefaultParagraphFont"/>
    <w:uiPriority w:val="32"/>
    <w:qFormat/>
    <w:rsid w:val="003144F8"/>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26d0eaab0c8145e7" /><Relationship Type="http://schemas.openxmlformats.org/officeDocument/2006/relationships/hyperlink" Target="https://humberital-my.sharepoint.com/:u:/r/personal/n01579857_humber_ca/Documents/PowerBI/video/Quality%20of%20Life%20-%20Group%202.pbix?csf=1&amp;web=1&amp;e=I26K1v" TargetMode="External" Id="R1d26304de55747bf" /><Relationship Type="http://schemas.openxmlformats.org/officeDocument/2006/relationships/hyperlink" Target="https://humberital-my.sharepoint.com/personal/n01579857_humber_ca/_layouts/15/onedrive.aspx?id=%2Fpersonal%2Fn01579857%5Fhumber%5Fca%2FDocuments%2FPowerBI%2Fvideo&amp;ga=1" TargetMode="External" Id="R1f515a451aa14b5c" /><Relationship Type="http://schemas.openxmlformats.org/officeDocument/2006/relationships/image" Target="/media/image2.png" Id="Rcbde0b84f4cb46b3" /><Relationship Type="http://schemas.openxmlformats.org/officeDocument/2006/relationships/image" Target="/media/image3.png" Id="Rcaba094a16d244d2" /><Relationship Type="http://schemas.openxmlformats.org/officeDocument/2006/relationships/image" Target="/media/image4.png" Id="R1b5211e2843f4b9d" /><Relationship Type="http://schemas.openxmlformats.org/officeDocument/2006/relationships/image" Target="/media/image5.png" Id="Re638d6d738274ce7" /><Relationship Type="http://schemas.openxmlformats.org/officeDocument/2006/relationships/image" Target="/media/image6.png" Id="R34c68b5565c9475f" /><Relationship Type="http://schemas.openxmlformats.org/officeDocument/2006/relationships/image" Target="/media/image7.png" Id="R649ee8e83589439f" /><Relationship Type="http://schemas.openxmlformats.org/officeDocument/2006/relationships/image" Target="/media/image8.png" Id="Rd3e4ea41a4934efb" /><Relationship Type="http://schemas.openxmlformats.org/officeDocument/2006/relationships/hyperlink" Target="https://www160.statcan.gc.ca/index-eng.htm" TargetMode="External" Id="Re9fc1832b13e44b3" /><Relationship Type="http://schemas.openxmlformats.org/officeDocument/2006/relationships/numbering" Target="numbering.xml" Id="R9cde02370079444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Edwin Jacob</dc:creator>
  <keywords/>
  <dc:description/>
  <lastModifiedBy>Edwin Jacob</lastModifiedBy>
  <revision>3</revision>
  <dcterms:created xsi:type="dcterms:W3CDTF">2024-06-18T20:23:00.0000000Z</dcterms:created>
  <dcterms:modified xsi:type="dcterms:W3CDTF">2024-06-19T19:47:34.8730637Z</dcterms:modified>
</coreProperties>
</file>