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Transformation Report</w:t>
      </w:r>
    </w:p>
    <w:p>
      <w:pPr>
        <w:pStyle w:val="Heading1"/>
      </w:pPr>
      <w:r>
        <w:t>1. Missing Data Imputation:</w:t>
      </w:r>
    </w:p>
    <w:p>
      <w:r>
        <w:t>Missing values were imputed using the SimpleImputer with mean strategy.</w:t>
      </w:r>
    </w:p>
    <w:p>
      <w:pPr>
        <w:pStyle w:val="Heading1"/>
      </w:pPr>
      <w:r>
        <w:t>2. Label Encoding for Categorical Columns:</w:t>
      </w:r>
    </w:p>
    <w:p>
      <w:r>
        <w:t>Label Encoding was applied to categorical variables.</w:t>
      </w:r>
    </w:p>
    <w:p>
      <w:pPr>
        <w:pStyle w:val="Heading1"/>
      </w:pPr>
      <w:r>
        <w:t>3. Feature Normalization:</w:t>
      </w:r>
    </w:p>
    <w:p>
      <w:r>
        <w:t>Normalization was applied to numerical features.</w:t>
      </w:r>
    </w:p>
    <w:p>
      <w:pPr>
        <w:pStyle w:val="Heading1"/>
      </w:pPr>
      <w:r>
        <w:t>Transformed Data Preview:</w:t>
      </w:r>
    </w:p>
    <w:p>
      <w:r>
        <w:t xml:space="preserve">     Car ID  Brand      Year  Engine Size  ...   Mileage  Condition     Price  Model</w:t>
        <w:br/>
        <w:t>0  0.000008      5  0.017100     0.000020  ...  0.974036          1  0.225746     19</w:t>
        <w:br/>
        <w:t>1  0.000014      1  0.014018     0.000031  ...  0.994688          2  0.101974      1</w:t>
        <w:br/>
        <w:t>2  0.000016      0  0.010767     0.000024  ...  0.971329          1  0.237496      3</w:t>
        <w:br/>
        <w:t>3  0.000036      5  0.018220     0.000037  ...  0.622282          1  0.782581     20</w:t>
        <w:br/>
        <w:t>4  0.000021      2  0.008555     0.000011  ...  0.949614          0  0.313305     21</w:t>
        <w:br/>
        <w:br/>
        <w:t>[5 rows x 10 columns]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