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FF1B" w14:textId="4D432640" w:rsidR="00930F40" w:rsidRPr="00171813" w:rsidRDefault="00171813">
      <w:pPr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Solving problems using array functions on rest countries data.</w:t>
      </w:r>
    </w:p>
    <w:p w14:paraId="241F43F6" w14:textId="77777777" w:rsidR="00171813" w:rsidRDefault="00171813" w:rsidP="00171813">
      <w:pPr>
        <w:ind w:left="720"/>
        <w:rPr>
          <w:b/>
          <w:i/>
          <w:sz w:val="24"/>
          <w:szCs w:val="24"/>
        </w:rPr>
      </w:pPr>
    </w:p>
    <w:p w14:paraId="5FB3A040" w14:textId="5E7EFE9F" w:rsidR="00930F40" w:rsidRPr="00171813" w:rsidRDefault="00171813">
      <w:pPr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Get all the countries from Asia continent /region using Filter function</w:t>
      </w:r>
    </w:p>
    <w:p w14:paraId="48FAF3D3" w14:textId="77777777" w:rsidR="00171813" w:rsidRDefault="00171813" w:rsidP="00171813">
      <w:pPr>
        <w:ind w:left="1440"/>
        <w:rPr>
          <w:b/>
          <w:i/>
          <w:sz w:val="24"/>
          <w:szCs w:val="24"/>
        </w:rPr>
      </w:pPr>
    </w:p>
    <w:p w14:paraId="0917913E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new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XMLHttpRequest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682BB0C4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</w:p>
    <w:p w14:paraId="6F2946B6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onload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(){</w:t>
      </w:r>
    </w:p>
    <w:p w14:paraId="1D8AA975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&gt;=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200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&lt;=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){</w:t>
      </w:r>
    </w:p>
    <w:p w14:paraId="6B93B25C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s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EC9B0"/>
          <w:sz w:val="21"/>
          <w:szCs w:val="21"/>
          <w:u w:val="single"/>
        </w:rPr>
        <w:t>JSON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parse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1C2E70DB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3CAC37BB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//used filter to filter </w:t>
      </w:r>
      <w:proofErr w:type="spellStart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asian</w:t>
      </w:r>
      <w:proofErr w:type="spellEnd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countries then used chaining map to only get names of countries</w:t>
      </w:r>
    </w:p>
    <w:p w14:paraId="35E2E749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filter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region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=== 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"Asia"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map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{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return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 )</w:t>
      </w:r>
    </w:p>
    <w:p w14:paraId="5CCFBA01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//printing the result</w:t>
      </w:r>
    </w:p>
    <w:p w14:paraId="281F9414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5E808354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033B12F9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else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{</w:t>
      </w:r>
    </w:p>
    <w:p w14:paraId="0C538BB0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7C229F60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}</w:t>
      </w:r>
    </w:p>
    <w:p w14:paraId="57491ECC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};</w:t>
      </w:r>
    </w:p>
    <w:p w14:paraId="2B2F6F9F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</w:p>
    <w:p w14:paraId="55D9F5BC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GET"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"https</w:t>
      </w:r>
      <w:proofErr w:type="spellEnd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://restcountries.eu/rest/v2/all"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25B5185F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send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</w:t>
      </w:r>
    </w:p>
    <w:p w14:paraId="2F74BDA5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2C9C2135" w14:textId="77777777" w:rsidR="00930F40" w:rsidRDefault="00171813">
      <w:pPr>
        <w:ind w:left="144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114300" distB="114300" distL="114300" distR="114300" wp14:anchorId="7B6B88C5" wp14:editId="676ADA6F">
            <wp:extent cx="4970892" cy="27961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0892" cy="2796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2C5EB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7FDB60F6" w14:textId="11F88FFD" w:rsidR="00930F40" w:rsidRPr="00171813" w:rsidRDefault="00171813">
      <w:pPr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Get all the countries with a population of less than 2 lakhs using Filter function</w:t>
      </w:r>
    </w:p>
    <w:p w14:paraId="07B887EC" w14:textId="77777777" w:rsidR="00171813" w:rsidRDefault="00171813" w:rsidP="00171813">
      <w:pPr>
        <w:ind w:left="1440"/>
        <w:rPr>
          <w:b/>
          <w:i/>
          <w:sz w:val="24"/>
          <w:szCs w:val="24"/>
        </w:rPr>
      </w:pPr>
    </w:p>
    <w:p w14:paraId="1E23AE2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new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XMLHttpRequest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59DC366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</w:p>
    <w:p w14:paraId="7020D8E6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onload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(){</w:t>
      </w:r>
    </w:p>
    <w:p w14:paraId="372DDF9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&gt;=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200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&lt;=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){</w:t>
      </w:r>
    </w:p>
    <w:p w14:paraId="75E6D328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EC9B0"/>
          <w:sz w:val="21"/>
          <w:szCs w:val="21"/>
          <w:u w:val="single"/>
        </w:rPr>
        <w:t>JSON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parse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333F8DAF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282B38A2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/*used filter to filter countries having population less than 2 lakh</w:t>
      </w:r>
    </w:p>
    <w:p w14:paraId="1D28725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   then used chaining map to only get names of countries*/</w:t>
      </w:r>
    </w:p>
    <w:p w14:paraId="33B69AF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filter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population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&lt;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200000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map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{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return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 )</w:t>
      </w:r>
    </w:p>
    <w:p w14:paraId="7F63D42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//printing the result</w:t>
      </w:r>
    </w:p>
    <w:p w14:paraId="33CE3DD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0A268BEA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03D255B2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else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{</w:t>
      </w:r>
    </w:p>
    <w:p w14:paraId="372E3E4B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041898AB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}</w:t>
      </w:r>
    </w:p>
    <w:p w14:paraId="3EA58E4B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};</w:t>
      </w:r>
    </w:p>
    <w:p w14:paraId="7050B998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</w:p>
    <w:p w14:paraId="63ED0111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GET"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"https</w:t>
      </w:r>
      <w:proofErr w:type="spellEnd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://restcountries.eu/rest/v2/all"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164EC4F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send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</w:t>
      </w:r>
    </w:p>
    <w:p w14:paraId="66E6FEC3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46C8602C" w14:textId="77777777" w:rsidR="00930F40" w:rsidRDefault="00171813">
      <w:pPr>
        <w:ind w:left="144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114300" distB="114300" distL="114300" distR="114300" wp14:anchorId="094AD1AF" wp14:editId="165AD5A2">
            <wp:extent cx="5124666" cy="289083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666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E4FF4" w14:textId="35107DA2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75EE008E" w14:textId="5E68CC3A" w:rsidR="00930F40" w:rsidRPr="00171813" w:rsidRDefault="00171813">
      <w:pPr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 xml:space="preserve">Print the following details name, capital, flag using </w:t>
      </w:r>
      <w:proofErr w:type="spellStart"/>
      <w:r>
        <w:rPr>
          <w:b/>
          <w:i/>
          <w:sz w:val="24"/>
          <w:szCs w:val="24"/>
          <w:u w:val="single"/>
        </w:rPr>
        <w:t>forEach</w:t>
      </w:r>
      <w:proofErr w:type="spellEnd"/>
      <w:r>
        <w:rPr>
          <w:b/>
          <w:i/>
          <w:sz w:val="24"/>
          <w:szCs w:val="24"/>
          <w:u w:val="single"/>
        </w:rPr>
        <w:t xml:space="preserve"> function</w:t>
      </w:r>
    </w:p>
    <w:p w14:paraId="756FC075" w14:textId="77777777" w:rsidR="00171813" w:rsidRDefault="00171813" w:rsidP="00171813">
      <w:pPr>
        <w:ind w:left="1440"/>
        <w:rPr>
          <w:b/>
          <w:i/>
          <w:sz w:val="24"/>
          <w:szCs w:val="24"/>
        </w:rPr>
      </w:pPr>
    </w:p>
    <w:p w14:paraId="46983B46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new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XMLHttpRequest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5926D7A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onload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(){</w:t>
      </w:r>
    </w:p>
    <w:p w14:paraId="422BF8BC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&gt;=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200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&lt;=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){</w:t>
      </w:r>
    </w:p>
    <w:p w14:paraId="2BF220AF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EC9B0"/>
          <w:sz w:val="21"/>
          <w:szCs w:val="21"/>
          <w:u w:val="single"/>
        </w:rPr>
        <w:t>JSON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parse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02DCB1FE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67A51DA2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//creating an array for storing result</w:t>
      </w:r>
    </w:p>
    <w:p w14:paraId="446ED12E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[]</w:t>
      </w:r>
    </w:p>
    <w:p w14:paraId="6A5BAFD2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5A74EA86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//using foreach for iteration</w:t>
      </w:r>
    </w:p>
    <w:p w14:paraId="5255EB59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forEach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{</w:t>
      </w:r>
    </w:p>
    <w:p w14:paraId="453298E9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//pushing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name,capital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and flag into result array using call back function</w:t>
      </w:r>
    </w:p>
    <w:p w14:paraId="41210BD8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({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"name"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"capital"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: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capital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, 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"flag"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: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flag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})    </w:t>
      </w:r>
    </w:p>
    <w:p w14:paraId="2BD03835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})</w:t>
      </w:r>
    </w:p>
    <w:p w14:paraId="6E0921D1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//printing the result</w:t>
      </w:r>
    </w:p>
    <w:p w14:paraId="6F634396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)   </w:t>
      </w:r>
    </w:p>
    <w:p w14:paraId="4E24CAA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else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{</w:t>
      </w:r>
    </w:p>
    <w:p w14:paraId="747F3791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4F8399C8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}</w:t>
      </w:r>
    </w:p>
    <w:p w14:paraId="06AF5AE9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};</w:t>
      </w:r>
    </w:p>
    <w:p w14:paraId="103F5A8A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</w:p>
    <w:p w14:paraId="698114F4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GET"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"https</w:t>
      </w:r>
      <w:proofErr w:type="spellEnd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://restcountries.eu/rest/v2/all"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180DD705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send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</w:t>
      </w:r>
    </w:p>
    <w:p w14:paraId="65FE9063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71F6214B" w14:textId="77777777" w:rsidR="00930F40" w:rsidRDefault="00171813">
      <w:pPr>
        <w:ind w:left="144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114300" distB="114300" distL="114300" distR="114300" wp14:anchorId="35C25E07" wp14:editId="7368976B">
            <wp:extent cx="4861560" cy="2430780"/>
            <wp:effectExtent l="0" t="0" r="0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063" cy="2431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39B4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5B7A60D1" w14:textId="0E85D9D0" w:rsidR="00930F40" w:rsidRPr="00171813" w:rsidRDefault="00171813">
      <w:pPr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Print the total population of countries using reduce function</w:t>
      </w:r>
    </w:p>
    <w:p w14:paraId="4001B071" w14:textId="77777777" w:rsidR="00171813" w:rsidRDefault="00171813" w:rsidP="00171813">
      <w:pPr>
        <w:ind w:left="1440"/>
        <w:rPr>
          <w:b/>
          <w:i/>
          <w:sz w:val="24"/>
          <w:szCs w:val="24"/>
        </w:rPr>
      </w:pPr>
    </w:p>
    <w:p w14:paraId="00E1152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new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XMLHttpRequest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55F47FB5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</w:p>
    <w:p w14:paraId="1FD4321A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onload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(){</w:t>
      </w:r>
    </w:p>
    <w:p w14:paraId="2A92CB3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&gt;=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200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&lt;=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){</w:t>
      </w:r>
    </w:p>
    <w:p w14:paraId="5C8BBB0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EC9B0"/>
          <w:sz w:val="21"/>
          <w:szCs w:val="21"/>
          <w:u w:val="single"/>
        </w:rPr>
        <w:t>JSON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parse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7793BE08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79EE30B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/*used map to get population of all the countries</w:t>
      </w:r>
    </w:p>
    <w:p w14:paraId="41CFC76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   then used chaining reduce to make total of it*/</w:t>
      </w:r>
    </w:p>
    <w:p w14:paraId="5B219C0C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map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{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return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population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}).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reduce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((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b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)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a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+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b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336C6C3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//printing the result</w:t>
      </w:r>
    </w:p>
    <w:p w14:paraId="617FB352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7B0F45F9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13FC64F6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else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{</w:t>
      </w:r>
    </w:p>
    <w:p w14:paraId="54B9DC7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794B129F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}</w:t>
      </w:r>
    </w:p>
    <w:p w14:paraId="50165EB6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};</w:t>
      </w:r>
    </w:p>
    <w:p w14:paraId="053C5D30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</w:p>
    <w:p w14:paraId="77CFB195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GET"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"https</w:t>
      </w:r>
      <w:proofErr w:type="spellEnd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://restcountries.eu/rest/v2/all"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75DC955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send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</w:t>
      </w:r>
    </w:p>
    <w:p w14:paraId="2A5A2052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5E96AB0D" w14:textId="77777777" w:rsidR="00930F40" w:rsidRDefault="00171813">
      <w:pPr>
        <w:ind w:left="144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drawing>
          <wp:inline distT="114300" distB="114300" distL="114300" distR="114300" wp14:anchorId="526E29E4" wp14:editId="6749EB9D">
            <wp:extent cx="5005388" cy="28155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81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CF394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38895726" w14:textId="2CD7C83E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6D29C5C4" w14:textId="77777777" w:rsidR="006900B1" w:rsidRDefault="006900B1">
      <w:pPr>
        <w:ind w:left="1440"/>
        <w:rPr>
          <w:b/>
          <w:i/>
          <w:sz w:val="24"/>
          <w:szCs w:val="24"/>
          <w:u w:val="single"/>
        </w:rPr>
      </w:pPr>
    </w:p>
    <w:p w14:paraId="60ABDB1B" w14:textId="77777777" w:rsidR="00930F40" w:rsidRDefault="00171813">
      <w:pPr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Print the country which uses US Dollars as currency</w:t>
      </w:r>
    </w:p>
    <w:p w14:paraId="3C0193BE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238DC04F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new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XMLHttpRequest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101759D7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6ADE36F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onload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function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(){</w:t>
      </w:r>
    </w:p>
    <w:p w14:paraId="69F0765A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&gt;=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200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status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&lt;= </w:t>
      </w:r>
      <w:r>
        <w:rPr>
          <w:rFonts w:ascii="Courier New" w:eastAsia="Courier New" w:hAnsi="Courier New" w:cs="Courier New"/>
          <w:b/>
          <w:i/>
          <w:color w:val="B5CEA8"/>
          <w:sz w:val="21"/>
          <w:szCs w:val="21"/>
          <w:u w:val="single"/>
        </w:rPr>
        <w:t>400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){</w:t>
      </w:r>
    </w:p>
    <w:p w14:paraId="48F95102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EC9B0"/>
          <w:sz w:val="21"/>
          <w:szCs w:val="21"/>
          <w:u w:val="single"/>
        </w:rPr>
        <w:t>JSON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parse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1FA58C4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//filtering to get countries</w:t>
      </w:r>
    </w:p>
    <w:p w14:paraId="2D041FE5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temp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filter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{</w:t>
      </w:r>
    </w:p>
    <w:p w14:paraId="12485755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curr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currencies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</w:t>
      </w:r>
      <w:proofErr w:type="spellStart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grtting</w:t>
      </w:r>
      <w:proofErr w:type="spellEnd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vurrencies</w:t>
      </w:r>
      <w:proofErr w:type="spellEnd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object into variable</w:t>
      </w:r>
    </w:p>
    <w:p w14:paraId="7C4B01C3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flag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false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//setting flag to false as default</w:t>
      </w:r>
    </w:p>
    <w:p w14:paraId="648F8448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</w:t>
      </w:r>
      <w:proofErr w:type="spellStart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maping</w:t>
      </w:r>
      <w:proofErr w:type="spellEnd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to iterate</w:t>
      </w:r>
    </w:p>
    <w:p w14:paraId="70D2B47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curr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map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{</w:t>
      </w:r>
    </w:p>
    <w:p w14:paraId="5E62322A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//checking of currencies</w:t>
      </w:r>
    </w:p>
    <w:p w14:paraId="782B55B0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if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=== 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"United States dollar"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||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=== 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"United State Dollar"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31833860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    {</w:t>
      </w:r>
    </w:p>
    <w:p w14:paraId="12168309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flag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true</w:t>
      </w:r>
    </w:p>
    <w:p w14:paraId="04ADA0A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    }    </w:t>
      </w:r>
    </w:p>
    <w:p w14:paraId="13F9CD5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    })</w:t>
      </w:r>
    </w:p>
    <w:p w14:paraId="71482B52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return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flag</w:t>
      </w:r>
    </w:p>
    <w:p w14:paraId="78B2CE04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}</w:t>
      </w:r>
      <w:proofErr w:type="gramStart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map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{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return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name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} )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</w:t>
      </w:r>
      <w:proofErr w:type="spellStart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maping</w:t>
      </w:r>
      <w:proofErr w:type="spellEnd"/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 xml:space="preserve"> to get only names</w:t>
      </w:r>
    </w:p>
    <w:p w14:paraId="7E965893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68D0F99C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608B4E"/>
          <w:sz w:val="21"/>
          <w:szCs w:val="21"/>
          <w:u w:val="single"/>
        </w:rPr>
        <w:t>//printing the result</w:t>
      </w:r>
    </w:p>
    <w:p w14:paraId="3404B967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result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34497531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</w:t>
      </w:r>
      <w:r>
        <w:rPr>
          <w:rFonts w:ascii="Courier New" w:eastAsia="Courier New" w:hAnsi="Courier New" w:cs="Courier New"/>
          <w:b/>
          <w:i/>
          <w:color w:val="C586C0"/>
          <w:sz w:val="21"/>
          <w:szCs w:val="21"/>
          <w:u w:val="single"/>
        </w:rPr>
        <w:t>else</w:t>
      </w:r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{</w:t>
      </w:r>
    </w:p>
    <w:p w14:paraId="0121AB4D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 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responseText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);</w:t>
      </w:r>
    </w:p>
    <w:p w14:paraId="03B55BEE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 xml:space="preserve">  }</w:t>
      </w:r>
    </w:p>
    <w:p w14:paraId="5F945A5B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};</w:t>
      </w:r>
    </w:p>
    <w:p w14:paraId="595B306E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</w:p>
    <w:p w14:paraId="1A5DBE9C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open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GET"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,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"https</w:t>
      </w:r>
      <w:proofErr w:type="spellEnd"/>
      <w:r>
        <w:rPr>
          <w:rFonts w:ascii="Courier New" w:eastAsia="Courier New" w:hAnsi="Courier New" w:cs="Courier New"/>
          <w:b/>
          <w:i/>
          <w:color w:val="CE9178"/>
          <w:sz w:val="21"/>
          <w:szCs w:val="21"/>
          <w:u w:val="single"/>
        </w:rPr>
        <w:t>://restcountries.eu/rest/v2/all"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)</w:t>
      </w:r>
    </w:p>
    <w:p w14:paraId="19662790" w14:textId="77777777" w:rsidR="00930F40" w:rsidRDefault="00171813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  <w:u w:val="single"/>
        </w:rPr>
        <w:t>xhr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  <w:u w:val="single"/>
        </w:rPr>
        <w:t>send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  <w:u w:val="single"/>
        </w:rPr>
        <w:t>()</w:t>
      </w:r>
    </w:p>
    <w:p w14:paraId="7F087E53" w14:textId="77777777" w:rsidR="00930F40" w:rsidRDefault="00930F40">
      <w:pPr>
        <w:shd w:val="clear" w:color="auto" w:fill="000000"/>
        <w:spacing w:line="325" w:lineRule="auto"/>
        <w:ind w:left="1440"/>
        <w:rPr>
          <w:rFonts w:ascii="Courier New" w:eastAsia="Courier New" w:hAnsi="Courier New" w:cs="Courier New"/>
          <w:b/>
          <w:i/>
          <w:color w:val="569CD6"/>
          <w:sz w:val="21"/>
          <w:szCs w:val="21"/>
          <w:u w:val="single"/>
        </w:rPr>
      </w:pPr>
    </w:p>
    <w:p w14:paraId="03E32D24" w14:textId="77777777" w:rsidR="00930F40" w:rsidRDefault="00930F40">
      <w:pPr>
        <w:ind w:left="1440"/>
        <w:rPr>
          <w:b/>
          <w:i/>
          <w:sz w:val="24"/>
          <w:szCs w:val="24"/>
          <w:u w:val="single"/>
        </w:rPr>
      </w:pPr>
    </w:p>
    <w:p w14:paraId="3D4782A3" w14:textId="77777777" w:rsidR="00930F40" w:rsidRDefault="00171813">
      <w:pPr>
        <w:ind w:left="1440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19E0D36F" wp14:editId="611C044B">
            <wp:extent cx="5500688" cy="312784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127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0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6A53"/>
    <w:multiLevelType w:val="multilevel"/>
    <w:tmpl w:val="8CE80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40"/>
    <w:rsid w:val="00171813"/>
    <w:rsid w:val="006900B1"/>
    <w:rsid w:val="009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BFE5"/>
  <w15:docId w15:val="{5FABE5F5-240B-4777-B835-42FB59D1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Himal Gautam</cp:lastModifiedBy>
  <cp:revision>3</cp:revision>
  <dcterms:created xsi:type="dcterms:W3CDTF">2021-09-19T06:23:00Z</dcterms:created>
  <dcterms:modified xsi:type="dcterms:W3CDTF">2021-09-19T06:24:00Z</dcterms:modified>
</cp:coreProperties>
</file>