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9AA83" w14:textId="0895B5FB" w:rsidR="002F5599" w:rsidRDefault="00E6759C" w:rsidP="003E12A3">
      <w:pPr>
        <w:pStyle w:val="Title"/>
        <w:jc w:val="center"/>
        <w:rPr>
          <w:lang w:val="en-CA"/>
        </w:rPr>
      </w:pPr>
      <w:r>
        <w:rPr>
          <w:lang w:val="en-CA"/>
        </w:rPr>
        <w:t>QMM 1002</w:t>
      </w:r>
      <w:r w:rsidR="00286235">
        <w:rPr>
          <w:lang w:val="en-CA"/>
        </w:rPr>
        <w:t xml:space="preserve"> </w:t>
      </w:r>
      <w:r w:rsidR="00B959AF">
        <w:rPr>
          <w:lang w:val="en-CA"/>
        </w:rPr>
        <w:t>Case Study 1</w:t>
      </w:r>
    </w:p>
    <w:p w14:paraId="648B29EF" w14:textId="6D1E65FB" w:rsidR="00302399" w:rsidRDefault="00302399" w:rsidP="00302399">
      <w:pPr>
        <w:pStyle w:val="Heading2"/>
        <w:rPr>
          <w:i/>
          <w:lang w:val="en-CA"/>
        </w:rPr>
      </w:pPr>
    </w:p>
    <w:p w14:paraId="5685856C" w14:textId="77777777" w:rsidR="00A0246C" w:rsidRDefault="00A0246C" w:rsidP="00A0246C">
      <w:pPr>
        <w:pStyle w:val="Heading1"/>
        <w:spacing w:before="100" w:line="240" w:lineRule="auto"/>
        <w:jc w:val="center"/>
      </w:pPr>
    </w:p>
    <w:p w14:paraId="358616EA" w14:textId="666E3B9A" w:rsidR="00A0246C" w:rsidRPr="00CF42CB" w:rsidRDefault="00052952" w:rsidP="00A0246C">
      <w:pPr>
        <w:pStyle w:val="Heading1"/>
        <w:spacing w:before="100" w:line="240" w:lineRule="auto"/>
        <w:jc w:val="center"/>
        <w:rPr>
          <w:color w:val="E32D91" w:themeColor="accent1"/>
          <w:sz w:val="36"/>
          <w:szCs w:val="36"/>
        </w:rPr>
      </w:pPr>
      <w:r>
        <w:rPr>
          <w:color w:val="E32D91" w:themeColor="accent1"/>
          <w:sz w:val="36"/>
          <w:szCs w:val="36"/>
        </w:rPr>
        <w:t>Himani Dave</w:t>
      </w:r>
    </w:p>
    <w:p w14:paraId="6D0E638F" w14:textId="4E80D935" w:rsidR="00A0246C" w:rsidRPr="00CF42CB" w:rsidRDefault="00052952" w:rsidP="00A0246C">
      <w:pPr>
        <w:pStyle w:val="Heading1"/>
        <w:spacing w:before="100" w:line="240" w:lineRule="auto"/>
        <w:jc w:val="center"/>
        <w:rPr>
          <w:color w:val="E32D91" w:themeColor="accent1"/>
          <w:sz w:val="36"/>
          <w:szCs w:val="36"/>
        </w:rPr>
      </w:pPr>
      <w:r>
        <w:rPr>
          <w:color w:val="E32D91" w:themeColor="accent1"/>
          <w:sz w:val="36"/>
          <w:szCs w:val="36"/>
        </w:rPr>
        <w:t>A00178443</w:t>
      </w:r>
    </w:p>
    <w:p w14:paraId="018441CD" w14:textId="03402B86" w:rsidR="00A0246C" w:rsidRPr="00CF42CB" w:rsidRDefault="00A0246C" w:rsidP="00A0246C">
      <w:pPr>
        <w:pStyle w:val="Heading1"/>
        <w:spacing w:before="100" w:line="240" w:lineRule="auto"/>
        <w:jc w:val="center"/>
        <w:rPr>
          <w:color w:val="E32D91" w:themeColor="accent1"/>
          <w:sz w:val="36"/>
          <w:szCs w:val="36"/>
        </w:rPr>
      </w:pPr>
      <w:r w:rsidRPr="00CF42CB">
        <w:rPr>
          <w:color w:val="E32D91" w:themeColor="accent1"/>
          <w:sz w:val="36"/>
          <w:szCs w:val="36"/>
        </w:rPr>
        <w:t xml:space="preserve">Due: March </w:t>
      </w:r>
      <w:r w:rsidR="003E4D9C" w:rsidRPr="00CF42CB">
        <w:rPr>
          <w:color w:val="E32D91" w:themeColor="accent1"/>
          <w:sz w:val="36"/>
          <w:szCs w:val="36"/>
        </w:rPr>
        <w:t>15</w:t>
      </w:r>
      <w:r w:rsidR="003E4D9C" w:rsidRPr="00CF42CB">
        <w:rPr>
          <w:color w:val="E32D91" w:themeColor="accent1"/>
          <w:sz w:val="36"/>
          <w:szCs w:val="36"/>
          <w:vertAlign w:val="superscript"/>
        </w:rPr>
        <w:t>th</w:t>
      </w:r>
      <w:r w:rsidRPr="00CF42CB">
        <w:rPr>
          <w:color w:val="E32D91" w:themeColor="accent1"/>
          <w:sz w:val="36"/>
          <w:szCs w:val="36"/>
        </w:rPr>
        <w:t>, 2019</w:t>
      </w:r>
    </w:p>
    <w:p w14:paraId="5C614A55" w14:textId="77777777" w:rsidR="00A0246C" w:rsidRDefault="00A0246C" w:rsidP="00A0246C"/>
    <w:p w14:paraId="0FF562EA" w14:textId="77777777" w:rsidR="003E4D9C" w:rsidRPr="00A0246C" w:rsidRDefault="003E4D9C" w:rsidP="00A0246C"/>
    <w:p w14:paraId="4FA6B5DE" w14:textId="77777777" w:rsidR="00A0246C" w:rsidRPr="00A0246C" w:rsidRDefault="00A0246C" w:rsidP="00A0246C"/>
    <w:p w14:paraId="71158CF5" w14:textId="77777777" w:rsidR="00A0246C" w:rsidRPr="00A0246C" w:rsidRDefault="00A0246C" w:rsidP="00A0246C"/>
    <w:p w14:paraId="564C54B5" w14:textId="77777777" w:rsidR="00A0246C" w:rsidRPr="00A0246C" w:rsidRDefault="00A0246C" w:rsidP="00A0246C"/>
    <w:p w14:paraId="7B43B915" w14:textId="77777777" w:rsidR="00A0246C" w:rsidRDefault="00A0246C" w:rsidP="0038222F"/>
    <w:p w14:paraId="70204493" w14:textId="77777777" w:rsidR="00A0246C" w:rsidRDefault="00A0246C" w:rsidP="0038222F"/>
    <w:p w14:paraId="20F3B59D" w14:textId="77777777" w:rsidR="00A0246C" w:rsidRDefault="00A0246C" w:rsidP="0038222F"/>
    <w:p w14:paraId="408B0567" w14:textId="77777777" w:rsidR="00A0246C" w:rsidRDefault="00A0246C" w:rsidP="0038222F"/>
    <w:p w14:paraId="305B1131" w14:textId="77777777" w:rsidR="00A0246C" w:rsidRDefault="00A0246C" w:rsidP="0038222F"/>
    <w:p w14:paraId="30AF574C" w14:textId="77777777" w:rsidR="00A0246C" w:rsidRDefault="00A0246C" w:rsidP="0038222F"/>
    <w:p w14:paraId="51B4D7EC" w14:textId="77777777" w:rsidR="00A0246C" w:rsidRDefault="00A0246C" w:rsidP="0038222F"/>
    <w:p w14:paraId="21CC665B" w14:textId="77777777" w:rsidR="00A0246C" w:rsidRDefault="00A0246C" w:rsidP="0038222F"/>
    <w:p w14:paraId="397F80EF" w14:textId="77777777" w:rsidR="00A0246C" w:rsidRDefault="00A0246C" w:rsidP="0038222F"/>
    <w:p w14:paraId="6B821C6D" w14:textId="77777777" w:rsidR="00A0246C" w:rsidRDefault="00A0246C" w:rsidP="0038222F"/>
    <w:p w14:paraId="79896600" w14:textId="77777777" w:rsidR="00A0246C" w:rsidRDefault="00A0246C" w:rsidP="0038222F"/>
    <w:p w14:paraId="271AF720" w14:textId="77777777" w:rsidR="00A0246C" w:rsidRDefault="00A0246C" w:rsidP="0038222F"/>
    <w:p w14:paraId="5D0649D8" w14:textId="189C15EC" w:rsidR="004F559B" w:rsidRDefault="004F559B" w:rsidP="004F559B">
      <w:pPr>
        <w:rPr>
          <w:color w:val="E32D91" w:themeColor="accent1"/>
          <w:sz w:val="24"/>
          <w:szCs w:val="24"/>
          <w:lang w:val="en-CA"/>
        </w:rPr>
      </w:pPr>
    </w:p>
    <w:tbl>
      <w:tblPr>
        <w:tblStyle w:val="GridTable3-Accent1"/>
        <w:tblW w:w="0" w:type="auto"/>
        <w:tblInd w:w="5" w:type="dxa"/>
        <w:tblLook w:val="04A0" w:firstRow="1" w:lastRow="0" w:firstColumn="1" w:lastColumn="0" w:noHBand="0" w:noVBand="1"/>
      </w:tblPr>
      <w:tblGrid>
        <w:gridCol w:w="1017"/>
        <w:gridCol w:w="1954"/>
        <w:gridCol w:w="1955"/>
        <w:gridCol w:w="1955"/>
        <w:gridCol w:w="1955"/>
        <w:gridCol w:w="519"/>
      </w:tblGrid>
      <w:tr w:rsidR="008B0356" w14:paraId="06D61DEE" w14:textId="77777777" w:rsidTr="00E76393">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017" w:type="dxa"/>
          </w:tcPr>
          <w:p w14:paraId="6EA3DC3C" w14:textId="77777777" w:rsidR="008B0356" w:rsidRDefault="008B0356" w:rsidP="00E76393">
            <w:pPr>
              <w:jc w:val="left"/>
            </w:pPr>
          </w:p>
        </w:tc>
        <w:tc>
          <w:tcPr>
            <w:tcW w:w="1954" w:type="dxa"/>
          </w:tcPr>
          <w:p w14:paraId="1F44CD87" w14:textId="77777777" w:rsidR="008B0356" w:rsidRPr="005320CB" w:rsidRDefault="008B0356" w:rsidP="00E76393">
            <w:pPr>
              <w:jc w:val="center"/>
              <w:cnfStyle w:val="100000000000" w:firstRow="1" w:lastRow="0" w:firstColumn="0" w:lastColumn="0" w:oddVBand="0" w:evenVBand="0" w:oddHBand="0" w:evenHBand="0" w:firstRowFirstColumn="0" w:firstRowLastColumn="0" w:lastRowFirstColumn="0" w:lastRowLastColumn="0"/>
              <w:rPr>
                <w:color w:val="E32D91" w:themeColor="accent1"/>
                <w:sz w:val="24"/>
                <w:szCs w:val="24"/>
              </w:rPr>
            </w:pPr>
            <w:r w:rsidRPr="005320CB">
              <w:rPr>
                <w:color w:val="E32D91" w:themeColor="accent1"/>
                <w:sz w:val="24"/>
                <w:szCs w:val="24"/>
              </w:rPr>
              <w:t>0 marks</w:t>
            </w:r>
          </w:p>
        </w:tc>
        <w:tc>
          <w:tcPr>
            <w:tcW w:w="1955" w:type="dxa"/>
          </w:tcPr>
          <w:p w14:paraId="2D8D84E4" w14:textId="77777777" w:rsidR="008B0356" w:rsidRPr="005320CB" w:rsidRDefault="008B0356" w:rsidP="00E76393">
            <w:pPr>
              <w:jc w:val="center"/>
              <w:cnfStyle w:val="100000000000" w:firstRow="1" w:lastRow="0" w:firstColumn="0" w:lastColumn="0" w:oddVBand="0" w:evenVBand="0" w:oddHBand="0" w:evenHBand="0" w:firstRowFirstColumn="0" w:firstRowLastColumn="0" w:lastRowFirstColumn="0" w:lastRowLastColumn="0"/>
              <w:rPr>
                <w:color w:val="E32D91" w:themeColor="accent1"/>
                <w:sz w:val="24"/>
                <w:szCs w:val="24"/>
              </w:rPr>
            </w:pPr>
            <w:r w:rsidRPr="005320CB">
              <w:rPr>
                <w:color w:val="E32D91" w:themeColor="accent1"/>
                <w:sz w:val="24"/>
                <w:szCs w:val="24"/>
              </w:rPr>
              <w:t>1 mark</w:t>
            </w:r>
          </w:p>
        </w:tc>
        <w:tc>
          <w:tcPr>
            <w:tcW w:w="1955" w:type="dxa"/>
          </w:tcPr>
          <w:p w14:paraId="292FF84B" w14:textId="77777777" w:rsidR="008B0356" w:rsidRPr="005320CB" w:rsidRDefault="008B0356" w:rsidP="00E76393">
            <w:pPr>
              <w:jc w:val="center"/>
              <w:cnfStyle w:val="100000000000" w:firstRow="1" w:lastRow="0" w:firstColumn="0" w:lastColumn="0" w:oddVBand="0" w:evenVBand="0" w:oddHBand="0" w:evenHBand="0" w:firstRowFirstColumn="0" w:firstRowLastColumn="0" w:lastRowFirstColumn="0" w:lastRowLastColumn="0"/>
              <w:rPr>
                <w:color w:val="E32D91" w:themeColor="accent1"/>
                <w:sz w:val="24"/>
                <w:szCs w:val="24"/>
              </w:rPr>
            </w:pPr>
            <w:r w:rsidRPr="005320CB">
              <w:rPr>
                <w:color w:val="E32D91" w:themeColor="accent1"/>
                <w:sz w:val="24"/>
                <w:szCs w:val="24"/>
              </w:rPr>
              <w:t>2 marks</w:t>
            </w:r>
          </w:p>
        </w:tc>
        <w:tc>
          <w:tcPr>
            <w:tcW w:w="1955" w:type="dxa"/>
          </w:tcPr>
          <w:p w14:paraId="30552A71" w14:textId="3701B5CF" w:rsidR="008B0356" w:rsidRPr="005320CB" w:rsidRDefault="008B0356" w:rsidP="00E76393">
            <w:pPr>
              <w:jc w:val="center"/>
              <w:cnfStyle w:val="100000000000" w:firstRow="1" w:lastRow="0" w:firstColumn="0" w:lastColumn="0" w:oddVBand="0" w:evenVBand="0" w:oddHBand="0" w:evenHBand="0" w:firstRowFirstColumn="0" w:firstRowLastColumn="0" w:lastRowFirstColumn="0" w:lastRowLastColumn="0"/>
              <w:rPr>
                <w:color w:val="E32D91" w:themeColor="accent1"/>
                <w:sz w:val="24"/>
                <w:szCs w:val="24"/>
              </w:rPr>
            </w:pPr>
            <w:r>
              <w:rPr>
                <w:noProof/>
                <w:color w:val="E32D91" w:themeColor="accent1"/>
              </w:rPr>
              <mc:AlternateContent>
                <mc:Choice Requires="wps">
                  <w:drawing>
                    <wp:anchor distT="0" distB="0" distL="114300" distR="114300" simplePos="0" relativeHeight="251677696" behindDoc="0" locked="0" layoutInCell="1" allowOverlap="1" wp14:anchorId="492D142D" wp14:editId="5455BE99">
                      <wp:simplePos x="0" y="0"/>
                      <wp:positionH relativeFrom="column">
                        <wp:posOffset>639445</wp:posOffset>
                      </wp:positionH>
                      <wp:positionV relativeFrom="paragraph">
                        <wp:posOffset>-573932</wp:posOffset>
                      </wp:positionV>
                      <wp:extent cx="1033199" cy="565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33199" cy="565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7287D8" w14:textId="6E9793DB" w:rsidR="008B0356" w:rsidRPr="008B0356" w:rsidRDefault="008B0356" w:rsidP="008B0356">
                                  <w:pPr>
                                    <w:rPr>
                                      <w:lang w:val="en-CA"/>
                                    </w:rPr>
                                  </w:pPr>
                                  <w:r>
                                    <w:rPr>
                                      <w:color w:val="E32D91" w:themeColor="accent1"/>
                                      <w:spacing w:val="20"/>
                                      <w:kern w:val="144"/>
                                      <w:sz w:val="40"/>
                                      <w:szCs w:val="40"/>
                                      <w:u w:val="double"/>
                                      <w:lang w:val="en-CA"/>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92D142D" id="_x0000_t202" coordsize="21600,21600" o:spt="202" path="m0,0l0,21600,21600,21600,21600,0xe">
                      <v:stroke joinstyle="miter"/>
                      <v:path gradientshapeok="t" o:connecttype="rect"/>
                    </v:shapetype>
                    <v:shape id="Text Box 10" o:spid="_x0000_s1026" type="#_x0000_t202" style="position:absolute;left:0;text-align:left;margin-left:50.35pt;margin-top:-45.15pt;width:81.35pt;height: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" filled="f" stroked="f">
                      <v:textbox>
                        <w:txbxContent>
                          <w:p w14:paraId="547287D8" w14:textId="6E9793DB" w:rsidR="008B0356" w:rsidRPr="008B0356" w:rsidRDefault="008B0356" w:rsidP="008B0356">
                            <w:pPr>
                              <w:rPr>
                                <w:lang w:val="en-CA"/>
                              </w:rPr>
                            </w:pPr>
                            <w:r>
                              <w:rPr>
                                <w:color w:val="E32D91" w:themeColor="accent1"/>
                                <w:spacing w:val="20"/>
                                <w:kern w:val="144"/>
                                <w:sz w:val="40"/>
                                <w:szCs w:val="40"/>
                                <w:u w:val="double"/>
                                <w:lang w:val="en-CA"/>
                              </w:rPr>
                              <w:t>/</w:t>
                            </w:r>
                            <w:r>
                              <w:rPr>
                                <w:color w:val="E32D91" w:themeColor="accent1"/>
                                <w:spacing w:val="20"/>
                                <w:kern w:val="144"/>
                                <w:sz w:val="40"/>
                                <w:szCs w:val="40"/>
                                <w:u w:val="double"/>
                                <w:lang w:val="en-CA"/>
                              </w:rPr>
                              <w:t>5</w:t>
                            </w:r>
                            <w:r>
                              <w:rPr>
                                <w:color w:val="E32D91" w:themeColor="accent1"/>
                                <w:spacing w:val="20"/>
                                <w:kern w:val="144"/>
                                <w:sz w:val="40"/>
                                <w:szCs w:val="40"/>
                                <w:u w:val="double"/>
                                <w:lang w:val="en-CA"/>
                              </w:rPr>
                              <w:t>0</w:t>
                            </w:r>
                          </w:p>
                        </w:txbxContent>
                      </v:textbox>
                    </v:shape>
                  </w:pict>
                </mc:Fallback>
              </mc:AlternateContent>
            </w:r>
            <w:r w:rsidRPr="005320CB">
              <w:rPr>
                <w:color w:val="E32D91" w:themeColor="accent1"/>
                <w:sz w:val="24"/>
                <w:szCs w:val="24"/>
              </w:rPr>
              <w:t>3 marks</w:t>
            </w:r>
          </w:p>
        </w:tc>
        <w:tc>
          <w:tcPr>
            <w:tcW w:w="519" w:type="dxa"/>
          </w:tcPr>
          <w:p w14:paraId="4E49F8AF" w14:textId="77777777" w:rsidR="008B0356" w:rsidRPr="005320CB" w:rsidRDefault="008B0356" w:rsidP="00E76393">
            <w:pPr>
              <w:jc w:val="center"/>
              <w:cnfStyle w:val="100000000000" w:firstRow="1" w:lastRow="0" w:firstColumn="0" w:lastColumn="0" w:oddVBand="0" w:evenVBand="0" w:oddHBand="0" w:evenHBand="0" w:firstRowFirstColumn="0" w:firstRowLastColumn="0" w:lastRowFirstColumn="0" w:lastRowLastColumn="0"/>
              <w:rPr>
                <w:color w:val="E32D91" w:themeColor="accent1"/>
                <w:sz w:val="24"/>
                <w:szCs w:val="24"/>
              </w:rPr>
            </w:pPr>
            <w:r>
              <w:rPr>
                <w:color w:val="E32D91" w:themeColor="accent1"/>
                <w:sz w:val="24"/>
                <w:szCs w:val="24"/>
              </w:rPr>
              <w:t>Gr.</w:t>
            </w:r>
          </w:p>
        </w:tc>
      </w:tr>
      <w:tr w:rsidR="008B0356" w14:paraId="68E1DD04" w14:textId="77777777" w:rsidTr="00E7639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17" w:type="dxa"/>
            <w:vMerge w:val="restart"/>
            <w:tcBorders>
              <w:top w:val="single" w:sz="4" w:space="0" w:color="EE80BC" w:themeColor="accent1" w:themeTint="99"/>
            </w:tcBorders>
          </w:tcPr>
          <w:p w14:paraId="5F46EA75" w14:textId="77777777" w:rsidR="008B0356" w:rsidRPr="00D21C57" w:rsidRDefault="008B0356" w:rsidP="00E76393">
            <w:r>
              <w:rPr>
                <w:noProof/>
              </w:rPr>
              <mc:AlternateContent>
                <mc:Choice Requires="wps">
                  <w:drawing>
                    <wp:anchor distT="0" distB="0" distL="114300" distR="114300" simplePos="0" relativeHeight="251674624" behindDoc="0" locked="0" layoutInCell="1" allowOverlap="1" wp14:anchorId="01C31B3F" wp14:editId="34F8E906">
                      <wp:simplePos x="0" y="0"/>
                      <wp:positionH relativeFrom="column">
                        <wp:posOffset>-68580</wp:posOffset>
                      </wp:positionH>
                      <wp:positionV relativeFrom="paragraph">
                        <wp:posOffset>70012</wp:posOffset>
                      </wp:positionV>
                      <wp:extent cx="508635" cy="1770380"/>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rot="10800000">
                                <a:off x="0" y="0"/>
                                <a:ext cx="508635" cy="1770380"/>
                              </a:xfrm>
                              <a:prstGeom prst="rect">
                                <a:avLst/>
                              </a:prstGeom>
                              <a:noFill/>
                              <a:ln>
                                <a:noFill/>
                              </a:ln>
                              <a:effectLst/>
                            </wps:spPr>
                            <wps:txbx>
                              <w:txbxContent>
                                <w:p w14:paraId="2941CCEC" w14:textId="77777777" w:rsidR="008B0356" w:rsidRPr="00716C13" w:rsidRDefault="008B0356" w:rsidP="008B0356">
                                  <w:pPr>
                                    <w:jc w:val="center"/>
                                    <w:rPr>
                                      <w:i/>
                                      <w:iCs/>
                                      <w:color w:val="E32D91" w:themeColor="accent1"/>
                                      <w:spacing w:val="20"/>
                                      <w:kern w:val="144"/>
                                      <w:sz w:val="40"/>
                                      <w:szCs w:val="40"/>
                                      <w:u w:val="double"/>
                                    </w:rPr>
                                  </w:pPr>
                                  <w:r w:rsidRPr="005320CB">
                                    <w:rPr>
                                      <w:color w:val="E32D91" w:themeColor="accent1"/>
                                      <w:spacing w:val="20"/>
                                      <w:kern w:val="144"/>
                                      <w:sz w:val="40"/>
                                      <w:szCs w:val="40"/>
                                      <w:u w:val="double"/>
                                    </w:rPr>
                                    <w:t>Data Analysis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1C31B3F" id="Text Box 2" o:spid="_x0000_s1027" type="#_x0000_t202" style="position:absolute;left:0;text-align:left;margin-left:-5.4pt;margin-top:5.5pt;width:40.05pt;height:139.4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" filled="f" stroked="f">
                      <v:textbox style="layout-flow:vertical-ideographic">
                        <w:txbxContent>
                          <w:p w14:paraId="2941CCEC" w14:textId="77777777" w:rsidR="008B0356" w:rsidRPr="00716C13" w:rsidRDefault="008B0356" w:rsidP="008B0356">
                            <w:pPr>
                              <w:jc w:val="center"/>
                              <w:rPr>
                                <w:i/>
                                <w:iCs/>
                                <w:color w:val="E32D91" w:themeColor="accent1"/>
                                <w:spacing w:val="20"/>
                                <w:kern w:val="144"/>
                                <w:sz w:val="40"/>
                                <w:szCs w:val="40"/>
                                <w:u w:val="double"/>
                              </w:rPr>
                            </w:pPr>
                            <w:r w:rsidRPr="005320CB">
                              <w:rPr>
                                <w:color w:val="E32D91" w:themeColor="accent1"/>
                                <w:spacing w:val="20"/>
                                <w:kern w:val="144"/>
                                <w:sz w:val="40"/>
                                <w:szCs w:val="40"/>
                                <w:u w:val="double"/>
                              </w:rPr>
                              <w:t>Data Analysis</w:t>
                            </w:r>
                          </w:p>
                        </w:txbxContent>
                      </v:textbox>
                      <w10:wrap type="square"/>
                    </v:shape>
                  </w:pict>
                </mc:Fallback>
              </mc:AlternateContent>
            </w:r>
          </w:p>
        </w:tc>
        <w:tc>
          <w:tcPr>
            <w:tcW w:w="1954" w:type="dxa"/>
          </w:tcPr>
          <w:p w14:paraId="3E9D70C8"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 xml:space="preserve">No confidence interval is included </w:t>
            </w:r>
          </w:p>
        </w:tc>
        <w:tc>
          <w:tcPr>
            <w:tcW w:w="1955" w:type="dxa"/>
          </w:tcPr>
          <w:p w14:paraId="38FC802C"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A confidence interval is included with more than 1 error</w:t>
            </w:r>
          </w:p>
        </w:tc>
        <w:tc>
          <w:tcPr>
            <w:tcW w:w="1955" w:type="dxa"/>
          </w:tcPr>
          <w:p w14:paraId="49CDF7D1"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A confidence interval is included with 1 error</w:t>
            </w:r>
          </w:p>
        </w:tc>
        <w:tc>
          <w:tcPr>
            <w:tcW w:w="1955" w:type="dxa"/>
          </w:tcPr>
          <w:p w14:paraId="7DA8F2FA"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A correct confidence interval is included</w:t>
            </w:r>
          </w:p>
        </w:tc>
        <w:tc>
          <w:tcPr>
            <w:tcW w:w="519" w:type="dxa"/>
          </w:tcPr>
          <w:p w14:paraId="557E49CB" w14:textId="77777777" w:rsidR="008B0356" w:rsidRPr="00F41D5C" w:rsidRDefault="008B0356" w:rsidP="00E76393">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8B0356" w14:paraId="08E94B18" w14:textId="77777777" w:rsidTr="00E76393">
        <w:tc>
          <w:tcPr>
            <w:cnfStyle w:val="001000000000" w:firstRow="0" w:lastRow="0" w:firstColumn="1" w:lastColumn="0" w:oddVBand="0" w:evenVBand="0" w:oddHBand="0" w:evenHBand="0" w:firstRowFirstColumn="0" w:firstRowLastColumn="0" w:lastRowFirstColumn="0" w:lastRowLastColumn="0"/>
            <w:tcW w:w="1017" w:type="dxa"/>
            <w:vMerge/>
          </w:tcPr>
          <w:p w14:paraId="3BE8CE5A" w14:textId="77777777" w:rsidR="008B0356" w:rsidRDefault="008B0356" w:rsidP="00E76393"/>
        </w:tc>
        <w:tc>
          <w:tcPr>
            <w:tcW w:w="1954" w:type="dxa"/>
          </w:tcPr>
          <w:p w14:paraId="6D411BBF"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sidRPr="00FB6CC2">
              <w:rPr>
                <w:sz w:val="20"/>
                <w:szCs w:val="20"/>
              </w:rPr>
              <w:t xml:space="preserve">No or an inappropriate t-test is included </w:t>
            </w:r>
          </w:p>
        </w:tc>
        <w:tc>
          <w:tcPr>
            <w:tcW w:w="1955" w:type="dxa"/>
          </w:tcPr>
          <w:p w14:paraId="75D27268"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sidRPr="00FB6CC2">
              <w:rPr>
                <w:sz w:val="20"/>
                <w:szCs w:val="20"/>
              </w:rPr>
              <w:t>A</w:t>
            </w:r>
            <w:r>
              <w:rPr>
                <w:sz w:val="20"/>
                <w:szCs w:val="20"/>
              </w:rPr>
              <w:t>n appropriate</w:t>
            </w:r>
            <w:r w:rsidRPr="00FB6CC2">
              <w:rPr>
                <w:sz w:val="20"/>
                <w:szCs w:val="20"/>
              </w:rPr>
              <w:t xml:space="preserve"> t-test is included with more than 1 error</w:t>
            </w:r>
          </w:p>
        </w:tc>
        <w:tc>
          <w:tcPr>
            <w:tcW w:w="1955" w:type="dxa"/>
          </w:tcPr>
          <w:p w14:paraId="257C0215"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sidRPr="00FB6CC2">
              <w:rPr>
                <w:sz w:val="20"/>
                <w:szCs w:val="20"/>
              </w:rPr>
              <w:t>A</w:t>
            </w:r>
            <w:r>
              <w:rPr>
                <w:sz w:val="20"/>
                <w:szCs w:val="20"/>
              </w:rPr>
              <w:t>n appropriate t-</w:t>
            </w:r>
            <w:r w:rsidRPr="00FB6CC2">
              <w:rPr>
                <w:sz w:val="20"/>
                <w:szCs w:val="20"/>
              </w:rPr>
              <w:t>test is included with 1 error</w:t>
            </w:r>
          </w:p>
        </w:tc>
        <w:tc>
          <w:tcPr>
            <w:tcW w:w="1955" w:type="dxa"/>
          </w:tcPr>
          <w:p w14:paraId="2168B4AD"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sidRPr="00FB6CC2">
              <w:rPr>
                <w:sz w:val="20"/>
                <w:szCs w:val="20"/>
              </w:rPr>
              <w:t>A correct</w:t>
            </w:r>
            <w:r>
              <w:rPr>
                <w:sz w:val="20"/>
                <w:szCs w:val="20"/>
              </w:rPr>
              <w:t xml:space="preserve"> and appropriate</w:t>
            </w:r>
            <w:r w:rsidRPr="00FB6CC2">
              <w:rPr>
                <w:sz w:val="20"/>
                <w:szCs w:val="20"/>
              </w:rPr>
              <w:t xml:space="preserve"> t-test is included</w:t>
            </w:r>
          </w:p>
        </w:tc>
        <w:tc>
          <w:tcPr>
            <w:tcW w:w="519" w:type="dxa"/>
          </w:tcPr>
          <w:p w14:paraId="48E80A8B" w14:textId="77777777" w:rsidR="008B0356" w:rsidRPr="00F41D5C" w:rsidRDefault="008B0356" w:rsidP="00E76393">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8B0356" w14:paraId="0635DD37" w14:textId="77777777" w:rsidTr="00E76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tcPr>
          <w:p w14:paraId="78F28DF7" w14:textId="77777777" w:rsidR="008B0356" w:rsidRDefault="008B0356" w:rsidP="00E76393"/>
        </w:tc>
        <w:tc>
          <w:tcPr>
            <w:tcW w:w="1954" w:type="dxa"/>
          </w:tcPr>
          <w:p w14:paraId="0C3D2A0E"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 xml:space="preserve">No or an inappropriate ANOVA test </w:t>
            </w:r>
          </w:p>
        </w:tc>
        <w:tc>
          <w:tcPr>
            <w:tcW w:w="1955" w:type="dxa"/>
          </w:tcPr>
          <w:p w14:paraId="21830F2A"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An ANOVA is included with more than 1 error</w:t>
            </w:r>
          </w:p>
        </w:tc>
        <w:tc>
          <w:tcPr>
            <w:tcW w:w="1955" w:type="dxa"/>
          </w:tcPr>
          <w:p w14:paraId="3BE97AF3"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An ANOVA is included in 1 error</w:t>
            </w:r>
          </w:p>
        </w:tc>
        <w:tc>
          <w:tcPr>
            <w:tcW w:w="1955" w:type="dxa"/>
          </w:tcPr>
          <w:p w14:paraId="071E9B11"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A correct ANOVA test is included</w:t>
            </w:r>
          </w:p>
        </w:tc>
        <w:tc>
          <w:tcPr>
            <w:tcW w:w="519" w:type="dxa"/>
          </w:tcPr>
          <w:p w14:paraId="3C2F8609" w14:textId="77777777" w:rsidR="008B0356" w:rsidRPr="00F41D5C" w:rsidRDefault="008B0356" w:rsidP="00E76393">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8B0356" w14:paraId="47A428B4" w14:textId="77777777" w:rsidTr="00E76393">
        <w:trPr>
          <w:trHeight w:val="940"/>
        </w:trPr>
        <w:tc>
          <w:tcPr>
            <w:cnfStyle w:val="001000000000" w:firstRow="0" w:lastRow="0" w:firstColumn="1" w:lastColumn="0" w:oddVBand="0" w:evenVBand="0" w:oddHBand="0" w:evenHBand="0" w:firstRowFirstColumn="0" w:firstRowLastColumn="0" w:lastRowFirstColumn="0" w:lastRowLastColumn="0"/>
            <w:tcW w:w="1017" w:type="dxa"/>
            <w:vMerge/>
            <w:tcBorders>
              <w:bottom w:val="single" w:sz="4" w:space="0" w:color="E32D91" w:themeColor="accent1"/>
            </w:tcBorders>
          </w:tcPr>
          <w:p w14:paraId="5B744791" w14:textId="77777777" w:rsidR="008B0356" w:rsidRDefault="008B0356" w:rsidP="00E76393"/>
        </w:tc>
        <w:tc>
          <w:tcPr>
            <w:tcW w:w="1954" w:type="dxa"/>
          </w:tcPr>
          <w:p w14:paraId="16EA758C"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plots are created</w:t>
            </w:r>
          </w:p>
        </w:tc>
        <w:tc>
          <w:tcPr>
            <w:tcW w:w="1955" w:type="dxa"/>
          </w:tcPr>
          <w:p w14:paraId="3BAC369B"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sidRPr="00FB6CC2">
              <w:rPr>
                <w:sz w:val="20"/>
                <w:szCs w:val="20"/>
              </w:rPr>
              <w:t xml:space="preserve">A single </w:t>
            </w:r>
            <w:r>
              <w:rPr>
                <w:sz w:val="20"/>
                <w:szCs w:val="20"/>
              </w:rPr>
              <w:t xml:space="preserve">correct plot is created </w:t>
            </w:r>
            <w:r w:rsidRPr="00FB6CC2">
              <w:rPr>
                <w:sz w:val="20"/>
                <w:szCs w:val="20"/>
              </w:rPr>
              <w:t>to support the data analysis</w:t>
            </w:r>
          </w:p>
        </w:tc>
        <w:tc>
          <w:tcPr>
            <w:tcW w:w="1955" w:type="dxa"/>
          </w:tcPr>
          <w:p w14:paraId="58B79B5E"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sidRPr="00FB6CC2">
              <w:rPr>
                <w:sz w:val="20"/>
                <w:szCs w:val="20"/>
              </w:rPr>
              <w:t xml:space="preserve">At least two plots are </w:t>
            </w:r>
            <w:r>
              <w:rPr>
                <w:sz w:val="20"/>
                <w:szCs w:val="20"/>
              </w:rPr>
              <w:t>created</w:t>
            </w:r>
            <w:r w:rsidRPr="00FB6CC2">
              <w:rPr>
                <w:sz w:val="20"/>
                <w:szCs w:val="20"/>
              </w:rPr>
              <w:t xml:space="preserve"> but contain errors</w:t>
            </w:r>
          </w:p>
        </w:tc>
        <w:tc>
          <w:tcPr>
            <w:tcW w:w="1955" w:type="dxa"/>
          </w:tcPr>
          <w:p w14:paraId="16D054CB" w14:textId="453ACCD3"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00305B66">
              <w:rPr>
                <w:sz w:val="20"/>
                <w:szCs w:val="20"/>
              </w:rPr>
              <w:t>t</w:t>
            </w:r>
            <w:r>
              <w:rPr>
                <w:sz w:val="20"/>
                <w:szCs w:val="20"/>
              </w:rPr>
              <w:t xml:space="preserve"> least two correct plots are created</w:t>
            </w:r>
            <w:r w:rsidRPr="00FB6CC2">
              <w:rPr>
                <w:sz w:val="20"/>
                <w:szCs w:val="20"/>
              </w:rPr>
              <w:t xml:space="preserve"> to support the data analysis</w:t>
            </w:r>
          </w:p>
        </w:tc>
        <w:tc>
          <w:tcPr>
            <w:tcW w:w="519" w:type="dxa"/>
          </w:tcPr>
          <w:p w14:paraId="5151BBF3" w14:textId="77777777" w:rsidR="008B0356" w:rsidRPr="00F41D5C" w:rsidRDefault="008B0356" w:rsidP="00E76393">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8B0356" w14:paraId="4539FA35" w14:textId="77777777" w:rsidTr="00E76393">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017" w:type="dxa"/>
            <w:vMerge w:val="restart"/>
            <w:tcBorders>
              <w:top w:val="single" w:sz="4" w:space="0" w:color="E32D91" w:themeColor="accent1"/>
            </w:tcBorders>
          </w:tcPr>
          <w:p w14:paraId="7FBA498B" w14:textId="77777777" w:rsidR="008B0356" w:rsidRDefault="008B0356" w:rsidP="00E76393">
            <w:pPr>
              <w:jc w:val="left"/>
            </w:pPr>
            <w:r>
              <w:rPr>
                <w:noProof/>
              </w:rPr>
              <mc:AlternateContent>
                <mc:Choice Requires="wps">
                  <w:drawing>
                    <wp:anchor distT="0" distB="0" distL="114300" distR="114300" simplePos="0" relativeHeight="251673600" behindDoc="0" locked="0" layoutInCell="1" allowOverlap="1" wp14:anchorId="4C105A4E" wp14:editId="2A654BFD">
                      <wp:simplePos x="0" y="0"/>
                      <wp:positionH relativeFrom="column">
                        <wp:posOffset>-68580</wp:posOffset>
                      </wp:positionH>
                      <wp:positionV relativeFrom="paragraph">
                        <wp:posOffset>719374</wp:posOffset>
                      </wp:positionV>
                      <wp:extent cx="508635" cy="158559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rot="10800000">
                                <a:off x="0" y="0"/>
                                <a:ext cx="508635" cy="1585595"/>
                              </a:xfrm>
                              <a:prstGeom prst="rect">
                                <a:avLst/>
                              </a:prstGeom>
                              <a:noFill/>
                              <a:ln>
                                <a:noFill/>
                              </a:ln>
                              <a:effectLst/>
                            </wps:spPr>
                            <wps:txbx>
                              <w:txbxContent>
                                <w:p w14:paraId="4FD3E30C" w14:textId="77777777" w:rsidR="008B0356" w:rsidRPr="006521F9" w:rsidRDefault="008B0356" w:rsidP="008B0356">
                                  <w:pPr>
                                    <w:jc w:val="center"/>
                                    <w:rPr>
                                      <w:i/>
                                      <w:iCs/>
                                      <w:color w:val="E32D91" w:themeColor="accent1"/>
                                      <w:spacing w:val="20"/>
                                      <w:kern w:val="144"/>
                                      <w:sz w:val="40"/>
                                      <w:szCs w:val="40"/>
                                      <w:u w:val="double"/>
                                      <w:lang w:val="en-CA"/>
                                    </w:rPr>
                                  </w:pPr>
                                  <w:r>
                                    <w:rPr>
                                      <w:color w:val="E32D91" w:themeColor="accent1"/>
                                      <w:spacing w:val="20"/>
                                      <w:kern w:val="144"/>
                                      <w:sz w:val="40"/>
                                      <w:szCs w:val="40"/>
                                      <w:u w:val="double"/>
                                      <w:lang w:val="en-CA"/>
                                    </w:rPr>
                                    <w:t>Report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C105A4E" id="Text Box 6" o:spid="_x0000_s1028" type="#_x0000_t202" style="position:absolute;margin-left:-5.4pt;margin-top:56.65pt;width:40.05pt;height:124.8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" filled="f" stroked="f">
                      <v:textbox style="layout-flow:vertical-ideographic">
                        <w:txbxContent>
                          <w:p w14:paraId="4FD3E30C" w14:textId="77777777" w:rsidR="008B0356" w:rsidRPr="006521F9" w:rsidRDefault="008B0356" w:rsidP="008B0356">
                            <w:pPr>
                              <w:jc w:val="center"/>
                              <w:rPr>
                                <w:i/>
                                <w:iCs/>
                                <w:color w:val="E32D91" w:themeColor="accent1"/>
                                <w:spacing w:val="20"/>
                                <w:kern w:val="144"/>
                                <w:sz w:val="40"/>
                                <w:szCs w:val="40"/>
                                <w:u w:val="double"/>
                                <w:lang w:val="en-CA"/>
                              </w:rPr>
                            </w:pPr>
                            <w:r>
                              <w:rPr>
                                <w:color w:val="E32D91" w:themeColor="accent1"/>
                                <w:spacing w:val="20"/>
                                <w:kern w:val="144"/>
                                <w:sz w:val="40"/>
                                <w:szCs w:val="40"/>
                                <w:u w:val="double"/>
                                <w:lang w:val="en-CA"/>
                              </w:rPr>
                              <w:t>Report</w:t>
                            </w:r>
                          </w:p>
                        </w:txbxContent>
                      </v:textbox>
                      <w10:wrap type="square"/>
                    </v:shape>
                  </w:pict>
                </mc:Fallback>
              </mc:AlternateContent>
            </w:r>
          </w:p>
        </w:tc>
        <w:tc>
          <w:tcPr>
            <w:tcW w:w="1954" w:type="dxa"/>
          </w:tcPr>
          <w:p w14:paraId="28A456A1"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No conditions and assumptions are checked</w:t>
            </w:r>
          </w:p>
        </w:tc>
        <w:tc>
          <w:tcPr>
            <w:tcW w:w="1955" w:type="dxa"/>
          </w:tcPr>
          <w:p w14:paraId="439C1F27"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Conditions and assumptions are checked with 2 errors</w:t>
            </w:r>
          </w:p>
        </w:tc>
        <w:tc>
          <w:tcPr>
            <w:tcW w:w="1955" w:type="dxa"/>
          </w:tcPr>
          <w:p w14:paraId="5763EBA4"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 xml:space="preserve">Conditions and </w:t>
            </w:r>
            <w:r>
              <w:rPr>
                <w:sz w:val="20"/>
                <w:szCs w:val="20"/>
              </w:rPr>
              <w:t>assumptions are checked with 1</w:t>
            </w:r>
            <w:r w:rsidRPr="00FB6CC2">
              <w:rPr>
                <w:sz w:val="20"/>
                <w:szCs w:val="20"/>
              </w:rPr>
              <w:t xml:space="preserve"> error</w:t>
            </w:r>
          </w:p>
        </w:tc>
        <w:tc>
          <w:tcPr>
            <w:tcW w:w="1955" w:type="dxa"/>
          </w:tcPr>
          <w:p w14:paraId="2F53CF91"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All conditions and assumptions are checked correctly and in detail</w:t>
            </w:r>
          </w:p>
        </w:tc>
        <w:tc>
          <w:tcPr>
            <w:tcW w:w="519" w:type="dxa"/>
          </w:tcPr>
          <w:p w14:paraId="3D4EB11D" w14:textId="77777777" w:rsidR="008B0356" w:rsidRDefault="008B0356" w:rsidP="00E76393">
            <w:pPr>
              <w:cnfStyle w:val="000000100000" w:firstRow="0" w:lastRow="0" w:firstColumn="0" w:lastColumn="0" w:oddVBand="0" w:evenVBand="0" w:oddHBand="1" w:evenHBand="0" w:firstRowFirstColumn="0" w:firstRowLastColumn="0" w:lastRowFirstColumn="0" w:lastRowLastColumn="0"/>
              <w:rPr>
                <w:b/>
                <w:color w:val="E32D91" w:themeColor="accent1"/>
              </w:rPr>
            </w:pPr>
            <w:r>
              <w:rPr>
                <w:b/>
                <w:color w:val="E32D91" w:themeColor="accent1"/>
              </w:rPr>
              <w:t>X3</w:t>
            </w:r>
          </w:p>
          <w:p w14:paraId="0EED6B4C" w14:textId="77777777" w:rsidR="008B0356" w:rsidRPr="00F41D5C" w:rsidRDefault="008B0356" w:rsidP="00E76393">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8B0356" w14:paraId="52BC7724" w14:textId="77777777" w:rsidTr="00E76393">
        <w:trPr>
          <w:trHeight w:val="1024"/>
        </w:trPr>
        <w:tc>
          <w:tcPr>
            <w:cnfStyle w:val="001000000000" w:firstRow="0" w:lastRow="0" w:firstColumn="1" w:lastColumn="0" w:oddVBand="0" w:evenVBand="0" w:oddHBand="0" w:evenHBand="0" w:firstRowFirstColumn="0" w:firstRowLastColumn="0" w:lastRowFirstColumn="0" w:lastRowLastColumn="0"/>
            <w:tcW w:w="1017" w:type="dxa"/>
            <w:vMerge/>
          </w:tcPr>
          <w:p w14:paraId="5C40948D" w14:textId="77777777" w:rsidR="008B0356" w:rsidRPr="006521F9" w:rsidRDefault="008B0356" w:rsidP="00E76393">
            <w:pPr>
              <w:jc w:val="left"/>
              <w:rPr>
                <w:color w:val="E32D91" w:themeColor="accent1"/>
                <w:spacing w:val="20"/>
                <w:kern w:val="144"/>
                <w:sz w:val="40"/>
                <w:szCs w:val="40"/>
                <w:u w:val="double"/>
              </w:rPr>
            </w:pPr>
          </w:p>
        </w:tc>
        <w:tc>
          <w:tcPr>
            <w:tcW w:w="1954" w:type="dxa"/>
          </w:tcPr>
          <w:p w14:paraId="348FC222"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w:t>
            </w:r>
            <w:r w:rsidRPr="00FB6CC2">
              <w:rPr>
                <w:sz w:val="20"/>
                <w:szCs w:val="20"/>
              </w:rPr>
              <w:t xml:space="preserve"> Rockl</w:t>
            </w:r>
            <w:r>
              <w:rPr>
                <w:sz w:val="20"/>
                <w:szCs w:val="20"/>
              </w:rPr>
              <w:t>and housing scenario question is not</w:t>
            </w:r>
            <w:r w:rsidRPr="00FB6CC2">
              <w:rPr>
                <w:sz w:val="20"/>
                <w:szCs w:val="20"/>
              </w:rPr>
              <w:t xml:space="preserve"> answered </w:t>
            </w:r>
          </w:p>
        </w:tc>
        <w:tc>
          <w:tcPr>
            <w:tcW w:w="1955" w:type="dxa"/>
          </w:tcPr>
          <w:p w14:paraId="0A177530"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housing scenario question is answered with some missing detail</w:t>
            </w:r>
          </w:p>
        </w:tc>
        <w:tc>
          <w:tcPr>
            <w:tcW w:w="1955" w:type="dxa"/>
          </w:tcPr>
          <w:p w14:paraId="40F755F4"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housing scenario question is clearly answered in full detail</w:t>
            </w:r>
          </w:p>
        </w:tc>
        <w:tc>
          <w:tcPr>
            <w:tcW w:w="1955" w:type="dxa"/>
          </w:tcPr>
          <w:p w14:paraId="6BA94F39"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519" w:type="dxa"/>
          </w:tcPr>
          <w:p w14:paraId="595138E3" w14:textId="77777777" w:rsidR="008B0356" w:rsidRDefault="008B0356" w:rsidP="00E76393">
            <w:pPr>
              <w:cnfStyle w:val="000000000000" w:firstRow="0" w:lastRow="0" w:firstColumn="0" w:lastColumn="0" w:oddVBand="0" w:evenVBand="0" w:oddHBand="0" w:evenHBand="0" w:firstRowFirstColumn="0" w:firstRowLastColumn="0" w:lastRowFirstColumn="0" w:lastRowLastColumn="0"/>
              <w:rPr>
                <w:b/>
                <w:color w:val="E32D91" w:themeColor="accent1"/>
              </w:rPr>
            </w:pPr>
            <w:r>
              <w:rPr>
                <w:b/>
                <w:color w:val="E32D91" w:themeColor="accent1"/>
              </w:rPr>
              <w:t>X4</w:t>
            </w:r>
          </w:p>
          <w:p w14:paraId="1C004DFC" w14:textId="77777777" w:rsidR="008B0356" w:rsidRPr="00D74807" w:rsidRDefault="008B0356" w:rsidP="00E76393">
            <w:pPr>
              <w:cnfStyle w:val="000000000000" w:firstRow="0" w:lastRow="0" w:firstColumn="0" w:lastColumn="0" w:oddVBand="0" w:evenVBand="0" w:oddHBand="0" w:evenHBand="0" w:firstRowFirstColumn="0" w:firstRowLastColumn="0" w:lastRowFirstColumn="0" w:lastRowLastColumn="0"/>
              <w:rPr>
                <w:b/>
                <w:color w:val="E32D91" w:themeColor="accent1"/>
              </w:rPr>
            </w:pPr>
          </w:p>
        </w:tc>
      </w:tr>
      <w:tr w:rsidR="008B0356" w14:paraId="4AD89D46" w14:textId="77777777" w:rsidTr="00E76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tcPr>
          <w:p w14:paraId="23337B91" w14:textId="77777777" w:rsidR="008B0356" w:rsidRDefault="008B0356" w:rsidP="00E76393"/>
        </w:tc>
        <w:tc>
          <w:tcPr>
            <w:tcW w:w="1954" w:type="dxa"/>
          </w:tcPr>
          <w:p w14:paraId="09183B34" w14:textId="06519303"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 xml:space="preserve">No </w:t>
            </w:r>
            <w:r w:rsidR="00041179">
              <w:rPr>
                <w:sz w:val="20"/>
                <w:szCs w:val="20"/>
              </w:rPr>
              <w:t>interpretation</w:t>
            </w:r>
            <w:r>
              <w:rPr>
                <w:sz w:val="20"/>
                <w:szCs w:val="20"/>
              </w:rPr>
              <w:t xml:space="preserve"> of test/confidence intervals is </w:t>
            </w:r>
            <w:r w:rsidRPr="00FB6CC2">
              <w:rPr>
                <w:sz w:val="20"/>
                <w:szCs w:val="20"/>
              </w:rPr>
              <w:t xml:space="preserve">included </w:t>
            </w:r>
          </w:p>
        </w:tc>
        <w:tc>
          <w:tcPr>
            <w:tcW w:w="1955" w:type="dxa"/>
          </w:tcPr>
          <w:p w14:paraId="01A3DEFC"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Interpretation of test/interval is included with error</w:t>
            </w:r>
          </w:p>
        </w:tc>
        <w:tc>
          <w:tcPr>
            <w:tcW w:w="1955" w:type="dxa"/>
          </w:tcPr>
          <w:p w14:paraId="06AE19A8"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correct interpretation is given for the test/interval</w:t>
            </w:r>
          </w:p>
        </w:tc>
        <w:tc>
          <w:tcPr>
            <w:tcW w:w="1955" w:type="dxa"/>
          </w:tcPr>
          <w:p w14:paraId="601AE6AC"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519" w:type="dxa"/>
          </w:tcPr>
          <w:p w14:paraId="03103303" w14:textId="77777777" w:rsidR="008B0356" w:rsidRDefault="008B0356" w:rsidP="00E76393">
            <w:pPr>
              <w:cnfStyle w:val="000000100000" w:firstRow="0" w:lastRow="0" w:firstColumn="0" w:lastColumn="0" w:oddVBand="0" w:evenVBand="0" w:oddHBand="1" w:evenHBand="0" w:firstRowFirstColumn="0" w:firstRowLastColumn="0" w:lastRowFirstColumn="0" w:lastRowLastColumn="0"/>
              <w:rPr>
                <w:b/>
                <w:color w:val="E32D91" w:themeColor="accent1"/>
              </w:rPr>
            </w:pPr>
            <w:r>
              <w:rPr>
                <w:b/>
                <w:color w:val="E32D91" w:themeColor="accent1"/>
              </w:rPr>
              <w:t>X3</w:t>
            </w:r>
          </w:p>
          <w:p w14:paraId="1F819FB5" w14:textId="77777777" w:rsidR="008B0356" w:rsidRPr="00F41D5C" w:rsidRDefault="008B0356" w:rsidP="00E76393">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8B0356" w14:paraId="253B4DBC" w14:textId="77777777" w:rsidTr="00E76393">
        <w:trPr>
          <w:trHeight w:val="1010"/>
        </w:trPr>
        <w:tc>
          <w:tcPr>
            <w:cnfStyle w:val="001000000000" w:firstRow="0" w:lastRow="0" w:firstColumn="1" w:lastColumn="0" w:oddVBand="0" w:evenVBand="0" w:oddHBand="0" w:evenHBand="0" w:firstRowFirstColumn="0" w:firstRowLastColumn="0" w:lastRowFirstColumn="0" w:lastRowLastColumn="0"/>
            <w:tcW w:w="1017" w:type="dxa"/>
            <w:vMerge/>
          </w:tcPr>
          <w:p w14:paraId="731671F3" w14:textId="77777777" w:rsidR="008B0356" w:rsidRDefault="008B0356" w:rsidP="00E76393"/>
        </w:tc>
        <w:tc>
          <w:tcPr>
            <w:tcW w:w="1954" w:type="dxa"/>
          </w:tcPr>
          <w:p w14:paraId="3F1E6A38"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sidRPr="00FB6CC2">
              <w:rPr>
                <w:sz w:val="20"/>
                <w:szCs w:val="20"/>
              </w:rPr>
              <w:t>No correct hypot</w:t>
            </w:r>
            <w:r>
              <w:rPr>
                <w:sz w:val="20"/>
                <w:szCs w:val="20"/>
              </w:rPr>
              <w:t>heses are included for the test</w:t>
            </w:r>
            <w:r w:rsidRPr="00FB6CC2">
              <w:rPr>
                <w:sz w:val="20"/>
                <w:szCs w:val="20"/>
              </w:rPr>
              <w:t xml:space="preserve"> conducted</w:t>
            </w:r>
          </w:p>
        </w:tc>
        <w:tc>
          <w:tcPr>
            <w:tcW w:w="1955" w:type="dxa"/>
          </w:tcPr>
          <w:p w14:paraId="0CDDB266"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Hypotheses are included for the test</w:t>
            </w:r>
            <w:r w:rsidRPr="00FB6CC2">
              <w:rPr>
                <w:sz w:val="20"/>
                <w:szCs w:val="20"/>
              </w:rPr>
              <w:t xml:space="preserve"> conducted</w:t>
            </w:r>
            <w:r>
              <w:rPr>
                <w:sz w:val="20"/>
                <w:szCs w:val="20"/>
              </w:rPr>
              <w:t xml:space="preserve"> with at least 1 error</w:t>
            </w:r>
          </w:p>
        </w:tc>
        <w:tc>
          <w:tcPr>
            <w:tcW w:w="1955" w:type="dxa"/>
          </w:tcPr>
          <w:p w14:paraId="3011B48B"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Correct hypotheses are included for the test conducted</w:t>
            </w:r>
          </w:p>
        </w:tc>
        <w:tc>
          <w:tcPr>
            <w:tcW w:w="1955" w:type="dxa"/>
          </w:tcPr>
          <w:p w14:paraId="324808E5"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519" w:type="dxa"/>
          </w:tcPr>
          <w:p w14:paraId="108A0F36" w14:textId="77777777" w:rsidR="008B0356" w:rsidRDefault="008B0356" w:rsidP="00E76393">
            <w:pPr>
              <w:cnfStyle w:val="000000000000" w:firstRow="0" w:lastRow="0" w:firstColumn="0" w:lastColumn="0" w:oddVBand="0" w:evenVBand="0" w:oddHBand="0" w:evenHBand="0" w:firstRowFirstColumn="0" w:firstRowLastColumn="0" w:lastRowFirstColumn="0" w:lastRowLastColumn="0"/>
              <w:rPr>
                <w:b/>
                <w:color w:val="E32D91" w:themeColor="accent1"/>
              </w:rPr>
            </w:pPr>
            <w:r>
              <w:rPr>
                <w:b/>
                <w:color w:val="E32D91" w:themeColor="accent1"/>
              </w:rPr>
              <w:t>X2</w:t>
            </w:r>
          </w:p>
          <w:p w14:paraId="1B76522D" w14:textId="77777777" w:rsidR="008B0356" w:rsidRPr="00F41D5C" w:rsidRDefault="008B0356" w:rsidP="00E76393">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8B0356" w14:paraId="35D59FC5" w14:textId="77777777" w:rsidTr="00E76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tcBorders>
              <w:bottom w:val="single" w:sz="4" w:space="0" w:color="E32D91" w:themeColor="accent1"/>
            </w:tcBorders>
          </w:tcPr>
          <w:p w14:paraId="6F21E06A" w14:textId="77777777" w:rsidR="008B0356" w:rsidRDefault="008B0356" w:rsidP="00E76393"/>
        </w:tc>
        <w:tc>
          <w:tcPr>
            <w:tcW w:w="1954" w:type="dxa"/>
          </w:tcPr>
          <w:p w14:paraId="01AB286A"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interpretation of plots</w:t>
            </w:r>
          </w:p>
        </w:tc>
        <w:tc>
          <w:tcPr>
            <w:tcW w:w="1955" w:type="dxa"/>
          </w:tcPr>
          <w:p w14:paraId="1E3A1F2F" w14:textId="77777777" w:rsidR="008B0356"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Plot is interpreted with at least 1 error</w:t>
            </w:r>
          </w:p>
        </w:tc>
        <w:tc>
          <w:tcPr>
            <w:tcW w:w="1955" w:type="dxa"/>
          </w:tcPr>
          <w:p w14:paraId="36CB1C27" w14:textId="77777777" w:rsidR="008B0356"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Plot is correctly interpreted</w:t>
            </w:r>
          </w:p>
        </w:tc>
        <w:tc>
          <w:tcPr>
            <w:tcW w:w="1955" w:type="dxa"/>
          </w:tcPr>
          <w:p w14:paraId="2903D8FD" w14:textId="77777777" w:rsidR="008B0356"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519" w:type="dxa"/>
          </w:tcPr>
          <w:p w14:paraId="13A82D11" w14:textId="77777777" w:rsidR="008B0356" w:rsidRDefault="008B0356" w:rsidP="00E76393">
            <w:pPr>
              <w:cnfStyle w:val="000000100000" w:firstRow="0" w:lastRow="0" w:firstColumn="0" w:lastColumn="0" w:oddVBand="0" w:evenVBand="0" w:oddHBand="1" w:evenHBand="0" w:firstRowFirstColumn="0" w:firstRowLastColumn="0" w:lastRowFirstColumn="0" w:lastRowLastColumn="0"/>
              <w:rPr>
                <w:b/>
                <w:color w:val="E32D91" w:themeColor="accent1"/>
              </w:rPr>
            </w:pPr>
            <w:r>
              <w:rPr>
                <w:b/>
                <w:color w:val="E32D91" w:themeColor="accent1"/>
              </w:rPr>
              <w:t>X2</w:t>
            </w:r>
          </w:p>
        </w:tc>
      </w:tr>
      <w:tr w:rsidR="008B0356" w14:paraId="1BE267CD" w14:textId="77777777" w:rsidTr="00E76393">
        <w:trPr>
          <w:trHeight w:val="296"/>
        </w:trPr>
        <w:tc>
          <w:tcPr>
            <w:cnfStyle w:val="001000000000" w:firstRow="0" w:lastRow="0" w:firstColumn="1" w:lastColumn="0" w:oddVBand="0" w:evenVBand="0" w:oddHBand="0" w:evenHBand="0" w:firstRowFirstColumn="0" w:firstRowLastColumn="0" w:lastRowFirstColumn="0" w:lastRowLastColumn="0"/>
            <w:tcW w:w="1017" w:type="dxa"/>
            <w:vMerge w:val="restart"/>
            <w:tcBorders>
              <w:top w:val="single" w:sz="4" w:space="0" w:color="E32D91" w:themeColor="accent1"/>
            </w:tcBorders>
          </w:tcPr>
          <w:p w14:paraId="5F5F240D" w14:textId="77777777" w:rsidR="008B0356" w:rsidRPr="005320CB" w:rsidRDefault="008B0356" w:rsidP="00E76393">
            <w:pPr>
              <w:jc w:val="left"/>
              <w:rPr>
                <w:spacing w:val="20"/>
                <w:kern w:val="144"/>
                <w:sz w:val="40"/>
                <w:szCs w:val="40"/>
                <w:u w:val="double"/>
              </w:rPr>
            </w:pPr>
            <w:r>
              <w:rPr>
                <w:noProof/>
              </w:rPr>
              <mc:AlternateContent>
                <mc:Choice Requires="wps">
                  <w:drawing>
                    <wp:anchor distT="0" distB="0" distL="114300" distR="114300" simplePos="0" relativeHeight="251675648" behindDoc="0" locked="0" layoutInCell="1" allowOverlap="1" wp14:anchorId="0B20E0BC" wp14:editId="075A4C24">
                      <wp:simplePos x="0" y="0"/>
                      <wp:positionH relativeFrom="column">
                        <wp:posOffset>-68580</wp:posOffset>
                      </wp:positionH>
                      <wp:positionV relativeFrom="paragraph">
                        <wp:posOffset>455584</wp:posOffset>
                      </wp:positionV>
                      <wp:extent cx="508635" cy="1085382"/>
                      <wp:effectExtent l="0" t="0" r="0" b="6985"/>
                      <wp:wrapSquare wrapText="bothSides"/>
                      <wp:docPr id="8" name="Text Box 8"/>
                      <wp:cNvGraphicFramePr/>
                      <a:graphic xmlns:a="http://schemas.openxmlformats.org/drawingml/2006/main">
                        <a:graphicData uri="http://schemas.microsoft.com/office/word/2010/wordprocessingShape">
                          <wps:wsp>
                            <wps:cNvSpPr txBox="1"/>
                            <wps:spPr>
                              <a:xfrm rot="10800000">
                                <a:off x="0" y="0"/>
                                <a:ext cx="508635" cy="1085382"/>
                              </a:xfrm>
                              <a:prstGeom prst="rect">
                                <a:avLst/>
                              </a:prstGeom>
                              <a:noFill/>
                              <a:ln>
                                <a:noFill/>
                              </a:ln>
                              <a:effectLst/>
                            </wps:spPr>
                            <wps:txbx>
                              <w:txbxContent>
                                <w:p w14:paraId="17A280CF" w14:textId="77777777" w:rsidR="008B0356" w:rsidRPr="006521F9" w:rsidRDefault="008B0356" w:rsidP="008B0356">
                                  <w:pPr>
                                    <w:jc w:val="center"/>
                                    <w:rPr>
                                      <w:i/>
                                      <w:iCs/>
                                      <w:color w:val="E32D91" w:themeColor="accent1"/>
                                      <w:spacing w:val="20"/>
                                      <w:kern w:val="144"/>
                                      <w:sz w:val="40"/>
                                      <w:szCs w:val="40"/>
                                      <w:u w:val="double"/>
                                      <w:lang w:val="en-CA"/>
                                    </w:rPr>
                                  </w:pPr>
                                  <w:r>
                                    <w:rPr>
                                      <w:color w:val="E32D91" w:themeColor="accent1"/>
                                      <w:spacing w:val="20"/>
                                      <w:kern w:val="144"/>
                                      <w:sz w:val="40"/>
                                      <w:szCs w:val="40"/>
                                      <w:u w:val="double"/>
                                      <w:lang w:val="en-CA"/>
                                    </w:rPr>
                                    <w:t>Format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B20E0BC" id="Text Box 8" o:spid="_x0000_s1029" type="#_x0000_t202" style="position:absolute;margin-left:-5.4pt;margin-top:35.85pt;width:40.05pt;height:85.4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" filled="f" stroked="f">
                      <v:textbox style="layout-flow:vertical-ideographic">
                        <w:txbxContent>
                          <w:p w14:paraId="17A280CF" w14:textId="77777777" w:rsidR="008B0356" w:rsidRPr="006521F9" w:rsidRDefault="008B0356" w:rsidP="008B0356">
                            <w:pPr>
                              <w:jc w:val="center"/>
                              <w:rPr>
                                <w:i/>
                                <w:iCs/>
                                <w:color w:val="E32D91" w:themeColor="accent1"/>
                                <w:spacing w:val="20"/>
                                <w:kern w:val="144"/>
                                <w:sz w:val="40"/>
                                <w:szCs w:val="40"/>
                                <w:u w:val="double"/>
                                <w:lang w:val="en-CA"/>
                              </w:rPr>
                            </w:pPr>
                            <w:r>
                              <w:rPr>
                                <w:color w:val="E32D91" w:themeColor="accent1"/>
                                <w:spacing w:val="20"/>
                                <w:kern w:val="144"/>
                                <w:sz w:val="40"/>
                                <w:szCs w:val="40"/>
                                <w:u w:val="double"/>
                                <w:lang w:val="en-CA"/>
                              </w:rPr>
                              <w:t>Format</w:t>
                            </w:r>
                          </w:p>
                        </w:txbxContent>
                      </v:textbox>
                      <w10:wrap type="square"/>
                    </v:shape>
                  </w:pict>
                </mc:Fallback>
              </mc:AlternateContent>
            </w:r>
          </w:p>
        </w:tc>
        <w:tc>
          <w:tcPr>
            <w:tcW w:w="1954" w:type="dxa"/>
          </w:tcPr>
          <w:p w14:paraId="5FF6FE9B" w14:textId="77777777" w:rsidR="008B0356" w:rsidRPr="00FB6CC2" w:rsidRDefault="008B0356" w:rsidP="00E76393">
            <w:pPr>
              <w:pStyle w:val="NormalWeb"/>
              <w:cnfStyle w:val="000000000000" w:firstRow="0" w:lastRow="0" w:firstColumn="0" w:lastColumn="0" w:oddVBand="0" w:evenVBand="0" w:oddHBand="0" w:evenHBand="0" w:firstRowFirstColumn="0" w:firstRowLastColumn="0" w:lastRowFirstColumn="0" w:lastRowLastColumn="0"/>
              <w:rPr>
                <w:sz w:val="20"/>
                <w:szCs w:val="20"/>
              </w:rPr>
            </w:pPr>
            <w:r w:rsidRPr="00FB6CC2">
              <w:rPr>
                <w:rFonts w:ascii="Calibri" w:hAnsi="Calibri"/>
                <w:sz w:val="20"/>
                <w:szCs w:val="20"/>
              </w:rPr>
              <w:t>Numerous spelling errors, incorrect punctuation, and/or severe errors in grammar so that the report is hard to understand.</w:t>
            </w:r>
          </w:p>
        </w:tc>
        <w:tc>
          <w:tcPr>
            <w:tcW w:w="1955" w:type="dxa"/>
          </w:tcPr>
          <w:p w14:paraId="21927220"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sidRPr="00FB6CC2">
              <w:rPr>
                <w:rFonts w:ascii="Calibri" w:hAnsi="Calibri"/>
                <w:sz w:val="20"/>
                <w:szCs w:val="20"/>
              </w:rPr>
              <w:t xml:space="preserve">Frequent spelling errors, incorrect punctuation, and grammar problems that sometimes interfere with </w:t>
            </w:r>
            <w:r w:rsidRPr="00FB6CC2">
              <w:rPr>
                <w:rStyle w:val="NoSpacingChar"/>
                <w:sz w:val="20"/>
                <w:szCs w:val="20"/>
              </w:rPr>
              <w:t>understanding.</w:t>
            </w:r>
          </w:p>
        </w:tc>
        <w:tc>
          <w:tcPr>
            <w:tcW w:w="1955" w:type="dxa"/>
          </w:tcPr>
          <w:p w14:paraId="0A310C19" w14:textId="77777777" w:rsidR="008B0356" w:rsidRPr="00FB6CC2" w:rsidRDefault="008B0356" w:rsidP="00E76393">
            <w:pPr>
              <w:pStyle w:val="NormalWeb"/>
              <w:cnfStyle w:val="000000000000" w:firstRow="0" w:lastRow="0" w:firstColumn="0" w:lastColumn="0" w:oddVBand="0" w:evenVBand="0" w:oddHBand="0" w:evenHBand="0" w:firstRowFirstColumn="0" w:firstRowLastColumn="0" w:lastRowFirstColumn="0" w:lastRowLastColumn="0"/>
              <w:rPr>
                <w:sz w:val="20"/>
                <w:szCs w:val="20"/>
              </w:rPr>
            </w:pPr>
            <w:r w:rsidRPr="00FB6CC2">
              <w:rPr>
                <w:rFonts w:ascii="Calibri" w:hAnsi="Calibri"/>
                <w:sz w:val="20"/>
                <w:szCs w:val="20"/>
              </w:rPr>
              <w:t>Occasional lapses in spelling, punctuation, grammar, but not enough to seriously distract the reader.</w:t>
            </w:r>
          </w:p>
        </w:tc>
        <w:tc>
          <w:tcPr>
            <w:tcW w:w="1955" w:type="dxa"/>
          </w:tcPr>
          <w:p w14:paraId="16A9BFBA" w14:textId="77777777" w:rsidR="008B0356" w:rsidRPr="00FB6CC2" w:rsidRDefault="008B0356" w:rsidP="00E76393">
            <w:pPr>
              <w:pStyle w:val="NormalWeb"/>
              <w:cnfStyle w:val="000000000000" w:firstRow="0" w:lastRow="0" w:firstColumn="0" w:lastColumn="0" w:oddVBand="0" w:evenVBand="0" w:oddHBand="0" w:evenHBand="0" w:firstRowFirstColumn="0" w:firstRowLastColumn="0" w:lastRowFirstColumn="0" w:lastRowLastColumn="0"/>
              <w:rPr>
                <w:sz w:val="20"/>
                <w:szCs w:val="20"/>
              </w:rPr>
            </w:pPr>
            <w:r w:rsidRPr="00FB6CC2">
              <w:rPr>
                <w:rFonts w:ascii="Calibri" w:hAnsi="Calibri"/>
                <w:sz w:val="20"/>
                <w:szCs w:val="20"/>
              </w:rPr>
              <w:t xml:space="preserve">Very few spelling errors, correct punctuation, grammatically correct, complete sentences. </w:t>
            </w:r>
          </w:p>
        </w:tc>
        <w:tc>
          <w:tcPr>
            <w:tcW w:w="519" w:type="dxa"/>
          </w:tcPr>
          <w:p w14:paraId="092CEF3B" w14:textId="77777777" w:rsidR="008B0356" w:rsidRPr="00F41D5C" w:rsidRDefault="008B0356" w:rsidP="00E76393">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8B0356" w14:paraId="7817B21B" w14:textId="77777777" w:rsidTr="00E76393">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017" w:type="dxa"/>
            <w:vMerge/>
          </w:tcPr>
          <w:p w14:paraId="57B4F43F" w14:textId="77777777" w:rsidR="008B0356" w:rsidRDefault="008B0356" w:rsidP="00E76393"/>
        </w:tc>
        <w:tc>
          <w:tcPr>
            <w:tcW w:w="1954" w:type="dxa"/>
          </w:tcPr>
          <w:p w14:paraId="540AE762"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Incorrect notation and terminology used throughout</w:t>
            </w:r>
          </w:p>
        </w:tc>
        <w:tc>
          <w:tcPr>
            <w:tcW w:w="1955" w:type="dxa"/>
          </w:tcPr>
          <w:p w14:paraId="415B73EB"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More than 2 errors in notation and terminology</w:t>
            </w:r>
          </w:p>
        </w:tc>
        <w:tc>
          <w:tcPr>
            <w:tcW w:w="1955" w:type="dxa"/>
          </w:tcPr>
          <w:p w14:paraId="6C7AC5A0"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1-2 minor errors in notation and terminology</w:t>
            </w:r>
          </w:p>
        </w:tc>
        <w:tc>
          <w:tcPr>
            <w:tcW w:w="1955" w:type="dxa"/>
          </w:tcPr>
          <w:p w14:paraId="3CFC815D"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sidRPr="00FB6CC2">
              <w:rPr>
                <w:sz w:val="20"/>
                <w:szCs w:val="20"/>
              </w:rPr>
              <w:t>No errors in notation or terminology</w:t>
            </w:r>
          </w:p>
        </w:tc>
        <w:tc>
          <w:tcPr>
            <w:tcW w:w="519" w:type="dxa"/>
          </w:tcPr>
          <w:p w14:paraId="3DFB988A" w14:textId="77777777" w:rsidR="008B0356" w:rsidRPr="00F41D5C" w:rsidRDefault="008B0356" w:rsidP="00E76393">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8B0356" w14:paraId="6FB30FF6" w14:textId="77777777" w:rsidTr="00E76393">
        <w:trPr>
          <w:trHeight w:val="111"/>
        </w:trPr>
        <w:tc>
          <w:tcPr>
            <w:cnfStyle w:val="001000000000" w:firstRow="0" w:lastRow="0" w:firstColumn="1" w:lastColumn="0" w:oddVBand="0" w:evenVBand="0" w:oddHBand="0" w:evenHBand="0" w:firstRowFirstColumn="0" w:firstRowLastColumn="0" w:lastRowFirstColumn="0" w:lastRowLastColumn="0"/>
            <w:tcW w:w="1017" w:type="dxa"/>
            <w:vMerge/>
            <w:tcBorders>
              <w:bottom w:val="single" w:sz="4" w:space="0" w:color="E32D91" w:themeColor="accent1"/>
            </w:tcBorders>
          </w:tcPr>
          <w:p w14:paraId="4018BD0E" w14:textId="77777777" w:rsidR="008B0356" w:rsidRDefault="008B0356" w:rsidP="00E76393"/>
        </w:tc>
        <w:tc>
          <w:tcPr>
            <w:tcW w:w="1954" w:type="dxa"/>
          </w:tcPr>
          <w:p w14:paraId="101996AF"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There are not 3 sections of the report</w:t>
            </w:r>
          </w:p>
        </w:tc>
        <w:tc>
          <w:tcPr>
            <w:tcW w:w="1955" w:type="dxa"/>
          </w:tcPr>
          <w:p w14:paraId="40B66DD3" w14:textId="7524DBEC"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There are 3 sections of the report as given in the template</w:t>
            </w:r>
          </w:p>
        </w:tc>
        <w:tc>
          <w:tcPr>
            <w:tcW w:w="1955" w:type="dxa"/>
          </w:tcPr>
          <w:p w14:paraId="319FFE9C" w14:textId="7777777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955" w:type="dxa"/>
          </w:tcPr>
          <w:p w14:paraId="61F78109" w14:textId="494A3997" w:rsidR="008B0356" w:rsidRPr="00FB6CC2" w:rsidRDefault="008B0356" w:rsidP="00E763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519" w:type="dxa"/>
          </w:tcPr>
          <w:p w14:paraId="6F1E125B" w14:textId="1CBF3590" w:rsidR="008B0356" w:rsidRPr="00F41D5C" w:rsidRDefault="008B0356" w:rsidP="00E76393">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8B0356" w14:paraId="07A93782" w14:textId="77777777" w:rsidTr="00E76393">
        <w:trPr>
          <w:cnfStyle w:val="000000100000" w:firstRow="0" w:lastRow="0" w:firstColumn="0" w:lastColumn="0" w:oddVBand="0" w:evenVBand="0" w:oddHBand="1"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017" w:type="dxa"/>
            <w:tcBorders>
              <w:top w:val="single" w:sz="4" w:space="0" w:color="E32D91" w:themeColor="accent1"/>
            </w:tcBorders>
          </w:tcPr>
          <w:p w14:paraId="43784794" w14:textId="77777777" w:rsidR="008B0356" w:rsidRPr="00716C13" w:rsidRDefault="008B0356" w:rsidP="00E76393">
            <w:pPr>
              <w:jc w:val="left"/>
              <w:rPr>
                <w:color w:val="E32D91" w:themeColor="accent1"/>
                <w:spacing w:val="20"/>
                <w:kern w:val="144"/>
                <w:sz w:val="40"/>
                <w:szCs w:val="40"/>
                <w:u w:val="double"/>
              </w:rPr>
            </w:pPr>
            <w:r>
              <w:rPr>
                <w:noProof/>
              </w:rPr>
              <mc:AlternateContent>
                <mc:Choice Requires="wps">
                  <w:drawing>
                    <wp:anchor distT="0" distB="0" distL="114300" distR="114300" simplePos="0" relativeHeight="251672576" behindDoc="0" locked="0" layoutInCell="1" allowOverlap="1" wp14:anchorId="2E27AB44" wp14:editId="42E20D4B">
                      <wp:simplePos x="0" y="0"/>
                      <wp:positionH relativeFrom="column">
                        <wp:posOffset>-22860</wp:posOffset>
                      </wp:positionH>
                      <wp:positionV relativeFrom="paragraph">
                        <wp:posOffset>93345</wp:posOffset>
                      </wp:positionV>
                      <wp:extent cx="460375" cy="678612"/>
                      <wp:effectExtent l="0" t="0" r="0" b="7620"/>
                      <wp:wrapNone/>
                      <wp:docPr id="9" name="Text Box 9"/>
                      <wp:cNvGraphicFramePr/>
                      <a:graphic xmlns:a="http://schemas.openxmlformats.org/drawingml/2006/main">
                        <a:graphicData uri="http://schemas.microsoft.com/office/word/2010/wordprocessingShape">
                          <wps:wsp>
                            <wps:cNvSpPr txBox="1"/>
                            <wps:spPr>
                              <a:xfrm rot="10800000">
                                <a:off x="0" y="0"/>
                                <a:ext cx="460375" cy="678612"/>
                              </a:xfrm>
                              <a:prstGeom prst="rect">
                                <a:avLst/>
                              </a:prstGeom>
                              <a:noFill/>
                              <a:ln>
                                <a:noFill/>
                              </a:ln>
                              <a:effectLst/>
                            </wps:spPr>
                            <wps:txbx>
                              <w:txbxContent>
                                <w:p w14:paraId="02B64540" w14:textId="77777777" w:rsidR="008B0356" w:rsidRPr="000C347C" w:rsidRDefault="008B0356" w:rsidP="008B0356">
                                  <w:pPr>
                                    <w:jc w:val="center"/>
                                    <w:rPr>
                                      <w:i/>
                                      <w:iCs/>
                                      <w:color w:val="E32D91" w:themeColor="accent1"/>
                                      <w:spacing w:val="20"/>
                                      <w:kern w:val="144"/>
                                      <w:sz w:val="32"/>
                                      <w:szCs w:val="32"/>
                                      <w:u w:val="double"/>
                                      <w:lang w:val="en-CA"/>
                                    </w:rPr>
                                  </w:pPr>
                                  <w:r w:rsidRPr="000C347C">
                                    <w:rPr>
                                      <w:color w:val="E32D91" w:themeColor="accent1"/>
                                      <w:spacing w:val="20"/>
                                      <w:kern w:val="144"/>
                                      <w:sz w:val="32"/>
                                      <w:szCs w:val="32"/>
                                      <w:u w:val="double"/>
                                      <w:lang w:val="en-CA"/>
                                    </w:rPr>
                                    <w:t>Bonus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E27AB44" id="Text Box 9" o:spid="_x0000_s1030" type="#_x0000_t202" style="position:absolute;margin-left:-1.8pt;margin-top:7.35pt;width:36.25pt;height:53.4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" filled="f" stroked="f">
                      <v:textbox style="layout-flow:vertical-ideographic">
                        <w:txbxContent>
                          <w:p w14:paraId="02B64540" w14:textId="77777777" w:rsidR="008B0356" w:rsidRPr="000C347C" w:rsidRDefault="008B0356" w:rsidP="008B0356">
                            <w:pPr>
                              <w:jc w:val="center"/>
                              <w:rPr>
                                <w:i/>
                                <w:iCs/>
                                <w:color w:val="E32D91" w:themeColor="accent1"/>
                                <w:spacing w:val="20"/>
                                <w:kern w:val="144"/>
                                <w:sz w:val="32"/>
                                <w:szCs w:val="32"/>
                                <w:u w:val="double"/>
                                <w:lang w:val="en-CA"/>
                              </w:rPr>
                            </w:pPr>
                            <w:r w:rsidRPr="000C347C">
                              <w:rPr>
                                <w:color w:val="E32D91" w:themeColor="accent1"/>
                                <w:spacing w:val="20"/>
                                <w:kern w:val="144"/>
                                <w:sz w:val="32"/>
                                <w:szCs w:val="32"/>
                                <w:u w:val="double"/>
                                <w:lang w:val="en-CA"/>
                              </w:rPr>
                              <w:t>Bonus</w:t>
                            </w:r>
                          </w:p>
                        </w:txbxContent>
                      </v:textbox>
                    </v:shape>
                  </w:pict>
                </mc:Fallback>
              </mc:AlternateContent>
            </w:r>
          </w:p>
          <w:p w14:paraId="785ED24D" w14:textId="77777777" w:rsidR="008B0356" w:rsidRDefault="008B0356" w:rsidP="00E76393"/>
        </w:tc>
        <w:tc>
          <w:tcPr>
            <w:tcW w:w="1954" w:type="dxa"/>
          </w:tcPr>
          <w:p w14:paraId="68B6D67F"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additional test(s) are conducted</w:t>
            </w:r>
          </w:p>
        </w:tc>
        <w:tc>
          <w:tcPr>
            <w:tcW w:w="1955" w:type="dxa"/>
          </w:tcPr>
          <w:p w14:paraId="494FB029"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955" w:type="dxa"/>
          </w:tcPr>
          <w:p w14:paraId="1125EF90" w14:textId="77777777"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955" w:type="dxa"/>
          </w:tcPr>
          <w:p w14:paraId="7764128B" w14:textId="3E9FF0D9" w:rsidR="008B0356" w:rsidRPr="00FB6CC2" w:rsidRDefault="008B0356" w:rsidP="00E763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Additional test(s) are conducted and interpreted without error to support decision making</w:t>
            </w:r>
          </w:p>
        </w:tc>
        <w:tc>
          <w:tcPr>
            <w:tcW w:w="519" w:type="dxa"/>
          </w:tcPr>
          <w:p w14:paraId="55285748" w14:textId="77777777" w:rsidR="008B0356" w:rsidRPr="00F41D5C" w:rsidRDefault="008B0356" w:rsidP="00E76393">
            <w:pPr>
              <w:cnfStyle w:val="000000100000" w:firstRow="0" w:lastRow="0" w:firstColumn="0" w:lastColumn="0" w:oddVBand="0" w:evenVBand="0" w:oddHBand="1" w:evenHBand="0" w:firstRowFirstColumn="0" w:firstRowLastColumn="0" w:lastRowFirstColumn="0" w:lastRowLastColumn="0"/>
              <w:rPr>
                <w:b/>
                <w:color w:val="000000" w:themeColor="text1"/>
              </w:rPr>
            </w:pPr>
          </w:p>
        </w:tc>
      </w:tr>
    </w:tbl>
    <w:p w14:paraId="5B796FC7" w14:textId="03ADEE19" w:rsidR="004C32F2" w:rsidRPr="00D75FF7" w:rsidRDefault="004C32F2" w:rsidP="004C32F2">
      <w:pPr>
        <w:pStyle w:val="Heading1"/>
        <w:rPr>
          <w:color w:val="E32D91" w:themeColor="accent1"/>
          <w:lang w:val="en-CA"/>
        </w:rPr>
      </w:pPr>
      <w:r w:rsidRPr="00D75FF7">
        <w:rPr>
          <w:color w:val="E32D91" w:themeColor="accent1"/>
          <w:lang w:val="en-CA"/>
        </w:rPr>
        <w:lastRenderedPageBreak/>
        <w:t>Introduction</w:t>
      </w:r>
    </w:p>
    <w:p w14:paraId="542CDD82" w14:textId="486265C7" w:rsidR="00A0246C" w:rsidRPr="00B107AD" w:rsidRDefault="00A6109E" w:rsidP="004F559B">
      <w:pPr>
        <w:rPr>
          <w:color w:val="000000" w:themeColor="text1"/>
          <w:lang w:val="en-CA"/>
        </w:rPr>
      </w:pPr>
      <w:r w:rsidRPr="00B107AD">
        <w:rPr>
          <w:color w:val="000000" w:themeColor="text1"/>
          <w:lang w:val="en-CA"/>
        </w:rPr>
        <w:t xml:space="preserve">A family of four wants to buy a house in Rockland, which was amalgamated with Clarence Town in 1988. Their budget is $350,000. </w:t>
      </w:r>
      <w:proofErr w:type="gramStart"/>
      <w:r w:rsidRPr="00B107AD">
        <w:rPr>
          <w:color w:val="000000" w:themeColor="text1"/>
          <w:lang w:val="en-CA"/>
        </w:rPr>
        <w:t>In order to</w:t>
      </w:r>
      <w:proofErr w:type="gramEnd"/>
      <w:r w:rsidRPr="00B107AD">
        <w:rPr>
          <w:color w:val="000000" w:themeColor="text1"/>
          <w:lang w:val="en-CA"/>
        </w:rPr>
        <w:t xml:space="preserve"> investigate the prices of homes, a random sample of 169 dwellings has been taken and data like number of bedrooms, number of bathrooms, the area the house is in, etc. The following questions have been answered in the data analysis:</w:t>
      </w:r>
    </w:p>
    <w:p w14:paraId="01E759C4" w14:textId="774E0F23" w:rsidR="00A6109E" w:rsidRPr="00B107AD" w:rsidRDefault="00C93E38" w:rsidP="004F0264">
      <w:pPr>
        <w:pStyle w:val="ListParagraph"/>
        <w:numPr>
          <w:ilvl w:val="0"/>
          <w:numId w:val="28"/>
        </w:numPr>
        <w:rPr>
          <w:color w:val="000000" w:themeColor="text1"/>
          <w:lang w:val="en-CA"/>
        </w:rPr>
      </w:pPr>
      <w:r w:rsidRPr="00B107AD">
        <w:rPr>
          <w:color w:val="000000" w:themeColor="text1"/>
          <w:lang w:val="en-CA"/>
        </w:rPr>
        <w:t>What should they expect to pay to buy a home in Rockland? Can they afford to buy a home in Rockland?</w:t>
      </w:r>
    </w:p>
    <w:p w14:paraId="08A7B4C5" w14:textId="16F26C05" w:rsidR="00C93E38" w:rsidRPr="00B107AD" w:rsidRDefault="009F2DF9" w:rsidP="004F0264">
      <w:pPr>
        <w:pStyle w:val="ListParagraph"/>
        <w:numPr>
          <w:ilvl w:val="0"/>
          <w:numId w:val="28"/>
        </w:numPr>
        <w:rPr>
          <w:color w:val="000000" w:themeColor="text1"/>
          <w:lang w:val="en-CA"/>
        </w:rPr>
      </w:pPr>
      <w:r w:rsidRPr="00B107AD">
        <w:rPr>
          <w:color w:val="000000" w:themeColor="text1"/>
          <w:lang w:val="en-CA"/>
        </w:rPr>
        <w:t>How do the list prices compare to different types of homes?</w:t>
      </w:r>
    </w:p>
    <w:p w14:paraId="6D26C757" w14:textId="63461805" w:rsidR="009F2DF9" w:rsidRPr="00B107AD" w:rsidRDefault="009F2DF9" w:rsidP="004F0264">
      <w:pPr>
        <w:pStyle w:val="ListParagraph"/>
        <w:numPr>
          <w:ilvl w:val="0"/>
          <w:numId w:val="28"/>
        </w:numPr>
        <w:rPr>
          <w:color w:val="000000" w:themeColor="text1"/>
          <w:lang w:val="en-CA"/>
        </w:rPr>
      </w:pPr>
      <w:r w:rsidRPr="00B107AD">
        <w:rPr>
          <w:color w:val="000000" w:themeColor="text1"/>
          <w:lang w:val="en-CA"/>
        </w:rPr>
        <w:t>Is it more expensive to purchase a home in one area of the city?</w:t>
      </w:r>
    </w:p>
    <w:p w14:paraId="13146896" w14:textId="5A91926A" w:rsidR="009F2DF9" w:rsidRPr="00B107AD" w:rsidRDefault="009F2DF9" w:rsidP="004F0264">
      <w:pPr>
        <w:pStyle w:val="ListParagraph"/>
        <w:numPr>
          <w:ilvl w:val="0"/>
          <w:numId w:val="28"/>
        </w:numPr>
        <w:rPr>
          <w:color w:val="000000" w:themeColor="text1"/>
          <w:lang w:val="en-CA"/>
        </w:rPr>
      </w:pPr>
      <w:r w:rsidRPr="00B107AD">
        <w:rPr>
          <w:color w:val="000000" w:themeColor="text1"/>
          <w:lang w:val="en-CA"/>
        </w:rPr>
        <w:t>Are there any specific patterns/differences in the types of homes available that will have enough bedrooms for the family of four?</w:t>
      </w:r>
    </w:p>
    <w:p w14:paraId="0F4BF394" w14:textId="454D8CA4" w:rsidR="004C32F2" w:rsidRDefault="004C32F2" w:rsidP="004C32F2">
      <w:pPr>
        <w:pStyle w:val="Heading1"/>
        <w:rPr>
          <w:color w:val="E32D91" w:themeColor="accent1"/>
          <w:lang w:val="en-CA"/>
        </w:rPr>
      </w:pPr>
      <w:r w:rsidRPr="00D75FF7">
        <w:rPr>
          <w:color w:val="E32D91" w:themeColor="accent1"/>
          <w:lang w:val="en-CA"/>
        </w:rPr>
        <w:t>Methods and Analysis</w:t>
      </w:r>
    </w:p>
    <w:p w14:paraId="4B194C0A" w14:textId="2486FB05" w:rsidR="00C42F0A" w:rsidRDefault="00C42F0A" w:rsidP="00C42F0A">
      <w:pPr>
        <w:rPr>
          <w:lang w:val="en-CA"/>
        </w:rPr>
      </w:pPr>
    </w:p>
    <w:p w14:paraId="6958AB0E" w14:textId="78960DF4" w:rsidR="00C42F0A" w:rsidRDefault="00C42F0A" w:rsidP="00C42F0A">
      <w:pPr>
        <w:rPr>
          <w:lang w:val="en-CA"/>
        </w:rPr>
      </w:pPr>
      <w:proofErr w:type="gramStart"/>
      <w:r>
        <w:rPr>
          <w:lang w:val="en-CA"/>
        </w:rPr>
        <w:t>In order to</w:t>
      </w:r>
      <w:proofErr w:type="gramEnd"/>
      <w:r>
        <w:rPr>
          <w:lang w:val="en-CA"/>
        </w:rPr>
        <w:t xml:space="preserve"> find the confidence interval for </w:t>
      </w:r>
      <w:r w:rsidR="00CE47F1">
        <w:rPr>
          <w:lang w:val="en-CA"/>
        </w:rPr>
        <w:t xml:space="preserve">the mean of list prices in Rockland, we use the basic one-sample t-test on </w:t>
      </w:r>
      <w:proofErr w:type="spellStart"/>
      <w:r w:rsidR="00CE47F1">
        <w:rPr>
          <w:lang w:val="en-CA"/>
        </w:rPr>
        <w:t>List.Price</w:t>
      </w:r>
      <w:proofErr w:type="spellEnd"/>
      <w:r w:rsidR="00CE47F1">
        <w:rPr>
          <w:lang w:val="en-CA"/>
        </w:rPr>
        <w:t>.</w:t>
      </w:r>
    </w:p>
    <w:p w14:paraId="2FA23F5B" w14:textId="727AD6BB" w:rsidR="00CE47F1" w:rsidRDefault="00CE47F1" w:rsidP="00C42F0A">
      <w:pPr>
        <w:rPr>
          <w:lang w:val="en-CA"/>
        </w:rPr>
      </w:pPr>
      <w:r>
        <w:rPr>
          <w:lang w:val="en-CA"/>
        </w:rPr>
        <w:t xml:space="preserve">Checking Assumptions: </w:t>
      </w:r>
    </w:p>
    <w:p w14:paraId="6D8CAD48" w14:textId="3A1DBCEF" w:rsidR="00CE47F1" w:rsidRDefault="00CE47F1" w:rsidP="00CE47F1">
      <w:pPr>
        <w:pStyle w:val="ListParagraph"/>
        <w:numPr>
          <w:ilvl w:val="0"/>
          <w:numId w:val="29"/>
        </w:numPr>
        <w:rPr>
          <w:lang w:val="en-CA"/>
        </w:rPr>
      </w:pPr>
      <w:r w:rsidRPr="00CE47F1">
        <w:rPr>
          <w:lang w:val="en-CA"/>
        </w:rPr>
        <w:t>Independence assumption: Since the houses are rando</w:t>
      </w:r>
      <w:r>
        <w:rPr>
          <w:lang w:val="en-CA"/>
        </w:rPr>
        <w:t>m</w:t>
      </w:r>
      <w:r w:rsidRPr="00CE47F1">
        <w:rPr>
          <w:lang w:val="en-CA"/>
        </w:rPr>
        <w:t>ly selected, they are ind</w:t>
      </w:r>
      <w:r>
        <w:rPr>
          <w:lang w:val="en-CA"/>
        </w:rPr>
        <w:t>e</w:t>
      </w:r>
      <w:r w:rsidRPr="00CE47F1">
        <w:rPr>
          <w:lang w:val="en-CA"/>
        </w:rPr>
        <w:t>pendent</w:t>
      </w:r>
      <w:r>
        <w:rPr>
          <w:lang w:val="en-CA"/>
        </w:rPr>
        <w:t xml:space="preserve"> of each other. Thus, this condition is met.</w:t>
      </w:r>
    </w:p>
    <w:p w14:paraId="21E5EA61" w14:textId="33E86A3C" w:rsidR="00CE47F1" w:rsidRDefault="00CE47F1" w:rsidP="00CE47F1">
      <w:pPr>
        <w:pStyle w:val="ListParagraph"/>
        <w:numPr>
          <w:ilvl w:val="0"/>
          <w:numId w:val="29"/>
        </w:numPr>
        <w:rPr>
          <w:lang w:val="en-CA"/>
        </w:rPr>
      </w:pPr>
      <w:r w:rsidRPr="00CE47F1">
        <w:rPr>
          <w:lang w:val="en-CA"/>
        </w:rPr>
        <w:t>Randomization condition: Since the houses are randomly selected, this condition is</w:t>
      </w:r>
      <w:r>
        <w:rPr>
          <w:lang w:val="en-CA"/>
        </w:rPr>
        <w:t xml:space="preserve"> satisfied.</w:t>
      </w:r>
    </w:p>
    <w:p w14:paraId="76404FF8" w14:textId="492C8112" w:rsidR="00CE47F1" w:rsidRDefault="00CE47F1" w:rsidP="00CE47F1">
      <w:pPr>
        <w:pStyle w:val="ListParagraph"/>
        <w:numPr>
          <w:ilvl w:val="0"/>
          <w:numId w:val="29"/>
        </w:numPr>
        <w:rPr>
          <w:lang w:val="en-CA"/>
        </w:rPr>
      </w:pPr>
      <w:r w:rsidRPr="00CE47F1">
        <w:rPr>
          <w:lang w:val="en-CA"/>
        </w:rPr>
        <w:t>10% condition: 169 homes are less than the total number of homes in Rockland. Thus,</w:t>
      </w:r>
      <w:r>
        <w:rPr>
          <w:lang w:val="en-CA"/>
        </w:rPr>
        <w:t xml:space="preserve"> this condition is satisfied.</w:t>
      </w:r>
    </w:p>
    <w:p w14:paraId="4B606A34" w14:textId="12ABC908" w:rsidR="00CE47F1" w:rsidRDefault="00CE47F1" w:rsidP="00CE47F1">
      <w:pPr>
        <w:pStyle w:val="ListParagraph"/>
        <w:numPr>
          <w:ilvl w:val="0"/>
          <w:numId w:val="29"/>
        </w:numPr>
        <w:rPr>
          <w:lang w:val="en-CA"/>
        </w:rPr>
      </w:pPr>
      <w:r>
        <w:rPr>
          <w:lang w:val="en-CA"/>
        </w:rPr>
        <w:t>Nearly normal condition:</w:t>
      </w:r>
    </w:p>
    <w:p w14:paraId="634C048E" w14:textId="219A0B88" w:rsidR="00CE47F1" w:rsidRDefault="00CE47F1" w:rsidP="00CE47F1">
      <w:pPr>
        <w:pStyle w:val="ListParagraph"/>
        <w:rPr>
          <w:lang w:val="en-CA"/>
        </w:rPr>
      </w:pPr>
      <w:r>
        <w:rPr>
          <w:noProof/>
          <w:lang w:val="en-CA"/>
        </w:rPr>
        <w:drawing>
          <wp:inline distT="0" distB="0" distL="0" distR="0" wp14:anchorId="047CA8B9" wp14:editId="3A09B60E">
            <wp:extent cx="3365500" cy="2131483"/>
            <wp:effectExtent l="19050" t="19050" r="2540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_List_Prices_vs_NoOfHomes.png"/>
                    <pic:cNvPicPr/>
                  </pic:nvPicPr>
                  <pic:blipFill>
                    <a:blip r:embed="rId8">
                      <a:extLst>
                        <a:ext uri="{28A0092B-C50C-407E-A947-70E740481C1C}">
                          <a14:useLocalDpi xmlns:a14="http://schemas.microsoft.com/office/drawing/2010/main" val="0"/>
                        </a:ext>
                      </a:extLst>
                    </a:blip>
                    <a:stretch>
                      <a:fillRect/>
                    </a:stretch>
                  </pic:blipFill>
                  <pic:spPr>
                    <a:xfrm>
                      <a:off x="0" y="0"/>
                      <a:ext cx="3395662" cy="2150586"/>
                    </a:xfrm>
                    <a:prstGeom prst="rect">
                      <a:avLst/>
                    </a:prstGeom>
                    <a:ln>
                      <a:solidFill>
                        <a:schemeClr val="tx1"/>
                      </a:solidFill>
                    </a:ln>
                  </pic:spPr>
                </pic:pic>
              </a:graphicData>
            </a:graphic>
          </wp:inline>
        </w:drawing>
      </w:r>
    </w:p>
    <w:p w14:paraId="2DB92F15" w14:textId="5C7CB2ED" w:rsidR="00CE47F1" w:rsidRDefault="00CE47F1" w:rsidP="00CE47F1">
      <w:pPr>
        <w:pStyle w:val="ListParagraph"/>
        <w:rPr>
          <w:lang w:val="en-CA"/>
        </w:rPr>
      </w:pPr>
      <w:r w:rsidRPr="00CE47F1">
        <w:rPr>
          <w:lang w:val="en-CA"/>
        </w:rPr>
        <w:t>From the histogram, we can see that the data for List Price is skewed to the right.</w:t>
      </w:r>
      <w:r>
        <w:rPr>
          <w:lang w:val="en-CA"/>
        </w:rPr>
        <w:t xml:space="preserve"> </w:t>
      </w:r>
      <w:r w:rsidRPr="00CE47F1">
        <w:rPr>
          <w:lang w:val="en-CA"/>
        </w:rPr>
        <w:t>This indicates that there are a few outliers. From the data, we can see that the prices</w:t>
      </w:r>
      <w:r>
        <w:rPr>
          <w:lang w:val="en-CA"/>
        </w:rPr>
        <w:t xml:space="preserve"> </w:t>
      </w:r>
      <w:r w:rsidRPr="00CE47F1">
        <w:rPr>
          <w:lang w:val="en-CA"/>
        </w:rPr>
        <w:t>for two of the houses in Rockland are $1289000 and $1338000. They seem to be the outlier.</w:t>
      </w:r>
      <w:r>
        <w:rPr>
          <w:lang w:val="en-CA"/>
        </w:rPr>
        <w:t xml:space="preserve"> </w:t>
      </w:r>
      <w:r w:rsidRPr="00CE47F1">
        <w:rPr>
          <w:lang w:val="en-CA"/>
        </w:rPr>
        <w:t>However, since the sample size is large, t-tests can be applied.</w:t>
      </w:r>
    </w:p>
    <w:p w14:paraId="36E903E4" w14:textId="0DD5F437" w:rsidR="00262ACB" w:rsidRDefault="00262ACB" w:rsidP="00CE47F1">
      <w:pPr>
        <w:pStyle w:val="ListParagraph"/>
        <w:rPr>
          <w:lang w:val="en-CA"/>
        </w:rPr>
      </w:pPr>
      <w:r>
        <w:rPr>
          <w:noProof/>
          <w:lang w:val="en-CA"/>
        </w:rPr>
        <w:lastRenderedPageBreak/>
        <w:drawing>
          <wp:inline distT="0" distB="0" distL="0" distR="0" wp14:anchorId="0EFCFCC4" wp14:editId="7A4D983A">
            <wp:extent cx="3391074" cy="1263715"/>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samp-t-test.PNG"/>
                    <pic:cNvPicPr/>
                  </pic:nvPicPr>
                  <pic:blipFill>
                    <a:blip r:embed="rId9">
                      <a:extLst>
                        <a:ext uri="{28A0092B-C50C-407E-A947-70E740481C1C}">
                          <a14:useLocalDpi xmlns:a14="http://schemas.microsoft.com/office/drawing/2010/main" val="0"/>
                        </a:ext>
                      </a:extLst>
                    </a:blip>
                    <a:stretch>
                      <a:fillRect/>
                    </a:stretch>
                  </pic:blipFill>
                  <pic:spPr>
                    <a:xfrm>
                      <a:off x="0" y="0"/>
                      <a:ext cx="3391074" cy="1263715"/>
                    </a:xfrm>
                    <a:prstGeom prst="rect">
                      <a:avLst/>
                    </a:prstGeom>
                    <a:ln>
                      <a:solidFill>
                        <a:schemeClr val="tx1"/>
                      </a:solidFill>
                    </a:ln>
                  </pic:spPr>
                </pic:pic>
              </a:graphicData>
            </a:graphic>
          </wp:inline>
        </w:drawing>
      </w:r>
    </w:p>
    <w:p w14:paraId="6406A14B" w14:textId="7AA5622F" w:rsidR="00262ACB" w:rsidRDefault="00262ACB" w:rsidP="00CE47F1">
      <w:pPr>
        <w:pStyle w:val="ListParagraph"/>
        <w:rPr>
          <w:lang w:val="en-CA"/>
        </w:rPr>
      </w:pPr>
      <w:r w:rsidRPr="00262ACB">
        <w:rPr>
          <w:lang w:val="en-CA"/>
        </w:rPr>
        <w:t>From the t-test, we can be 95% confident that the real mean for the list prices in</w:t>
      </w:r>
      <w:r>
        <w:rPr>
          <w:lang w:val="en-CA"/>
        </w:rPr>
        <w:t xml:space="preserve"> </w:t>
      </w:r>
      <w:r w:rsidRPr="00262ACB">
        <w:rPr>
          <w:lang w:val="en-CA"/>
        </w:rPr>
        <w:t>Rockland lies between $306133.7 and $355607.1.</w:t>
      </w:r>
    </w:p>
    <w:p w14:paraId="35B4A102" w14:textId="6D91995F" w:rsidR="00262ACB" w:rsidRDefault="00262ACB" w:rsidP="00CE47F1">
      <w:pPr>
        <w:pStyle w:val="ListParagraph"/>
        <w:rPr>
          <w:lang w:val="en-CA"/>
        </w:rPr>
      </w:pPr>
    </w:p>
    <w:p w14:paraId="05B5D4F1" w14:textId="4F21F35F" w:rsidR="00262ACB" w:rsidRDefault="00262ACB" w:rsidP="00CE47F1">
      <w:pPr>
        <w:pStyle w:val="ListParagraph"/>
        <w:rPr>
          <w:lang w:val="en-CA"/>
        </w:rPr>
      </w:pPr>
      <w:r w:rsidRPr="00262ACB">
        <w:rPr>
          <w:lang w:val="en-CA"/>
        </w:rPr>
        <w:t>The budget of the family is $350000.</w:t>
      </w:r>
    </w:p>
    <w:p w14:paraId="64826B23" w14:textId="7A54FF91" w:rsidR="00262ACB" w:rsidRDefault="00262ACB" w:rsidP="00CE47F1">
      <w:pPr>
        <w:pStyle w:val="ListParagraph"/>
        <w:rPr>
          <w:lang w:val="en-CA"/>
        </w:rPr>
      </w:pPr>
    </w:p>
    <w:p w14:paraId="29DD666C" w14:textId="16B84936" w:rsidR="00262ACB" w:rsidRDefault="00262ACB" w:rsidP="00CE47F1">
      <w:pPr>
        <w:pStyle w:val="ListParagraph"/>
        <w:rPr>
          <w:lang w:val="en-CA"/>
        </w:rPr>
      </w:pPr>
      <w:r w:rsidRPr="00262ACB">
        <w:rPr>
          <w:lang w:val="en-CA"/>
        </w:rPr>
        <w:t>A hypothesis test can be carried out to check whether the family can afford a home</w:t>
      </w:r>
      <w:r>
        <w:rPr>
          <w:lang w:val="en-CA"/>
        </w:rPr>
        <w:t xml:space="preserve"> </w:t>
      </w:r>
      <w:r w:rsidRPr="00262ACB">
        <w:rPr>
          <w:lang w:val="en-CA"/>
        </w:rPr>
        <w:t>in Rockland.</w:t>
      </w:r>
    </w:p>
    <w:p w14:paraId="36DD6646" w14:textId="66A9541C" w:rsidR="00262ACB" w:rsidRDefault="00262ACB" w:rsidP="00CE47F1">
      <w:pPr>
        <w:pStyle w:val="ListParagraph"/>
        <w:rPr>
          <w:lang w:val="en-CA"/>
        </w:rPr>
      </w:pPr>
    </w:p>
    <w:p w14:paraId="090C975C" w14:textId="64F98875" w:rsidR="00262ACB" w:rsidRDefault="00262ACB" w:rsidP="00CE47F1">
      <w:pPr>
        <w:pStyle w:val="ListParagraph"/>
        <w:rPr>
          <w:lang w:val="en-CA"/>
        </w:rPr>
      </w:pPr>
      <w:r w:rsidRPr="00262ACB">
        <w:rPr>
          <w:lang w:val="en-CA"/>
        </w:rPr>
        <w:t>Hypotheses:</w:t>
      </w:r>
    </w:p>
    <w:p w14:paraId="53F4D86E" w14:textId="3DB7F1C9" w:rsidR="00262ACB" w:rsidRDefault="00262ACB" w:rsidP="00CE47F1">
      <w:pPr>
        <w:pStyle w:val="ListParagraph"/>
        <w:rPr>
          <w:lang w:val="en-CA"/>
        </w:rPr>
      </w:pPr>
      <w:r w:rsidRPr="00262ACB">
        <w:rPr>
          <w:lang w:val="en-CA"/>
        </w:rPr>
        <w:t>Null Hypothesis, H0: mu(</w:t>
      </w:r>
      <w:proofErr w:type="spellStart"/>
      <w:proofErr w:type="gramStart"/>
      <w:r w:rsidRPr="00262ACB">
        <w:rPr>
          <w:lang w:val="en-CA"/>
        </w:rPr>
        <w:t>list.price</w:t>
      </w:r>
      <w:proofErr w:type="spellEnd"/>
      <w:proofErr w:type="gramEnd"/>
      <w:r w:rsidRPr="00262ACB">
        <w:rPr>
          <w:lang w:val="en-CA"/>
        </w:rPr>
        <w:t>) = 350,000</w:t>
      </w:r>
    </w:p>
    <w:p w14:paraId="54C374C6" w14:textId="68E71F20" w:rsidR="00262ACB" w:rsidRDefault="00262ACB" w:rsidP="00CE47F1">
      <w:pPr>
        <w:pStyle w:val="ListParagraph"/>
        <w:rPr>
          <w:lang w:val="en-CA"/>
        </w:rPr>
      </w:pPr>
      <w:r w:rsidRPr="00262ACB">
        <w:rPr>
          <w:lang w:val="en-CA"/>
        </w:rPr>
        <w:t>Alternate Hypothesis, HA: mu(</w:t>
      </w:r>
      <w:proofErr w:type="spellStart"/>
      <w:proofErr w:type="gramStart"/>
      <w:r w:rsidRPr="00262ACB">
        <w:rPr>
          <w:lang w:val="en-CA"/>
        </w:rPr>
        <w:t>list.price</w:t>
      </w:r>
      <w:proofErr w:type="spellEnd"/>
      <w:proofErr w:type="gramEnd"/>
      <w:r w:rsidRPr="00262ACB">
        <w:rPr>
          <w:lang w:val="en-CA"/>
        </w:rPr>
        <w:t>) &lt; 350,000</w:t>
      </w:r>
    </w:p>
    <w:p w14:paraId="05A209F6" w14:textId="634306CA" w:rsidR="00345EF3" w:rsidRDefault="00345EF3" w:rsidP="00CE47F1">
      <w:pPr>
        <w:pStyle w:val="ListParagraph"/>
        <w:rPr>
          <w:lang w:val="en-CA"/>
        </w:rPr>
      </w:pPr>
      <w:r w:rsidRPr="00345EF3">
        <w:rPr>
          <w:lang w:val="en-CA"/>
        </w:rPr>
        <w:t>The conditions have already been checked.</w:t>
      </w:r>
    </w:p>
    <w:p w14:paraId="1D68625B" w14:textId="2A9C4504" w:rsidR="00345EF3" w:rsidRDefault="00345EF3" w:rsidP="00CE47F1">
      <w:pPr>
        <w:pStyle w:val="ListParagraph"/>
        <w:rPr>
          <w:lang w:val="en-CA"/>
        </w:rPr>
      </w:pPr>
      <w:r>
        <w:rPr>
          <w:noProof/>
          <w:lang w:val="en-CA"/>
        </w:rPr>
        <w:drawing>
          <wp:inline distT="0" distB="0" distL="0" distR="0" wp14:anchorId="59969EE4" wp14:editId="1F0C0158">
            <wp:extent cx="3467278" cy="1263715"/>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ss_than_budegt.PNG"/>
                    <pic:cNvPicPr/>
                  </pic:nvPicPr>
                  <pic:blipFill>
                    <a:blip r:embed="rId10">
                      <a:extLst>
                        <a:ext uri="{28A0092B-C50C-407E-A947-70E740481C1C}">
                          <a14:useLocalDpi xmlns:a14="http://schemas.microsoft.com/office/drawing/2010/main" val="0"/>
                        </a:ext>
                      </a:extLst>
                    </a:blip>
                    <a:stretch>
                      <a:fillRect/>
                    </a:stretch>
                  </pic:blipFill>
                  <pic:spPr>
                    <a:xfrm>
                      <a:off x="0" y="0"/>
                      <a:ext cx="3467278" cy="1263715"/>
                    </a:xfrm>
                    <a:prstGeom prst="rect">
                      <a:avLst/>
                    </a:prstGeom>
                    <a:ln>
                      <a:solidFill>
                        <a:schemeClr val="tx1"/>
                      </a:solidFill>
                    </a:ln>
                  </pic:spPr>
                </pic:pic>
              </a:graphicData>
            </a:graphic>
          </wp:inline>
        </w:drawing>
      </w:r>
    </w:p>
    <w:p w14:paraId="48107F32" w14:textId="0F3147D7" w:rsidR="00345EF3" w:rsidRDefault="00345EF3" w:rsidP="00CE47F1">
      <w:pPr>
        <w:pStyle w:val="ListParagraph"/>
        <w:rPr>
          <w:lang w:val="en-CA"/>
        </w:rPr>
      </w:pPr>
    </w:p>
    <w:p w14:paraId="709DBCCC" w14:textId="1345C0AF" w:rsidR="00345EF3" w:rsidRDefault="00345EF3" w:rsidP="00CE47F1">
      <w:pPr>
        <w:pStyle w:val="ListParagraph"/>
        <w:rPr>
          <w:lang w:val="en-CA"/>
        </w:rPr>
      </w:pPr>
      <w:r w:rsidRPr="00345EF3">
        <w:rPr>
          <w:lang w:val="en-CA"/>
        </w:rPr>
        <w:t>From this, we can see that the p-value is more than 0.05.</w:t>
      </w:r>
      <w:r>
        <w:rPr>
          <w:lang w:val="en-CA"/>
        </w:rPr>
        <w:t xml:space="preserve"> </w:t>
      </w:r>
      <w:r w:rsidRPr="00345EF3">
        <w:rPr>
          <w:lang w:val="en-CA"/>
        </w:rPr>
        <w:t>So, we can reject the null hypothesis which means, there is evidence that the mean</w:t>
      </w:r>
      <w:r>
        <w:rPr>
          <w:lang w:val="en-CA"/>
        </w:rPr>
        <w:t xml:space="preserve"> </w:t>
      </w:r>
      <w:r w:rsidRPr="00345EF3">
        <w:rPr>
          <w:lang w:val="en-CA"/>
        </w:rPr>
        <w:t>of list prices of homes in Rockland is less than 350000.</w:t>
      </w:r>
      <w:r>
        <w:rPr>
          <w:lang w:val="en-CA"/>
        </w:rPr>
        <w:t xml:space="preserve"> </w:t>
      </w:r>
      <w:r w:rsidRPr="00345EF3">
        <w:rPr>
          <w:lang w:val="en-CA"/>
        </w:rPr>
        <w:t>Thus, the family can afford a home in Rockland.</w:t>
      </w:r>
    </w:p>
    <w:p w14:paraId="75FDBB35" w14:textId="2203E4F4" w:rsidR="00345EF3" w:rsidRDefault="00345EF3" w:rsidP="00CE47F1">
      <w:pPr>
        <w:pStyle w:val="ListParagraph"/>
        <w:rPr>
          <w:lang w:val="en-CA"/>
        </w:rPr>
      </w:pPr>
    </w:p>
    <w:p w14:paraId="0A73327F" w14:textId="75D7E07B" w:rsidR="00345EF3" w:rsidRDefault="00345EF3" w:rsidP="00CE47F1">
      <w:pPr>
        <w:pStyle w:val="ListParagraph"/>
        <w:rPr>
          <w:lang w:val="en-CA"/>
        </w:rPr>
      </w:pPr>
      <w:r w:rsidRPr="00345EF3">
        <w:rPr>
          <w:lang w:val="en-CA"/>
        </w:rPr>
        <w:t>There are four types of homes: Apartment, House, Mobile, Row/Townhouse</w:t>
      </w:r>
      <w:r>
        <w:rPr>
          <w:lang w:val="en-CA"/>
        </w:rPr>
        <w:t xml:space="preserve">. </w:t>
      </w:r>
      <w:proofErr w:type="gramStart"/>
      <w:r w:rsidRPr="00345EF3">
        <w:rPr>
          <w:lang w:val="en-CA"/>
        </w:rPr>
        <w:t>In order to</w:t>
      </w:r>
      <w:proofErr w:type="gramEnd"/>
      <w:r w:rsidRPr="00345EF3">
        <w:rPr>
          <w:lang w:val="en-CA"/>
        </w:rPr>
        <w:t xml:space="preserve"> compare the mean prices of four homes, one-way </w:t>
      </w:r>
      <w:proofErr w:type="spellStart"/>
      <w:r w:rsidRPr="00345EF3">
        <w:rPr>
          <w:lang w:val="en-CA"/>
        </w:rPr>
        <w:t>anova</w:t>
      </w:r>
      <w:proofErr w:type="spellEnd"/>
      <w:r w:rsidRPr="00345EF3">
        <w:rPr>
          <w:lang w:val="en-CA"/>
        </w:rPr>
        <w:t xml:space="preserve"> can be used</w:t>
      </w:r>
      <w:r>
        <w:rPr>
          <w:lang w:val="en-CA"/>
        </w:rPr>
        <w:t xml:space="preserve">. </w:t>
      </w:r>
    </w:p>
    <w:p w14:paraId="75CBD82D" w14:textId="6C5A5370" w:rsidR="00345EF3" w:rsidRDefault="00345EF3" w:rsidP="00CE47F1">
      <w:pPr>
        <w:pStyle w:val="ListParagraph"/>
        <w:rPr>
          <w:lang w:val="en-CA"/>
        </w:rPr>
      </w:pPr>
      <w:r w:rsidRPr="00345EF3">
        <w:rPr>
          <w:lang w:val="en-CA"/>
        </w:rPr>
        <w:t>Hypotheses</w:t>
      </w:r>
      <w:r>
        <w:rPr>
          <w:lang w:val="en-CA"/>
        </w:rPr>
        <w:t>:</w:t>
      </w:r>
    </w:p>
    <w:p w14:paraId="603FD418" w14:textId="19444465" w:rsidR="00345EF3" w:rsidRDefault="00345EF3" w:rsidP="00CE47F1">
      <w:pPr>
        <w:pStyle w:val="ListParagraph"/>
        <w:rPr>
          <w:lang w:val="en-CA"/>
        </w:rPr>
      </w:pPr>
      <w:r w:rsidRPr="00345EF3">
        <w:rPr>
          <w:lang w:val="en-CA"/>
        </w:rPr>
        <w:t>Null Hypothesis, H0: There is no difference in the prices of different types of homes.</w:t>
      </w:r>
    </w:p>
    <w:p w14:paraId="6B00A271" w14:textId="5659D023" w:rsidR="00345EF3" w:rsidRDefault="00345EF3" w:rsidP="00CE47F1">
      <w:pPr>
        <w:pStyle w:val="ListParagraph"/>
        <w:rPr>
          <w:lang w:val="en-CA"/>
        </w:rPr>
      </w:pPr>
      <w:r w:rsidRPr="00345EF3">
        <w:rPr>
          <w:lang w:val="en-CA"/>
        </w:rPr>
        <w:t>Alternate Hypothesis, HA: The list price of at least one type of home is different.</w:t>
      </w:r>
    </w:p>
    <w:p w14:paraId="4E92C0FB" w14:textId="1FD6530B" w:rsidR="00345EF3" w:rsidRDefault="00345EF3" w:rsidP="00CE47F1">
      <w:pPr>
        <w:pStyle w:val="ListParagraph"/>
        <w:rPr>
          <w:lang w:val="en-CA"/>
        </w:rPr>
      </w:pPr>
      <w:r>
        <w:rPr>
          <w:noProof/>
        </w:rPr>
        <w:drawing>
          <wp:inline distT="0" distB="0" distL="0" distR="0" wp14:anchorId="0B66F506" wp14:editId="6C33F1F6">
            <wp:extent cx="4546600" cy="700934"/>
            <wp:effectExtent l="19050" t="19050" r="635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174" cy="718135"/>
                    </a:xfrm>
                    <a:prstGeom prst="rect">
                      <a:avLst/>
                    </a:prstGeom>
                    <a:ln>
                      <a:solidFill>
                        <a:schemeClr val="tx1"/>
                      </a:solidFill>
                    </a:ln>
                  </pic:spPr>
                </pic:pic>
              </a:graphicData>
            </a:graphic>
          </wp:inline>
        </w:drawing>
      </w:r>
    </w:p>
    <w:p w14:paraId="7C3C9D64" w14:textId="078E9CEB" w:rsidR="00345EF3" w:rsidRDefault="00345EF3" w:rsidP="00CE47F1">
      <w:pPr>
        <w:pStyle w:val="ListParagraph"/>
        <w:rPr>
          <w:lang w:val="en-CA"/>
        </w:rPr>
      </w:pPr>
    </w:p>
    <w:p w14:paraId="0526A2EA" w14:textId="3AB11B97" w:rsidR="00345EF3" w:rsidRDefault="00345EF3" w:rsidP="00CE47F1">
      <w:pPr>
        <w:pStyle w:val="ListParagraph"/>
        <w:rPr>
          <w:lang w:val="en-CA"/>
        </w:rPr>
      </w:pPr>
      <w:r w:rsidRPr="00345EF3">
        <w:rPr>
          <w:lang w:val="en-CA"/>
        </w:rPr>
        <w:t>Here, the p-value is much less than alpha, so we reject the null.</w:t>
      </w:r>
      <w:r>
        <w:rPr>
          <w:lang w:val="en-CA"/>
        </w:rPr>
        <w:t xml:space="preserve"> </w:t>
      </w:r>
      <w:r w:rsidRPr="00345EF3">
        <w:rPr>
          <w:lang w:val="en-CA"/>
        </w:rPr>
        <w:t>Thus, we can say that at least one of the type</w:t>
      </w:r>
      <w:r>
        <w:rPr>
          <w:lang w:val="en-CA"/>
        </w:rPr>
        <w:t>s</w:t>
      </w:r>
      <w:r w:rsidRPr="00345EF3">
        <w:rPr>
          <w:lang w:val="en-CA"/>
        </w:rPr>
        <w:t xml:space="preserve"> of home has a different mean list price.</w:t>
      </w:r>
    </w:p>
    <w:p w14:paraId="0AB7B376" w14:textId="5F7C83CB" w:rsidR="00345EF3" w:rsidRDefault="00345EF3" w:rsidP="00CE47F1">
      <w:pPr>
        <w:pStyle w:val="ListParagraph"/>
        <w:rPr>
          <w:lang w:val="en-CA"/>
        </w:rPr>
      </w:pPr>
      <w:r w:rsidRPr="00345EF3">
        <w:rPr>
          <w:lang w:val="en-CA"/>
        </w:rPr>
        <w:lastRenderedPageBreak/>
        <w:t xml:space="preserve">Checking the conditions for one-way </w:t>
      </w:r>
      <w:proofErr w:type="spellStart"/>
      <w:r w:rsidRPr="00345EF3">
        <w:rPr>
          <w:lang w:val="en-CA"/>
        </w:rPr>
        <w:t>anova</w:t>
      </w:r>
      <w:proofErr w:type="spellEnd"/>
      <w:r w:rsidRPr="00345EF3">
        <w:rPr>
          <w:lang w:val="en-CA"/>
        </w:rPr>
        <w:t>:</w:t>
      </w:r>
    </w:p>
    <w:p w14:paraId="46D8DF6F" w14:textId="5FA90BC6" w:rsidR="00345EF3" w:rsidRDefault="00345EF3" w:rsidP="00345EF3">
      <w:pPr>
        <w:pStyle w:val="ListParagraph"/>
        <w:numPr>
          <w:ilvl w:val="0"/>
          <w:numId w:val="30"/>
        </w:numPr>
        <w:rPr>
          <w:lang w:val="en-CA"/>
        </w:rPr>
      </w:pPr>
      <w:r w:rsidRPr="00345EF3">
        <w:rPr>
          <w:lang w:val="en-CA"/>
        </w:rPr>
        <w:t>Independence assumption: The price of one home does not affect the price of others.</w:t>
      </w:r>
    </w:p>
    <w:p w14:paraId="733591CE" w14:textId="2BE358BD" w:rsidR="00345EF3" w:rsidRDefault="00345EF3" w:rsidP="00345EF3">
      <w:pPr>
        <w:pStyle w:val="ListParagraph"/>
        <w:numPr>
          <w:ilvl w:val="0"/>
          <w:numId w:val="30"/>
        </w:numPr>
        <w:rPr>
          <w:lang w:val="en-CA"/>
        </w:rPr>
      </w:pPr>
      <w:r w:rsidRPr="00345EF3">
        <w:rPr>
          <w:lang w:val="en-CA"/>
        </w:rPr>
        <w:t>Randomization condition: The homes are randomly selected. Hence, this condition is met.</w:t>
      </w:r>
    </w:p>
    <w:p w14:paraId="4BD0051B" w14:textId="7C02163D" w:rsidR="00345EF3" w:rsidRDefault="00345EF3" w:rsidP="00345EF3">
      <w:pPr>
        <w:pStyle w:val="ListParagraph"/>
        <w:numPr>
          <w:ilvl w:val="0"/>
          <w:numId w:val="30"/>
        </w:numPr>
        <w:rPr>
          <w:lang w:val="en-CA"/>
        </w:rPr>
      </w:pPr>
      <w:r w:rsidRPr="00345EF3">
        <w:rPr>
          <w:lang w:val="en-CA"/>
        </w:rPr>
        <w:t>Independent group assumption: The list prices of one group do not affect that of others</w:t>
      </w:r>
    </w:p>
    <w:p w14:paraId="771C19AB" w14:textId="45DCFBEF" w:rsidR="00DE0539" w:rsidRDefault="00DE0539" w:rsidP="00345EF3">
      <w:pPr>
        <w:pStyle w:val="ListParagraph"/>
        <w:numPr>
          <w:ilvl w:val="0"/>
          <w:numId w:val="30"/>
        </w:numPr>
        <w:rPr>
          <w:lang w:val="en-CA"/>
        </w:rPr>
      </w:pPr>
      <w:r>
        <w:rPr>
          <w:lang w:val="en-CA"/>
        </w:rPr>
        <w:t>Equal variance:</w:t>
      </w:r>
    </w:p>
    <w:p w14:paraId="49B9E8CC" w14:textId="77067C03" w:rsidR="00DE0539" w:rsidRDefault="00DE0539" w:rsidP="00DE0539">
      <w:pPr>
        <w:pStyle w:val="ListParagraph"/>
        <w:ind w:left="1080"/>
        <w:rPr>
          <w:lang w:val="en-CA"/>
        </w:rPr>
      </w:pPr>
      <w:r>
        <w:rPr>
          <w:noProof/>
          <w:lang w:val="en-CA"/>
        </w:rPr>
        <w:drawing>
          <wp:inline distT="0" distB="0" distL="0" distR="0" wp14:anchorId="723094F4" wp14:editId="17F192D5">
            <wp:extent cx="4292600" cy="2718647"/>
            <wp:effectExtent l="19050" t="19050" r="1270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rison_of_Types_of_Home.png"/>
                    <pic:cNvPicPr/>
                  </pic:nvPicPr>
                  <pic:blipFill>
                    <a:blip r:embed="rId12">
                      <a:extLst>
                        <a:ext uri="{28A0092B-C50C-407E-A947-70E740481C1C}">
                          <a14:useLocalDpi xmlns:a14="http://schemas.microsoft.com/office/drawing/2010/main" val="0"/>
                        </a:ext>
                      </a:extLst>
                    </a:blip>
                    <a:stretch>
                      <a:fillRect/>
                    </a:stretch>
                  </pic:blipFill>
                  <pic:spPr>
                    <a:xfrm>
                      <a:off x="0" y="0"/>
                      <a:ext cx="4320366" cy="2736232"/>
                    </a:xfrm>
                    <a:prstGeom prst="rect">
                      <a:avLst/>
                    </a:prstGeom>
                    <a:ln>
                      <a:solidFill>
                        <a:schemeClr val="tx1"/>
                      </a:solidFill>
                    </a:ln>
                  </pic:spPr>
                </pic:pic>
              </a:graphicData>
            </a:graphic>
          </wp:inline>
        </w:drawing>
      </w:r>
    </w:p>
    <w:p w14:paraId="4ED075C7" w14:textId="275602E6" w:rsidR="00DE0539" w:rsidRDefault="00DE0539" w:rsidP="00DE0539">
      <w:pPr>
        <w:pStyle w:val="ListParagraph"/>
        <w:ind w:left="1080"/>
        <w:rPr>
          <w:lang w:val="en-CA"/>
        </w:rPr>
      </w:pPr>
      <w:r w:rsidRPr="00DE0539">
        <w:rPr>
          <w:lang w:val="en-CA"/>
        </w:rPr>
        <w:t xml:space="preserve">All types seem to have </w:t>
      </w:r>
      <w:proofErr w:type="gramStart"/>
      <w:r w:rsidRPr="00DE0539">
        <w:rPr>
          <w:lang w:val="en-CA"/>
        </w:rPr>
        <w:t>pretty close</w:t>
      </w:r>
      <w:proofErr w:type="gramEnd"/>
      <w:r w:rsidRPr="00DE0539">
        <w:rPr>
          <w:lang w:val="en-CA"/>
        </w:rPr>
        <w:t xml:space="preserve"> means. Mobile homes seem to have a lower mean</w:t>
      </w:r>
      <w:r>
        <w:rPr>
          <w:lang w:val="en-CA"/>
        </w:rPr>
        <w:t xml:space="preserve"> </w:t>
      </w:r>
      <w:r w:rsidRPr="00DE0539">
        <w:rPr>
          <w:lang w:val="en-CA"/>
        </w:rPr>
        <w:t>than the others. There is no extreme skewness.</w:t>
      </w:r>
    </w:p>
    <w:p w14:paraId="29BA0194" w14:textId="4437981B" w:rsidR="00DE0539" w:rsidRDefault="00DE0539" w:rsidP="00DE0539">
      <w:pPr>
        <w:pStyle w:val="ListParagraph"/>
        <w:ind w:left="1080"/>
        <w:rPr>
          <w:lang w:val="en-CA"/>
        </w:rPr>
      </w:pPr>
      <w:r>
        <w:rPr>
          <w:noProof/>
          <w:lang w:val="en-CA"/>
        </w:rPr>
        <w:drawing>
          <wp:inline distT="0" distB="0" distL="0" distR="0" wp14:anchorId="6FE85202" wp14:editId="362BAA78">
            <wp:extent cx="4349750" cy="2754842"/>
            <wp:effectExtent l="19050" t="19050" r="1270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dulasVSFitted_Types.png"/>
                    <pic:cNvPicPr/>
                  </pic:nvPicPr>
                  <pic:blipFill>
                    <a:blip r:embed="rId13">
                      <a:extLst>
                        <a:ext uri="{28A0092B-C50C-407E-A947-70E740481C1C}">
                          <a14:useLocalDpi xmlns:a14="http://schemas.microsoft.com/office/drawing/2010/main" val="0"/>
                        </a:ext>
                      </a:extLst>
                    </a:blip>
                    <a:stretch>
                      <a:fillRect/>
                    </a:stretch>
                  </pic:blipFill>
                  <pic:spPr>
                    <a:xfrm>
                      <a:off x="0" y="0"/>
                      <a:ext cx="4361178" cy="2762080"/>
                    </a:xfrm>
                    <a:prstGeom prst="rect">
                      <a:avLst/>
                    </a:prstGeom>
                    <a:ln>
                      <a:solidFill>
                        <a:schemeClr val="tx1"/>
                      </a:solidFill>
                    </a:ln>
                  </pic:spPr>
                </pic:pic>
              </a:graphicData>
            </a:graphic>
          </wp:inline>
        </w:drawing>
      </w:r>
    </w:p>
    <w:p w14:paraId="23D32DD6" w14:textId="17B3FF82" w:rsidR="00DE0539" w:rsidRDefault="00DE0539" w:rsidP="00DE0539">
      <w:pPr>
        <w:pStyle w:val="ListParagraph"/>
        <w:ind w:left="1080"/>
        <w:rPr>
          <w:lang w:val="en-CA"/>
        </w:rPr>
      </w:pPr>
      <w:r w:rsidRPr="00DE0539">
        <w:rPr>
          <w:lang w:val="en-CA"/>
        </w:rPr>
        <w:t xml:space="preserve">The Residuals vs </w:t>
      </w:r>
      <w:r>
        <w:rPr>
          <w:lang w:val="en-CA"/>
        </w:rPr>
        <w:t>Fitted</w:t>
      </w:r>
      <w:r w:rsidRPr="00DE0539">
        <w:rPr>
          <w:lang w:val="en-CA"/>
        </w:rPr>
        <w:t xml:space="preserve"> Plot shows the red line close to the equal spread line.</w:t>
      </w:r>
    </w:p>
    <w:p w14:paraId="6F5DE914" w14:textId="46E51CEF" w:rsidR="003D23DD" w:rsidRDefault="003D23DD" w:rsidP="00DE0539">
      <w:pPr>
        <w:pStyle w:val="ListParagraph"/>
        <w:ind w:left="1080"/>
        <w:rPr>
          <w:lang w:val="en-CA"/>
        </w:rPr>
      </w:pPr>
      <w:r>
        <w:rPr>
          <w:noProof/>
          <w:lang w:val="en-CA"/>
        </w:rPr>
        <w:lastRenderedPageBreak/>
        <w:drawing>
          <wp:inline distT="0" distB="0" distL="0" distR="0" wp14:anchorId="1B3A7320" wp14:editId="4BC7B12E">
            <wp:extent cx="4337050" cy="2746798"/>
            <wp:effectExtent l="19050" t="19050" r="2540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Plot_Types.png"/>
                    <pic:cNvPicPr/>
                  </pic:nvPicPr>
                  <pic:blipFill>
                    <a:blip r:embed="rId14">
                      <a:extLst>
                        <a:ext uri="{28A0092B-C50C-407E-A947-70E740481C1C}">
                          <a14:useLocalDpi xmlns:a14="http://schemas.microsoft.com/office/drawing/2010/main" val="0"/>
                        </a:ext>
                      </a:extLst>
                    </a:blip>
                    <a:stretch>
                      <a:fillRect/>
                    </a:stretch>
                  </pic:blipFill>
                  <pic:spPr>
                    <a:xfrm>
                      <a:off x="0" y="0"/>
                      <a:ext cx="4355155" cy="2758265"/>
                    </a:xfrm>
                    <a:prstGeom prst="rect">
                      <a:avLst/>
                    </a:prstGeom>
                    <a:ln>
                      <a:solidFill>
                        <a:schemeClr val="tx1"/>
                      </a:solidFill>
                    </a:ln>
                  </pic:spPr>
                </pic:pic>
              </a:graphicData>
            </a:graphic>
          </wp:inline>
        </w:drawing>
      </w:r>
    </w:p>
    <w:p w14:paraId="5E93D3E4" w14:textId="710E2110" w:rsidR="003D23DD" w:rsidRDefault="003D23DD" w:rsidP="00DE0539">
      <w:pPr>
        <w:pStyle w:val="ListParagraph"/>
        <w:ind w:left="1080"/>
        <w:rPr>
          <w:lang w:val="en-CA"/>
        </w:rPr>
      </w:pPr>
      <w:r w:rsidRPr="003D23DD">
        <w:rPr>
          <w:lang w:val="en-CA"/>
        </w:rPr>
        <w:t>The normal Q-Q plot follows a straight line with a few outliers.</w:t>
      </w:r>
    </w:p>
    <w:p w14:paraId="461768B6" w14:textId="60B3928F" w:rsidR="003D23DD" w:rsidRDefault="003D23DD" w:rsidP="00DE0539">
      <w:pPr>
        <w:pStyle w:val="ListParagraph"/>
        <w:ind w:left="1080"/>
        <w:rPr>
          <w:lang w:val="en-CA"/>
        </w:rPr>
      </w:pPr>
      <w:r>
        <w:rPr>
          <w:noProof/>
          <w:lang w:val="en-CA"/>
        </w:rPr>
        <w:drawing>
          <wp:inline distT="0" distB="0" distL="0" distR="0" wp14:anchorId="2F3783FB" wp14:editId="2AFDABC6">
            <wp:extent cx="4451350" cy="2819188"/>
            <wp:effectExtent l="19050" t="19050" r="2540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_resid_types.png"/>
                    <pic:cNvPicPr/>
                  </pic:nvPicPr>
                  <pic:blipFill>
                    <a:blip r:embed="rId15">
                      <a:extLst>
                        <a:ext uri="{28A0092B-C50C-407E-A947-70E740481C1C}">
                          <a14:useLocalDpi xmlns:a14="http://schemas.microsoft.com/office/drawing/2010/main" val="0"/>
                        </a:ext>
                      </a:extLst>
                    </a:blip>
                    <a:stretch>
                      <a:fillRect/>
                    </a:stretch>
                  </pic:blipFill>
                  <pic:spPr>
                    <a:xfrm>
                      <a:off x="0" y="0"/>
                      <a:ext cx="4462477" cy="2826235"/>
                    </a:xfrm>
                    <a:prstGeom prst="rect">
                      <a:avLst/>
                    </a:prstGeom>
                    <a:ln>
                      <a:solidFill>
                        <a:schemeClr val="tx1"/>
                      </a:solidFill>
                    </a:ln>
                  </pic:spPr>
                </pic:pic>
              </a:graphicData>
            </a:graphic>
          </wp:inline>
        </w:drawing>
      </w:r>
    </w:p>
    <w:p w14:paraId="640A6AAA" w14:textId="13C947E1" w:rsidR="003D23DD" w:rsidRDefault="003D23DD" w:rsidP="00DE0539">
      <w:pPr>
        <w:pStyle w:val="ListParagraph"/>
        <w:ind w:left="1080"/>
        <w:rPr>
          <w:lang w:val="en-CA"/>
        </w:rPr>
      </w:pPr>
      <w:r w:rsidRPr="003D23DD">
        <w:rPr>
          <w:lang w:val="en-CA"/>
        </w:rPr>
        <w:t>The histogram is nearly normal with a few outliers.</w:t>
      </w:r>
      <w:r>
        <w:rPr>
          <w:lang w:val="en-CA"/>
        </w:rPr>
        <w:t xml:space="preserve"> </w:t>
      </w:r>
      <w:r w:rsidRPr="003D23DD">
        <w:rPr>
          <w:lang w:val="en-CA"/>
        </w:rPr>
        <w:t xml:space="preserve">Thus, the one-way </w:t>
      </w:r>
      <w:proofErr w:type="spellStart"/>
      <w:r w:rsidRPr="003D23DD">
        <w:rPr>
          <w:lang w:val="en-CA"/>
        </w:rPr>
        <w:t>anova</w:t>
      </w:r>
      <w:proofErr w:type="spellEnd"/>
      <w:r w:rsidRPr="003D23DD">
        <w:rPr>
          <w:lang w:val="en-CA"/>
        </w:rPr>
        <w:t xml:space="preserve"> holds.</w:t>
      </w:r>
    </w:p>
    <w:p w14:paraId="2BD74D12" w14:textId="7DB46634" w:rsidR="003D23DD" w:rsidRDefault="003D23DD" w:rsidP="00DE0539">
      <w:pPr>
        <w:pStyle w:val="ListParagraph"/>
        <w:ind w:left="1080"/>
        <w:rPr>
          <w:lang w:val="en-CA"/>
        </w:rPr>
      </w:pPr>
    </w:p>
    <w:p w14:paraId="0CC1E1B7" w14:textId="78C89334" w:rsidR="003D23DD" w:rsidRDefault="003D23DD" w:rsidP="00DE0539">
      <w:pPr>
        <w:pStyle w:val="ListParagraph"/>
        <w:ind w:left="1080"/>
        <w:rPr>
          <w:lang w:val="en-CA"/>
        </w:rPr>
      </w:pPr>
      <w:r w:rsidRPr="003D23DD">
        <w:rPr>
          <w:lang w:val="en-CA"/>
        </w:rPr>
        <w:t>Tukey's HSD test can be applied to find out which type of homes are different.</w:t>
      </w:r>
    </w:p>
    <w:p w14:paraId="41C42D26" w14:textId="2A26F3C9" w:rsidR="003D23DD" w:rsidRDefault="003D23DD" w:rsidP="00DE0539">
      <w:pPr>
        <w:pStyle w:val="ListParagraph"/>
        <w:ind w:left="1080"/>
        <w:rPr>
          <w:lang w:val="en-CA"/>
        </w:rPr>
      </w:pPr>
      <w:r>
        <w:rPr>
          <w:noProof/>
          <w:lang w:val="en-CA"/>
        </w:rPr>
        <w:drawing>
          <wp:inline distT="0" distB="0" distL="0" distR="0" wp14:anchorId="6486B293" wp14:editId="4F87DC9B">
            <wp:extent cx="4362674" cy="1085906"/>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ukey's HSD for Type.PNG"/>
                    <pic:cNvPicPr/>
                  </pic:nvPicPr>
                  <pic:blipFill>
                    <a:blip r:embed="rId16">
                      <a:extLst>
                        <a:ext uri="{28A0092B-C50C-407E-A947-70E740481C1C}">
                          <a14:useLocalDpi xmlns:a14="http://schemas.microsoft.com/office/drawing/2010/main" val="0"/>
                        </a:ext>
                      </a:extLst>
                    </a:blip>
                    <a:stretch>
                      <a:fillRect/>
                    </a:stretch>
                  </pic:blipFill>
                  <pic:spPr>
                    <a:xfrm>
                      <a:off x="0" y="0"/>
                      <a:ext cx="4362674" cy="1085906"/>
                    </a:xfrm>
                    <a:prstGeom prst="rect">
                      <a:avLst/>
                    </a:prstGeom>
                    <a:ln>
                      <a:solidFill>
                        <a:schemeClr val="tx1"/>
                      </a:solidFill>
                    </a:ln>
                  </pic:spPr>
                </pic:pic>
              </a:graphicData>
            </a:graphic>
          </wp:inline>
        </w:drawing>
      </w:r>
    </w:p>
    <w:p w14:paraId="336338D1" w14:textId="0D11F909" w:rsidR="003D23DD" w:rsidRDefault="003D23DD" w:rsidP="00DE0539">
      <w:pPr>
        <w:pStyle w:val="ListParagraph"/>
        <w:ind w:left="1080"/>
        <w:rPr>
          <w:lang w:val="en-CA"/>
        </w:rPr>
      </w:pPr>
      <w:r w:rsidRPr="003D23DD">
        <w:rPr>
          <w:lang w:val="en-CA"/>
        </w:rPr>
        <w:t>Here, we can see that the p-values for Mobile-Apartment, Mobile-House, and</w:t>
      </w:r>
      <w:r>
        <w:rPr>
          <w:lang w:val="en-CA"/>
        </w:rPr>
        <w:t xml:space="preserve"> </w:t>
      </w:r>
      <w:r w:rsidRPr="003D23DD">
        <w:rPr>
          <w:lang w:val="en-CA"/>
        </w:rPr>
        <w:t>Row/Townhouse-House are different. Thus, we can say that the mean list price of Mobile</w:t>
      </w:r>
      <w:r>
        <w:rPr>
          <w:lang w:val="en-CA"/>
        </w:rPr>
        <w:t xml:space="preserve"> </w:t>
      </w:r>
      <w:r w:rsidRPr="003D23DD">
        <w:rPr>
          <w:lang w:val="en-CA"/>
        </w:rPr>
        <w:t>homes is different from the rest.</w:t>
      </w:r>
    </w:p>
    <w:p w14:paraId="058B7815" w14:textId="20A53C37" w:rsidR="003D23DD" w:rsidRDefault="003D23DD" w:rsidP="00DE0539">
      <w:pPr>
        <w:pStyle w:val="ListParagraph"/>
        <w:ind w:left="1080"/>
        <w:rPr>
          <w:lang w:val="en-CA"/>
        </w:rPr>
      </w:pPr>
      <w:r>
        <w:rPr>
          <w:noProof/>
          <w:lang w:val="en-CA"/>
        </w:rPr>
        <w:lastRenderedPageBreak/>
        <w:drawing>
          <wp:inline distT="0" distB="0" distL="0" distR="0" wp14:anchorId="2A3C922D" wp14:editId="058D8147">
            <wp:extent cx="4832684" cy="3060700"/>
            <wp:effectExtent l="19050" t="19050" r="2540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stPrice_vs_Types.png"/>
                    <pic:cNvPicPr/>
                  </pic:nvPicPr>
                  <pic:blipFill>
                    <a:blip r:embed="rId17">
                      <a:extLst>
                        <a:ext uri="{28A0092B-C50C-407E-A947-70E740481C1C}">
                          <a14:useLocalDpi xmlns:a14="http://schemas.microsoft.com/office/drawing/2010/main" val="0"/>
                        </a:ext>
                      </a:extLst>
                    </a:blip>
                    <a:stretch>
                      <a:fillRect/>
                    </a:stretch>
                  </pic:blipFill>
                  <pic:spPr>
                    <a:xfrm>
                      <a:off x="0" y="0"/>
                      <a:ext cx="4845096" cy="3068561"/>
                    </a:xfrm>
                    <a:prstGeom prst="rect">
                      <a:avLst/>
                    </a:prstGeom>
                    <a:ln>
                      <a:solidFill>
                        <a:schemeClr val="tx1"/>
                      </a:solidFill>
                    </a:ln>
                  </pic:spPr>
                </pic:pic>
              </a:graphicData>
            </a:graphic>
          </wp:inline>
        </w:drawing>
      </w:r>
    </w:p>
    <w:p w14:paraId="7E03BF07" w14:textId="5D3702BA" w:rsidR="003D23DD" w:rsidRDefault="003D23DD" w:rsidP="00DE0539">
      <w:pPr>
        <w:pStyle w:val="ListParagraph"/>
        <w:ind w:left="1080"/>
        <w:rPr>
          <w:lang w:val="en-CA"/>
        </w:rPr>
      </w:pPr>
    </w:p>
    <w:p w14:paraId="22707D74" w14:textId="6B74F586" w:rsidR="003D23DD" w:rsidRDefault="003D23DD" w:rsidP="00DE0539">
      <w:pPr>
        <w:pStyle w:val="ListParagraph"/>
        <w:ind w:left="1080"/>
        <w:rPr>
          <w:lang w:val="en-CA"/>
        </w:rPr>
      </w:pPr>
      <w:proofErr w:type="gramStart"/>
      <w:r>
        <w:rPr>
          <w:lang w:val="en-CA"/>
        </w:rPr>
        <w:t>In order to</w:t>
      </w:r>
      <w:proofErr w:type="gramEnd"/>
      <w:r>
        <w:rPr>
          <w:lang w:val="en-CA"/>
        </w:rPr>
        <w:t xml:space="preserve"> compare prices in different areas, we will compare the means of list prices in different areas using t-test.</w:t>
      </w:r>
    </w:p>
    <w:p w14:paraId="00FBFF08" w14:textId="5E73985E" w:rsidR="003D23DD" w:rsidRDefault="003D23DD" w:rsidP="00DE0539">
      <w:pPr>
        <w:pStyle w:val="ListParagraph"/>
        <w:ind w:left="1080"/>
        <w:rPr>
          <w:lang w:val="en-CA"/>
        </w:rPr>
      </w:pPr>
    </w:p>
    <w:p w14:paraId="13A92C6A" w14:textId="5AFBE92A" w:rsidR="003D23DD" w:rsidRDefault="003D23DD" w:rsidP="00DE0539">
      <w:pPr>
        <w:pStyle w:val="ListParagraph"/>
        <w:ind w:left="1080"/>
        <w:rPr>
          <w:lang w:val="en-CA"/>
        </w:rPr>
      </w:pPr>
      <w:r w:rsidRPr="003D23DD">
        <w:rPr>
          <w:lang w:val="en-CA"/>
        </w:rPr>
        <w:t>Hypotheses</w:t>
      </w:r>
      <w:r>
        <w:rPr>
          <w:lang w:val="en-CA"/>
        </w:rPr>
        <w:t>:</w:t>
      </w:r>
    </w:p>
    <w:p w14:paraId="0D2CC5E7" w14:textId="1BA63F72" w:rsidR="003D23DD" w:rsidRDefault="003D23DD" w:rsidP="00DE0539">
      <w:pPr>
        <w:pStyle w:val="ListParagraph"/>
        <w:ind w:left="1080"/>
        <w:rPr>
          <w:lang w:val="en-CA"/>
        </w:rPr>
      </w:pPr>
      <w:r w:rsidRPr="003D23DD">
        <w:rPr>
          <w:lang w:val="en-CA"/>
        </w:rPr>
        <w:t xml:space="preserve">Null Hypothesis, H0: </w:t>
      </w:r>
      <w:proofErr w:type="gramStart"/>
      <w:r w:rsidRPr="003D23DD">
        <w:rPr>
          <w:lang w:val="en-CA"/>
        </w:rPr>
        <w:t>mu(</w:t>
      </w:r>
      <w:proofErr w:type="gramEnd"/>
      <w:r w:rsidRPr="003D23DD">
        <w:rPr>
          <w:lang w:val="en-CA"/>
        </w:rPr>
        <w:t>List Prices of home in Clarence-Rock)-mu(List Prices of home in Rock) = 0</w:t>
      </w:r>
    </w:p>
    <w:p w14:paraId="53DCC763" w14:textId="2FBA2043" w:rsidR="003D23DD" w:rsidRDefault="003D23DD" w:rsidP="00DE0539">
      <w:pPr>
        <w:pStyle w:val="ListParagraph"/>
        <w:ind w:left="1080"/>
        <w:rPr>
          <w:lang w:val="en-CA"/>
        </w:rPr>
      </w:pPr>
      <w:r w:rsidRPr="003D23DD">
        <w:rPr>
          <w:lang w:val="en-CA"/>
        </w:rPr>
        <w:t xml:space="preserve">Alternate Hypothesis, HA: </w:t>
      </w:r>
      <w:proofErr w:type="gramStart"/>
      <w:r w:rsidRPr="003D23DD">
        <w:rPr>
          <w:lang w:val="en-CA"/>
        </w:rPr>
        <w:t>mu(</w:t>
      </w:r>
      <w:proofErr w:type="gramEnd"/>
      <w:r w:rsidRPr="003D23DD">
        <w:rPr>
          <w:lang w:val="en-CA"/>
        </w:rPr>
        <w:t>List Prices of home in Clarence-Rock)-mu(List Prices of home in Rock) != 0</w:t>
      </w:r>
    </w:p>
    <w:p w14:paraId="127471E6" w14:textId="184249F1" w:rsidR="003D23DD" w:rsidRDefault="003D23DD" w:rsidP="00DE0539">
      <w:pPr>
        <w:pStyle w:val="ListParagraph"/>
        <w:ind w:left="1080"/>
        <w:rPr>
          <w:lang w:val="en-CA"/>
        </w:rPr>
      </w:pPr>
    </w:p>
    <w:p w14:paraId="421B5DAB" w14:textId="3C5865F1" w:rsidR="003D23DD" w:rsidRDefault="003D23DD" w:rsidP="00DE0539">
      <w:pPr>
        <w:pStyle w:val="ListParagraph"/>
        <w:ind w:left="1080"/>
        <w:rPr>
          <w:lang w:val="en-CA"/>
        </w:rPr>
      </w:pPr>
      <w:r w:rsidRPr="003D23DD">
        <w:rPr>
          <w:lang w:val="en-CA"/>
        </w:rPr>
        <w:t>Assumptions and conditions</w:t>
      </w:r>
      <w:r>
        <w:rPr>
          <w:lang w:val="en-CA"/>
        </w:rPr>
        <w:t>:</w:t>
      </w:r>
    </w:p>
    <w:p w14:paraId="264BAEB0" w14:textId="40794B23" w:rsidR="003D23DD" w:rsidRDefault="003D23DD" w:rsidP="00DE0539">
      <w:pPr>
        <w:pStyle w:val="ListParagraph"/>
        <w:ind w:left="1080"/>
        <w:rPr>
          <w:lang w:val="en-CA"/>
        </w:rPr>
      </w:pPr>
    </w:p>
    <w:p w14:paraId="08445635" w14:textId="21C6FE94" w:rsidR="003D23DD" w:rsidRDefault="003D23DD" w:rsidP="003D23DD">
      <w:pPr>
        <w:pStyle w:val="ListParagraph"/>
        <w:numPr>
          <w:ilvl w:val="0"/>
          <w:numId w:val="31"/>
        </w:numPr>
        <w:rPr>
          <w:lang w:val="en-CA"/>
        </w:rPr>
      </w:pPr>
      <w:r w:rsidRPr="003D23DD">
        <w:rPr>
          <w:lang w:val="en-CA"/>
        </w:rPr>
        <w:t>Independence Assumption: The data is drawn independently for both areas.</w:t>
      </w:r>
    </w:p>
    <w:p w14:paraId="6A213061" w14:textId="1B95ED56" w:rsidR="003D23DD" w:rsidRDefault="003D23DD" w:rsidP="003D23DD">
      <w:pPr>
        <w:pStyle w:val="ListParagraph"/>
        <w:numPr>
          <w:ilvl w:val="0"/>
          <w:numId w:val="31"/>
        </w:numPr>
        <w:rPr>
          <w:lang w:val="en-CA"/>
        </w:rPr>
      </w:pPr>
      <w:r w:rsidRPr="003D23DD">
        <w:rPr>
          <w:lang w:val="en-CA"/>
        </w:rPr>
        <w:t>Randomization Condition: The homes are randomly selected in both areas.</w:t>
      </w:r>
    </w:p>
    <w:p w14:paraId="61BEB3FD" w14:textId="27AE3782" w:rsidR="003D23DD" w:rsidRDefault="003D23DD" w:rsidP="003D23DD">
      <w:pPr>
        <w:pStyle w:val="ListParagraph"/>
        <w:numPr>
          <w:ilvl w:val="0"/>
          <w:numId w:val="31"/>
        </w:numPr>
        <w:rPr>
          <w:lang w:val="en-CA"/>
        </w:rPr>
      </w:pPr>
      <w:r w:rsidRPr="003D23DD">
        <w:rPr>
          <w:lang w:val="en-CA"/>
        </w:rPr>
        <w:t>10% condition: Both 38, and 131 are less than the total number of homes in both areas.</w:t>
      </w:r>
    </w:p>
    <w:p w14:paraId="619448CC" w14:textId="164EE8C9" w:rsidR="003D23DD" w:rsidRDefault="003D23DD" w:rsidP="003D23DD">
      <w:pPr>
        <w:pStyle w:val="ListParagraph"/>
        <w:numPr>
          <w:ilvl w:val="0"/>
          <w:numId w:val="31"/>
        </w:numPr>
        <w:rPr>
          <w:lang w:val="en-CA"/>
        </w:rPr>
      </w:pPr>
      <w:r w:rsidRPr="003D23DD">
        <w:rPr>
          <w:lang w:val="en-CA"/>
        </w:rPr>
        <w:t>Nearly Normal condition:</w:t>
      </w:r>
    </w:p>
    <w:p w14:paraId="6C4536D1" w14:textId="3C469BB4" w:rsidR="003D23DD" w:rsidRDefault="003D23DD" w:rsidP="003D23DD">
      <w:pPr>
        <w:pStyle w:val="ListParagraph"/>
        <w:ind w:left="1440"/>
        <w:rPr>
          <w:lang w:val="en-CA"/>
        </w:rPr>
      </w:pPr>
      <w:r>
        <w:rPr>
          <w:noProof/>
          <w:lang w:val="en-CA"/>
        </w:rPr>
        <w:lastRenderedPageBreak/>
        <w:drawing>
          <wp:inline distT="0" distB="0" distL="0" distR="0" wp14:anchorId="199564BB" wp14:editId="5792F826">
            <wp:extent cx="3803650" cy="2408978"/>
            <wp:effectExtent l="19050" t="19050" r="2540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r_Rockland.png"/>
                    <pic:cNvPicPr/>
                  </pic:nvPicPr>
                  <pic:blipFill>
                    <a:blip r:embed="rId18">
                      <a:extLst>
                        <a:ext uri="{28A0092B-C50C-407E-A947-70E740481C1C}">
                          <a14:useLocalDpi xmlns:a14="http://schemas.microsoft.com/office/drawing/2010/main" val="0"/>
                        </a:ext>
                      </a:extLst>
                    </a:blip>
                    <a:stretch>
                      <a:fillRect/>
                    </a:stretch>
                  </pic:blipFill>
                  <pic:spPr>
                    <a:xfrm>
                      <a:off x="0" y="0"/>
                      <a:ext cx="3822885" cy="2421160"/>
                    </a:xfrm>
                    <a:prstGeom prst="rect">
                      <a:avLst/>
                    </a:prstGeom>
                    <a:ln>
                      <a:solidFill>
                        <a:schemeClr val="tx1"/>
                      </a:solidFill>
                    </a:ln>
                  </pic:spPr>
                </pic:pic>
              </a:graphicData>
            </a:graphic>
          </wp:inline>
        </w:drawing>
      </w:r>
    </w:p>
    <w:p w14:paraId="7BD01052" w14:textId="0BC42B2E" w:rsidR="003D23DD" w:rsidRPr="003D23DD" w:rsidRDefault="003D23DD" w:rsidP="00D1593B">
      <w:pPr>
        <w:ind w:firstLine="720"/>
        <w:rPr>
          <w:lang w:val="en-CA"/>
        </w:rPr>
      </w:pPr>
      <w:r w:rsidRPr="003D23DD">
        <w:rPr>
          <w:lang w:val="en-CA"/>
        </w:rPr>
        <w:t>The histogram is unimodal, symmetric, and nearly normal.</w:t>
      </w:r>
    </w:p>
    <w:p w14:paraId="7FB94425" w14:textId="6F73DCEA" w:rsidR="003D23DD" w:rsidRDefault="00D1593B" w:rsidP="003D23DD">
      <w:pPr>
        <w:rPr>
          <w:lang w:val="en-CA"/>
        </w:rPr>
      </w:pPr>
      <w:r>
        <w:rPr>
          <w:lang w:val="en-CA"/>
        </w:rPr>
        <w:tab/>
      </w:r>
      <w:r>
        <w:rPr>
          <w:noProof/>
          <w:lang w:val="en-CA"/>
        </w:rPr>
        <w:drawing>
          <wp:inline distT="0" distB="0" distL="0" distR="0" wp14:anchorId="7C8B0132" wp14:editId="4190EA28">
            <wp:extent cx="4854271" cy="3074372"/>
            <wp:effectExtent l="19050" t="19050" r="22860"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ckland.png"/>
                    <pic:cNvPicPr/>
                  </pic:nvPicPr>
                  <pic:blipFill>
                    <a:blip r:embed="rId19">
                      <a:extLst>
                        <a:ext uri="{28A0092B-C50C-407E-A947-70E740481C1C}">
                          <a14:useLocalDpi xmlns:a14="http://schemas.microsoft.com/office/drawing/2010/main" val="0"/>
                        </a:ext>
                      </a:extLst>
                    </a:blip>
                    <a:stretch>
                      <a:fillRect/>
                    </a:stretch>
                  </pic:blipFill>
                  <pic:spPr>
                    <a:xfrm>
                      <a:off x="0" y="0"/>
                      <a:ext cx="4872222" cy="3085741"/>
                    </a:xfrm>
                    <a:prstGeom prst="rect">
                      <a:avLst/>
                    </a:prstGeom>
                    <a:ln>
                      <a:solidFill>
                        <a:schemeClr val="tx1"/>
                      </a:solidFill>
                    </a:ln>
                  </pic:spPr>
                </pic:pic>
              </a:graphicData>
            </a:graphic>
          </wp:inline>
        </w:drawing>
      </w:r>
    </w:p>
    <w:p w14:paraId="4AEEFBC9" w14:textId="6E84C74B" w:rsidR="00D1593B" w:rsidRDefault="00D1593B" w:rsidP="003D23DD">
      <w:pPr>
        <w:rPr>
          <w:lang w:val="en-CA"/>
        </w:rPr>
      </w:pPr>
      <w:r w:rsidRPr="00D1593B">
        <w:rPr>
          <w:lang w:val="en-CA"/>
        </w:rPr>
        <w:t>The histogram is nearly normal with a few outliers.</w:t>
      </w:r>
    </w:p>
    <w:p w14:paraId="1D695F96" w14:textId="40D67256" w:rsidR="00D1593B" w:rsidRDefault="00D1593B" w:rsidP="003D23DD">
      <w:pPr>
        <w:rPr>
          <w:lang w:val="en-CA"/>
        </w:rPr>
      </w:pPr>
      <w:r w:rsidRPr="00D1593B">
        <w:rPr>
          <w:lang w:val="en-CA"/>
        </w:rPr>
        <w:t>Independent Groups Assumption: The two groups are independent of each other as</w:t>
      </w:r>
      <w:r>
        <w:rPr>
          <w:lang w:val="en-CA"/>
        </w:rPr>
        <w:t xml:space="preserve"> </w:t>
      </w:r>
      <w:r w:rsidRPr="00D1593B">
        <w:rPr>
          <w:lang w:val="en-CA"/>
        </w:rPr>
        <w:t>the homes</w:t>
      </w:r>
      <w:r>
        <w:rPr>
          <w:lang w:val="en-CA"/>
        </w:rPr>
        <w:t xml:space="preserve"> </w:t>
      </w:r>
      <w:r w:rsidRPr="00D1593B">
        <w:rPr>
          <w:lang w:val="en-CA"/>
        </w:rPr>
        <w:t>are randomly selected.</w:t>
      </w:r>
    </w:p>
    <w:p w14:paraId="7DED171E" w14:textId="10409DDA" w:rsidR="00D1593B" w:rsidRDefault="00D1593B" w:rsidP="003D23DD">
      <w:pPr>
        <w:rPr>
          <w:lang w:val="en-CA"/>
        </w:rPr>
      </w:pPr>
      <w:r>
        <w:rPr>
          <w:noProof/>
          <w:lang w:val="en-CA"/>
        </w:rPr>
        <w:lastRenderedPageBreak/>
        <w:drawing>
          <wp:inline distT="0" distB="0" distL="0" distR="0" wp14:anchorId="062A8BB2" wp14:editId="194F3F6B">
            <wp:extent cx="4286470" cy="1339919"/>
            <wp:effectExtent l="19050" t="19050" r="1905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lch.PNG"/>
                    <pic:cNvPicPr/>
                  </pic:nvPicPr>
                  <pic:blipFill>
                    <a:blip r:embed="rId20">
                      <a:extLst>
                        <a:ext uri="{28A0092B-C50C-407E-A947-70E740481C1C}">
                          <a14:useLocalDpi xmlns:a14="http://schemas.microsoft.com/office/drawing/2010/main" val="0"/>
                        </a:ext>
                      </a:extLst>
                    </a:blip>
                    <a:stretch>
                      <a:fillRect/>
                    </a:stretch>
                  </pic:blipFill>
                  <pic:spPr>
                    <a:xfrm>
                      <a:off x="0" y="0"/>
                      <a:ext cx="4286470" cy="1339919"/>
                    </a:xfrm>
                    <a:prstGeom prst="rect">
                      <a:avLst/>
                    </a:prstGeom>
                    <a:ln>
                      <a:solidFill>
                        <a:schemeClr val="tx1"/>
                      </a:solidFill>
                    </a:ln>
                  </pic:spPr>
                </pic:pic>
              </a:graphicData>
            </a:graphic>
          </wp:inline>
        </w:drawing>
      </w:r>
    </w:p>
    <w:p w14:paraId="19F46D98" w14:textId="73D278F3" w:rsidR="00D1593B" w:rsidRDefault="00D1593B" w:rsidP="003D23DD">
      <w:pPr>
        <w:rPr>
          <w:lang w:val="en-CA"/>
        </w:rPr>
      </w:pPr>
      <w:r w:rsidRPr="00D1593B">
        <w:rPr>
          <w:lang w:val="en-CA"/>
        </w:rPr>
        <w:t>Here, p-value is greater than alpha (0.05). Thus, we fail to reject null.</w:t>
      </w:r>
      <w:r>
        <w:rPr>
          <w:lang w:val="en-CA"/>
        </w:rPr>
        <w:t xml:space="preserve"> </w:t>
      </w:r>
      <w:r w:rsidRPr="00D1593B">
        <w:rPr>
          <w:lang w:val="en-CA"/>
        </w:rPr>
        <w:t>Thus, it can be said that the mean list price in both the areas is not significantly</w:t>
      </w:r>
      <w:r>
        <w:rPr>
          <w:lang w:val="en-CA"/>
        </w:rPr>
        <w:t xml:space="preserve"> </w:t>
      </w:r>
      <w:r w:rsidRPr="00D1593B">
        <w:rPr>
          <w:lang w:val="en-CA"/>
        </w:rPr>
        <w:t>different from each other.</w:t>
      </w:r>
    </w:p>
    <w:p w14:paraId="6C76FE5B" w14:textId="7709B705" w:rsidR="00D1593B" w:rsidRDefault="00D1593B" w:rsidP="003D23DD">
      <w:pPr>
        <w:rPr>
          <w:lang w:val="en-CA"/>
        </w:rPr>
      </w:pPr>
      <w:proofErr w:type="gramStart"/>
      <w:r w:rsidRPr="00D1593B">
        <w:rPr>
          <w:lang w:val="en-CA"/>
        </w:rPr>
        <w:t>Assuming that</w:t>
      </w:r>
      <w:proofErr w:type="gramEnd"/>
      <w:r w:rsidRPr="00D1593B">
        <w:rPr>
          <w:lang w:val="en-CA"/>
        </w:rPr>
        <w:t xml:space="preserve"> the family of four includes parents and 2 children,</w:t>
      </w:r>
      <w:r>
        <w:rPr>
          <w:lang w:val="en-CA"/>
        </w:rPr>
        <w:t xml:space="preserve"> </w:t>
      </w:r>
      <w:r w:rsidRPr="00D1593B">
        <w:rPr>
          <w:lang w:val="en-CA"/>
        </w:rPr>
        <w:t>they might need a three</w:t>
      </w:r>
      <w:r>
        <w:rPr>
          <w:lang w:val="en-CA"/>
        </w:rPr>
        <w:t>-</w:t>
      </w:r>
      <w:r w:rsidRPr="00D1593B">
        <w:rPr>
          <w:lang w:val="en-CA"/>
        </w:rPr>
        <w:t>bedroom home.</w:t>
      </w:r>
      <w:r>
        <w:rPr>
          <w:lang w:val="en-CA"/>
        </w:rPr>
        <w:t xml:space="preserve"> We would conduct a one-way </w:t>
      </w:r>
      <w:proofErr w:type="spellStart"/>
      <w:r>
        <w:rPr>
          <w:lang w:val="en-CA"/>
        </w:rPr>
        <w:t>anova</w:t>
      </w:r>
      <w:proofErr w:type="spellEnd"/>
      <w:r>
        <w:rPr>
          <w:lang w:val="en-CA"/>
        </w:rPr>
        <w:t xml:space="preserve"> test for this.</w:t>
      </w:r>
    </w:p>
    <w:p w14:paraId="4ABF3A1F" w14:textId="03F8F921" w:rsidR="00D1593B" w:rsidRDefault="00D1593B" w:rsidP="003D23DD">
      <w:pPr>
        <w:rPr>
          <w:lang w:val="en-CA"/>
        </w:rPr>
      </w:pPr>
      <w:r w:rsidRPr="00D1593B">
        <w:rPr>
          <w:lang w:val="en-CA"/>
        </w:rPr>
        <w:t>Hypotheses</w:t>
      </w:r>
      <w:r>
        <w:rPr>
          <w:lang w:val="en-CA"/>
        </w:rPr>
        <w:t>:</w:t>
      </w:r>
    </w:p>
    <w:p w14:paraId="017A1CCA" w14:textId="773BAB80" w:rsidR="00D1593B" w:rsidRDefault="00D1593B" w:rsidP="003D23DD">
      <w:pPr>
        <w:rPr>
          <w:lang w:val="en-CA"/>
        </w:rPr>
      </w:pPr>
      <w:r w:rsidRPr="00D1593B">
        <w:rPr>
          <w:lang w:val="en-CA"/>
        </w:rPr>
        <w:t>Null Hypothesis, H0: There is no difference in the prices of different types of homes with three bedrooms.</w:t>
      </w:r>
    </w:p>
    <w:p w14:paraId="472F3C8B" w14:textId="4F73E35F" w:rsidR="00D1593B" w:rsidRDefault="00D1593B" w:rsidP="003D23DD">
      <w:pPr>
        <w:rPr>
          <w:lang w:val="en-CA"/>
        </w:rPr>
      </w:pPr>
      <w:r w:rsidRPr="00D1593B">
        <w:rPr>
          <w:lang w:val="en-CA"/>
        </w:rPr>
        <w:t>Alternate Hypothesis, HA: The list price of at least one type of home with three bedrooms is different.</w:t>
      </w:r>
    </w:p>
    <w:p w14:paraId="2BE69D76" w14:textId="63F95689" w:rsidR="00D1593B" w:rsidRDefault="00D1593B" w:rsidP="003D23DD">
      <w:pPr>
        <w:rPr>
          <w:lang w:val="en-CA"/>
        </w:rPr>
      </w:pPr>
      <w:r>
        <w:rPr>
          <w:noProof/>
          <w:lang w:val="en-CA"/>
        </w:rPr>
        <w:drawing>
          <wp:inline distT="0" distB="0" distL="0" distR="0" wp14:anchorId="4E61A9F4" wp14:editId="5D85757E">
            <wp:extent cx="4070559" cy="635033"/>
            <wp:effectExtent l="19050" t="19050" r="254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ndanova.PNG"/>
                    <pic:cNvPicPr/>
                  </pic:nvPicPr>
                  <pic:blipFill>
                    <a:blip r:embed="rId21">
                      <a:extLst>
                        <a:ext uri="{28A0092B-C50C-407E-A947-70E740481C1C}">
                          <a14:useLocalDpi xmlns:a14="http://schemas.microsoft.com/office/drawing/2010/main" val="0"/>
                        </a:ext>
                      </a:extLst>
                    </a:blip>
                    <a:stretch>
                      <a:fillRect/>
                    </a:stretch>
                  </pic:blipFill>
                  <pic:spPr>
                    <a:xfrm>
                      <a:off x="0" y="0"/>
                      <a:ext cx="4070559" cy="635033"/>
                    </a:xfrm>
                    <a:prstGeom prst="rect">
                      <a:avLst/>
                    </a:prstGeom>
                    <a:ln>
                      <a:solidFill>
                        <a:schemeClr val="tx1"/>
                      </a:solidFill>
                    </a:ln>
                  </pic:spPr>
                </pic:pic>
              </a:graphicData>
            </a:graphic>
          </wp:inline>
        </w:drawing>
      </w:r>
    </w:p>
    <w:p w14:paraId="6F79B7F5" w14:textId="348B0190" w:rsidR="00D1593B" w:rsidRDefault="00D1593B" w:rsidP="003D23DD">
      <w:pPr>
        <w:rPr>
          <w:lang w:val="en-CA"/>
        </w:rPr>
      </w:pPr>
      <w:r w:rsidRPr="00D1593B">
        <w:rPr>
          <w:lang w:val="en-CA"/>
        </w:rPr>
        <w:t>Here, p-value is less than alpha. Thus, we reject the null.</w:t>
      </w:r>
      <w:r>
        <w:rPr>
          <w:lang w:val="en-CA"/>
        </w:rPr>
        <w:t xml:space="preserve"> </w:t>
      </w:r>
      <w:r w:rsidRPr="00D1593B">
        <w:rPr>
          <w:lang w:val="en-CA"/>
        </w:rPr>
        <w:t>We have enough evidence to say that the price of at least one type of home is different with three bedrooms.</w:t>
      </w:r>
    </w:p>
    <w:p w14:paraId="53C7B3B3" w14:textId="6EE6880A" w:rsidR="00D1593B" w:rsidRDefault="00D1593B" w:rsidP="003D23DD">
      <w:pPr>
        <w:rPr>
          <w:lang w:val="en-CA"/>
        </w:rPr>
      </w:pPr>
      <w:r w:rsidRPr="00D1593B">
        <w:rPr>
          <w:lang w:val="en-CA"/>
        </w:rPr>
        <w:t xml:space="preserve">Checking the conditions for one-way </w:t>
      </w:r>
      <w:proofErr w:type="spellStart"/>
      <w:r w:rsidRPr="00D1593B">
        <w:rPr>
          <w:lang w:val="en-CA"/>
        </w:rPr>
        <w:t>anova</w:t>
      </w:r>
      <w:proofErr w:type="spellEnd"/>
      <w:r w:rsidRPr="00D1593B">
        <w:rPr>
          <w:lang w:val="en-CA"/>
        </w:rPr>
        <w:t>:</w:t>
      </w:r>
    </w:p>
    <w:p w14:paraId="08F70C8B" w14:textId="77777777" w:rsidR="00D1593B" w:rsidRDefault="00D1593B" w:rsidP="00D1593B">
      <w:pPr>
        <w:pStyle w:val="ListParagraph"/>
        <w:numPr>
          <w:ilvl w:val="0"/>
          <w:numId w:val="32"/>
        </w:numPr>
        <w:spacing w:line="240" w:lineRule="auto"/>
        <w:rPr>
          <w:lang w:val="en-CA"/>
        </w:rPr>
      </w:pPr>
      <w:r w:rsidRPr="00D1593B">
        <w:rPr>
          <w:lang w:val="en-CA"/>
        </w:rPr>
        <w:t>Independence assumption: The price of one home does not affect the price of others</w:t>
      </w:r>
      <w:r>
        <w:rPr>
          <w:lang w:val="en-CA"/>
        </w:rPr>
        <w:t>.</w:t>
      </w:r>
    </w:p>
    <w:p w14:paraId="7F1226AB" w14:textId="77777777" w:rsidR="00D1593B" w:rsidRDefault="00D1593B" w:rsidP="00D1593B">
      <w:pPr>
        <w:pStyle w:val="ListParagraph"/>
        <w:numPr>
          <w:ilvl w:val="0"/>
          <w:numId w:val="32"/>
        </w:numPr>
        <w:spacing w:line="240" w:lineRule="auto"/>
        <w:rPr>
          <w:lang w:val="en-CA"/>
        </w:rPr>
      </w:pPr>
      <w:r w:rsidRPr="00D1593B">
        <w:rPr>
          <w:lang w:val="en-CA"/>
        </w:rPr>
        <w:t>Randomization condition: The homes are randomly selected. Hence, this condition is met.</w:t>
      </w:r>
    </w:p>
    <w:p w14:paraId="212DE72C" w14:textId="76627032" w:rsidR="00D1593B" w:rsidRDefault="00D1593B" w:rsidP="00D1593B">
      <w:pPr>
        <w:pStyle w:val="ListParagraph"/>
        <w:numPr>
          <w:ilvl w:val="0"/>
          <w:numId w:val="32"/>
        </w:numPr>
        <w:spacing w:line="240" w:lineRule="auto"/>
        <w:rPr>
          <w:lang w:val="en-CA"/>
        </w:rPr>
      </w:pPr>
      <w:r w:rsidRPr="00D1593B">
        <w:rPr>
          <w:lang w:val="en-CA"/>
        </w:rPr>
        <w:t>Independent group assumption: The list prices of one group do not affect that of others.</w:t>
      </w:r>
    </w:p>
    <w:p w14:paraId="39771497" w14:textId="5F475F2F" w:rsidR="00D1593B" w:rsidRDefault="00D1593B" w:rsidP="00D1593B">
      <w:pPr>
        <w:pStyle w:val="ListParagraph"/>
        <w:numPr>
          <w:ilvl w:val="0"/>
          <w:numId w:val="32"/>
        </w:numPr>
        <w:spacing w:line="240" w:lineRule="auto"/>
        <w:rPr>
          <w:lang w:val="en-CA"/>
        </w:rPr>
      </w:pPr>
      <w:r>
        <w:rPr>
          <w:lang w:val="en-CA"/>
        </w:rPr>
        <w:t xml:space="preserve">Equal variance: </w:t>
      </w:r>
    </w:p>
    <w:p w14:paraId="501B72A1" w14:textId="79801AF6" w:rsidR="00D1593B" w:rsidRDefault="00D1593B" w:rsidP="00D1593B">
      <w:pPr>
        <w:pStyle w:val="ListParagraph"/>
        <w:spacing w:line="240" w:lineRule="auto"/>
        <w:rPr>
          <w:lang w:val="en-CA"/>
        </w:rPr>
      </w:pPr>
      <w:r>
        <w:rPr>
          <w:noProof/>
          <w:lang w:val="en-CA"/>
        </w:rPr>
        <w:lastRenderedPageBreak/>
        <w:drawing>
          <wp:inline distT="0" distB="0" distL="0" distR="0" wp14:anchorId="4563E02B" wp14:editId="3BF32285">
            <wp:extent cx="4033777" cy="2554725"/>
            <wp:effectExtent l="19050" t="19050" r="2413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bed_box.png"/>
                    <pic:cNvPicPr/>
                  </pic:nvPicPr>
                  <pic:blipFill>
                    <a:blip r:embed="rId22">
                      <a:extLst>
                        <a:ext uri="{28A0092B-C50C-407E-A947-70E740481C1C}">
                          <a14:useLocalDpi xmlns:a14="http://schemas.microsoft.com/office/drawing/2010/main" val="0"/>
                        </a:ext>
                      </a:extLst>
                    </a:blip>
                    <a:stretch>
                      <a:fillRect/>
                    </a:stretch>
                  </pic:blipFill>
                  <pic:spPr>
                    <a:xfrm>
                      <a:off x="0" y="0"/>
                      <a:ext cx="4057042" cy="2569460"/>
                    </a:xfrm>
                    <a:prstGeom prst="rect">
                      <a:avLst/>
                    </a:prstGeom>
                    <a:ln>
                      <a:solidFill>
                        <a:schemeClr val="tx1"/>
                      </a:solidFill>
                    </a:ln>
                  </pic:spPr>
                </pic:pic>
              </a:graphicData>
            </a:graphic>
          </wp:inline>
        </w:drawing>
      </w:r>
    </w:p>
    <w:p w14:paraId="4297369E" w14:textId="66FCB4D0" w:rsidR="00D1593B" w:rsidRDefault="00D1593B" w:rsidP="00D1593B">
      <w:pPr>
        <w:pStyle w:val="ListParagraph"/>
        <w:spacing w:line="240" w:lineRule="auto"/>
        <w:rPr>
          <w:lang w:val="en-CA"/>
        </w:rPr>
      </w:pPr>
      <w:r w:rsidRPr="00D1593B">
        <w:rPr>
          <w:lang w:val="en-CA"/>
        </w:rPr>
        <w:t xml:space="preserve">All types seem to have </w:t>
      </w:r>
      <w:proofErr w:type="gramStart"/>
      <w:r w:rsidRPr="00D1593B">
        <w:rPr>
          <w:lang w:val="en-CA"/>
        </w:rPr>
        <w:t>pretty close</w:t>
      </w:r>
      <w:proofErr w:type="gramEnd"/>
      <w:r w:rsidRPr="00D1593B">
        <w:rPr>
          <w:lang w:val="en-CA"/>
        </w:rPr>
        <w:t xml:space="preserve"> means. Mobile homes seem to have a lower mean</w:t>
      </w:r>
      <w:r>
        <w:rPr>
          <w:lang w:val="en-CA"/>
        </w:rPr>
        <w:t xml:space="preserve"> </w:t>
      </w:r>
      <w:r w:rsidRPr="00D1593B">
        <w:rPr>
          <w:lang w:val="en-CA"/>
        </w:rPr>
        <w:t>than the others. There is no extreme skewness.</w:t>
      </w:r>
    </w:p>
    <w:p w14:paraId="07B179AA" w14:textId="3E952A07" w:rsidR="00D1593B" w:rsidRDefault="00D1593B" w:rsidP="00D1593B">
      <w:pPr>
        <w:pStyle w:val="ListParagraph"/>
        <w:spacing w:line="240" w:lineRule="auto"/>
        <w:rPr>
          <w:lang w:val="en-CA"/>
        </w:rPr>
      </w:pPr>
    </w:p>
    <w:p w14:paraId="7B7A1C04" w14:textId="77D8D1BC" w:rsidR="00D1593B" w:rsidRDefault="00D1593B" w:rsidP="00D1593B">
      <w:pPr>
        <w:pStyle w:val="ListParagraph"/>
        <w:spacing w:line="240" w:lineRule="auto"/>
        <w:rPr>
          <w:lang w:val="en-CA"/>
        </w:rPr>
      </w:pPr>
      <w:r>
        <w:rPr>
          <w:noProof/>
          <w:lang w:val="en-CA"/>
        </w:rPr>
        <w:drawing>
          <wp:inline distT="0" distB="0" distL="0" distR="0" wp14:anchorId="6FB5C3ED" wp14:editId="6DC69F43">
            <wp:extent cx="4194301" cy="2656390"/>
            <wp:effectExtent l="19050" t="19050" r="15875"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duals_3bed.png"/>
                    <pic:cNvPicPr/>
                  </pic:nvPicPr>
                  <pic:blipFill>
                    <a:blip r:embed="rId23">
                      <a:extLst>
                        <a:ext uri="{28A0092B-C50C-407E-A947-70E740481C1C}">
                          <a14:useLocalDpi xmlns:a14="http://schemas.microsoft.com/office/drawing/2010/main" val="0"/>
                        </a:ext>
                      </a:extLst>
                    </a:blip>
                    <a:stretch>
                      <a:fillRect/>
                    </a:stretch>
                  </pic:blipFill>
                  <pic:spPr>
                    <a:xfrm>
                      <a:off x="0" y="0"/>
                      <a:ext cx="4216095" cy="2670193"/>
                    </a:xfrm>
                    <a:prstGeom prst="rect">
                      <a:avLst/>
                    </a:prstGeom>
                    <a:ln>
                      <a:solidFill>
                        <a:schemeClr val="tx1"/>
                      </a:solidFill>
                    </a:ln>
                  </pic:spPr>
                </pic:pic>
              </a:graphicData>
            </a:graphic>
          </wp:inline>
        </w:drawing>
      </w:r>
    </w:p>
    <w:p w14:paraId="53F31800" w14:textId="1F9B029A" w:rsidR="00D1593B" w:rsidRDefault="00D1593B" w:rsidP="00D1593B">
      <w:pPr>
        <w:pStyle w:val="ListParagraph"/>
        <w:spacing w:line="240" w:lineRule="auto"/>
        <w:rPr>
          <w:lang w:val="en-CA"/>
        </w:rPr>
      </w:pPr>
      <w:r w:rsidRPr="00D1593B">
        <w:rPr>
          <w:lang w:val="en-CA"/>
        </w:rPr>
        <w:t>The Residuals vs Fitted Plot shows the red line close to the equal spread line.</w:t>
      </w:r>
    </w:p>
    <w:p w14:paraId="18BF86E5" w14:textId="06A6B478" w:rsidR="00D1593B" w:rsidRDefault="00D1593B" w:rsidP="00D1593B">
      <w:pPr>
        <w:pStyle w:val="ListParagraph"/>
        <w:spacing w:line="240" w:lineRule="auto"/>
        <w:rPr>
          <w:lang w:val="en-CA"/>
        </w:rPr>
      </w:pPr>
    </w:p>
    <w:p w14:paraId="446618B0" w14:textId="6BF81D8C" w:rsidR="00D1593B" w:rsidRDefault="00D1593B" w:rsidP="00D1593B">
      <w:pPr>
        <w:pStyle w:val="ListParagraph"/>
        <w:spacing w:line="240" w:lineRule="auto"/>
        <w:rPr>
          <w:lang w:val="en-CA"/>
        </w:rPr>
      </w:pPr>
      <w:r>
        <w:rPr>
          <w:noProof/>
          <w:lang w:val="en-CA"/>
        </w:rPr>
        <w:lastRenderedPageBreak/>
        <w:drawing>
          <wp:inline distT="0" distB="0" distL="0" distR="0" wp14:anchorId="72432A28" wp14:editId="017B00D2">
            <wp:extent cx="4386805" cy="2778310"/>
            <wp:effectExtent l="19050" t="19050" r="13970" b="222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Q_3bed.png"/>
                    <pic:cNvPicPr/>
                  </pic:nvPicPr>
                  <pic:blipFill>
                    <a:blip r:embed="rId24">
                      <a:extLst>
                        <a:ext uri="{28A0092B-C50C-407E-A947-70E740481C1C}">
                          <a14:useLocalDpi xmlns:a14="http://schemas.microsoft.com/office/drawing/2010/main" val="0"/>
                        </a:ext>
                      </a:extLst>
                    </a:blip>
                    <a:stretch>
                      <a:fillRect/>
                    </a:stretch>
                  </pic:blipFill>
                  <pic:spPr>
                    <a:xfrm>
                      <a:off x="0" y="0"/>
                      <a:ext cx="4402911" cy="2788511"/>
                    </a:xfrm>
                    <a:prstGeom prst="rect">
                      <a:avLst/>
                    </a:prstGeom>
                    <a:ln>
                      <a:solidFill>
                        <a:schemeClr val="tx1"/>
                      </a:solidFill>
                    </a:ln>
                  </pic:spPr>
                </pic:pic>
              </a:graphicData>
            </a:graphic>
          </wp:inline>
        </w:drawing>
      </w:r>
    </w:p>
    <w:p w14:paraId="28926725" w14:textId="331401A7" w:rsidR="00DA0330" w:rsidRDefault="00DA0330" w:rsidP="00D1593B">
      <w:pPr>
        <w:pStyle w:val="ListParagraph"/>
        <w:spacing w:line="240" w:lineRule="auto"/>
        <w:rPr>
          <w:lang w:val="en-CA"/>
        </w:rPr>
      </w:pPr>
      <w:r w:rsidRPr="00DA0330">
        <w:rPr>
          <w:lang w:val="en-CA"/>
        </w:rPr>
        <w:t>The normal Q-Q plot follows a straight line with a few outliers.</w:t>
      </w:r>
    </w:p>
    <w:p w14:paraId="21903C29" w14:textId="3560B83A" w:rsidR="00DA0330" w:rsidRDefault="00DA0330" w:rsidP="00D1593B">
      <w:pPr>
        <w:pStyle w:val="ListParagraph"/>
        <w:spacing w:line="240" w:lineRule="auto"/>
        <w:rPr>
          <w:lang w:val="en-CA"/>
        </w:rPr>
      </w:pPr>
    </w:p>
    <w:p w14:paraId="5A885FE9" w14:textId="79CD1BFE" w:rsidR="00DA0330" w:rsidRDefault="00DA0330" w:rsidP="00D1593B">
      <w:pPr>
        <w:pStyle w:val="ListParagraph"/>
        <w:spacing w:line="240" w:lineRule="auto"/>
        <w:rPr>
          <w:lang w:val="en-CA"/>
        </w:rPr>
      </w:pPr>
      <w:r>
        <w:rPr>
          <w:noProof/>
          <w:lang w:val="en-CA"/>
        </w:rPr>
        <w:drawing>
          <wp:inline distT="0" distB="0" distL="0" distR="0" wp14:anchorId="163BAA0B" wp14:editId="1E353208">
            <wp:extent cx="3906456" cy="2474089"/>
            <wp:effectExtent l="19050" t="19050" r="1841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resid_3bed.png"/>
                    <pic:cNvPicPr/>
                  </pic:nvPicPr>
                  <pic:blipFill>
                    <a:blip r:embed="rId25">
                      <a:extLst>
                        <a:ext uri="{28A0092B-C50C-407E-A947-70E740481C1C}">
                          <a14:useLocalDpi xmlns:a14="http://schemas.microsoft.com/office/drawing/2010/main" val="0"/>
                        </a:ext>
                      </a:extLst>
                    </a:blip>
                    <a:stretch>
                      <a:fillRect/>
                    </a:stretch>
                  </pic:blipFill>
                  <pic:spPr>
                    <a:xfrm>
                      <a:off x="0" y="0"/>
                      <a:ext cx="3922072" cy="2483979"/>
                    </a:xfrm>
                    <a:prstGeom prst="rect">
                      <a:avLst/>
                    </a:prstGeom>
                    <a:ln>
                      <a:solidFill>
                        <a:schemeClr val="tx1"/>
                      </a:solidFill>
                    </a:ln>
                  </pic:spPr>
                </pic:pic>
              </a:graphicData>
            </a:graphic>
          </wp:inline>
        </w:drawing>
      </w:r>
    </w:p>
    <w:p w14:paraId="4CB7DD3A" w14:textId="5BF54E13" w:rsidR="00DA0330" w:rsidRDefault="00DA0330" w:rsidP="00D1593B">
      <w:pPr>
        <w:pStyle w:val="ListParagraph"/>
        <w:spacing w:line="240" w:lineRule="auto"/>
        <w:rPr>
          <w:lang w:val="en-CA"/>
        </w:rPr>
      </w:pPr>
      <w:r w:rsidRPr="00DA0330">
        <w:rPr>
          <w:lang w:val="en-CA"/>
        </w:rPr>
        <w:t>The histogram is nearly normal with a few outliers.</w:t>
      </w:r>
      <w:r>
        <w:rPr>
          <w:lang w:val="en-CA"/>
        </w:rPr>
        <w:t xml:space="preserve"> T</w:t>
      </w:r>
      <w:r w:rsidRPr="00DA0330">
        <w:rPr>
          <w:lang w:val="en-CA"/>
        </w:rPr>
        <w:t xml:space="preserve">hus, the one-way </w:t>
      </w:r>
      <w:proofErr w:type="spellStart"/>
      <w:r w:rsidRPr="00DA0330">
        <w:rPr>
          <w:lang w:val="en-CA"/>
        </w:rPr>
        <w:t>anova</w:t>
      </w:r>
      <w:proofErr w:type="spellEnd"/>
      <w:r w:rsidRPr="00DA0330">
        <w:rPr>
          <w:lang w:val="en-CA"/>
        </w:rPr>
        <w:t xml:space="preserve"> holds.</w:t>
      </w:r>
    </w:p>
    <w:p w14:paraId="6CC1279C" w14:textId="49197D6A" w:rsidR="00DA0330" w:rsidRDefault="00DA0330" w:rsidP="00D1593B">
      <w:pPr>
        <w:pStyle w:val="ListParagraph"/>
        <w:spacing w:line="240" w:lineRule="auto"/>
        <w:rPr>
          <w:lang w:val="en-CA"/>
        </w:rPr>
      </w:pPr>
    </w:p>
    <w:p w14:paraId="71ED1B27" w14:textId="3EFCA491" w:rsidR="00DA0330" w:rsidRDefault="00DA0330" w:rsidP="00D1593B">
      <w:pPr>
        <w:pStyle w:val="ListParagraph"/>
        <w:spacing w:line="240" w:lineRule="auto"/>
        <w:rPr>
          <w:lang w:val="en-CA"/>
        </w:rPr>
      </w:pPr>
      <w:r w:rsidRPr="00DA0330">
        <w:rPr>
          <w:lang w:val="en-CA"/>
        </w:rPr>
        <w:t>Tukey's HSD test can be applied to find out which type of homes are different.</w:t>
      </w:r>
      <w:r>
        <w:rPr>
          <w:noProof/>
          <w:lang w:val="en-CA"/>
        </w:rPr>
        <w:drawing>
          <wp:inline distT="0" distB="0" distL="0" distR="0" wp14:anchorId="77CC97AA" wp14:editId="12F79430">
            <wp:extent cx="4457929" cy="1098606"/>
            <wp:effectExtent l="19050" t="19050" r="19050"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ukey's HSD for 3bed.PNG"/>
                    <pic:cNvPicPr/>
                  </pic:nvPicPr>
                  <pic:blipFill>
                    <a:blip r:embed="rId26">
                      <a:extLst>
                        <a:ext uri="{28A0092B-C50C-407E-A947-70E740481C1C}">
                          <a14:useLocalDpi xmlns:a14="http://schemas.microsoft.com/office/drawing/2010/main" val="0"/>
                        </a:ext>
                      </a:extLst>
                    </a:blip>
                    <a:stretch>
                      <a:fillRect/>
                    </a:stretch>
                  </pic:blipFill>
                  <pic:spPr>
                    <a:xfrm>
                      <a:off x="0" y="0"/>
                      <a:ext cx="4457929" cy="1098606"/>
                    </a:xfrm>
                    <a:prstGeom prst="rect">
                      <a:avLst/>
                    </a:prstGeom>
                    <a:ln>
                      <a:solidFill>
                        <a:schemeClr val="tx1"/>
                      </a:solidFill>
                    </a:ln>
                  </pic:spPr>
                </pic:pic>
              </a:graphicData>
            </a:graphic>
          </wp:inline>
        </w:drawing>
      </w:r>
    </w:p>
    <w:p w14:paraId="7D42322D" w14:textId="797A4ED2" w:rsidR="00DA0330" w:rsidRDefault="00DA0330" w:rsidP="00D1593B">
      <w:pPr>
        <w:pStyle w:val="ListParagraph"/>
        <w:spacing w:line="240" w:lineRule="auto"/>
        <w:rPr>
          <w:lang w:val="en-CA"/>
        </w:rPr>
      </w:pPr>
    </w:p>
    <w:p w14:paraId="642ED83B" w14:textId="141A577C" w:rsidR="00DA0330" w:rsidRDefault="00DA0330" w:rsidP="00D1593B">
      <w:pPr>
        <w:pStyle w:val="ListParagraph"/>
        <w:spacing w:line="240" w:lineRule="auto"/>
        <w:rPr>
          <w:lang w:val="en-CA"/>
        </w:rPr>
      </w:pPr>
      <w:r w:rsidRPr="00DA0330">
        <w:rPr>
          <w:lang w:val="en-CA"/>
        </w:rPr>
        <w:t>Here, we can see that the p-values for Mobile-House and</w:t>
      </w:r>
      <w:r>
        <w:rPr>
          <w:lang w:val="en-CA"/>
        </w:rPr>
        <w:t xml:space="preserve"> </w:t>
      </w:r>
      <w:r w:rsidRPr="00DA0330">
        <w:rPr>
          <w:lang w:val="en-CA"/>
        </w:rPr>
        <w:t>Row/Townhouse-House are different. Thus, we can say that the mean list price of House</w:t>
      </w:r>
      <w:r>
        <w:rPr>
          <w:lang w:val="en-CA"/>
        </w:rPr>
        <w:t xml:space="preserve"> </w:t>
      </w:r>
      <w:r w:rsidRPr="00DA0330">
        <w:rPr>
          <w:lang w:val="en-CA"/>
        </w:rPr>
        <w:t>with three bedrooms is different from the rest.</w:t>
      </w:r>
    </w:p>
    <w:p w14:paraId="519AE9BE" w14:textId="3F05F29E" w:rsidR="00DA0330" w:rsidRDefault="00DA0330" w:rsidP="00D1593B">
      <w:pPr>
        <w:pStyle w:val="ListParagraph"/>
        <w:spacing w:line="240" w:lineRule="auto"/>
        <w:rPr>
          <w:lang w:val="en-CA"/>
        </w:rPr>
      </w:pPr>
    </w:p>
    <w:p w14:paraId="62397402" w14:textId="51069F94" w:rsidR="00DA0330" w:rsidRDefault="00DA0330" w:rsidP="00D1593B">
      <w:pPr>
        <w:pStyle w:val="ListParagraph"/>
        <w:spacing w:line="240" w:lineRule="auto"/>
        <w:rPr>
          <w:lang w:val="en-CA"/>
        </w:rPr>
      </w:pPr>
      <w:r>
        <w:rPr>
          <w:noProof/>
          <w:lang w:val="en-CA"/>
        </w:rPr>
        <w:lastRenderedPageBreak/>
        <w:drawing>
          <wp:inline distT="0" distB="0" distL="0" distR="0" wp14:anchorId="4D12B14B" wp14:editId="39501A1D">
            <wp:extent cx="4016415" cy="2543730"/>
            <wp:effectExtent l="19050" t="19050" r="2222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ices_3bed.png"/>
                    <pic:cNvPicPr/>
                  </pic:nvPicPr>
                  <pic:blipFill>
                    <a:blip r:embed="rId27">
                      <a:extLst>
                        <a:ext uri="{28A0092B-C50C-407E-A947-70E740481C1C}">
                          <a14:useLocalDpi xmlns:a14="http://schemas.microsoft.com/office/drawing/2010/main" val="0"/>
                        </a:ext>
                      </a:extLst>
                    </a:blip>
                    <a:stretch>
                      <a:fillRect/>
                    </a:stretch>
                  </pic:blipFill>
                  <pic:spPr>
                    <a:xfrm>
                      <a:off x="0" y="0"/>
                      <a:ext cx="4045190" cy="2561954"/>
                    </a:xfrm>
                    <a:prstGeom prst="rect">
                      <a:avLst/>
                    </a:prstGeom>
                    <a:ln>
                      <a:solidFill>
                        <a:schemeClr val="tx1"/>
                      </a:solidFill>
                    </a:ln>
                  </pic:spPr>
                </pic:pic>
              </a:graphicData>
            </a:graphic>
          </wp:inline>
        </w:drawing>
      </w:r>
    </w:p>
    <w:p w14:paraId="0624D0D4" w14:textId="40E7E7DE" w:rsidR="00DA0330" w:rsidRDefault="00DA0330" w:rsidP="00D1593B">
      <w:pPr>
        <w:pStyle w:val="ListParagraph"/>
        <w:spacing w:line="240" w:lineRule="auto"/>
        <w:rPr>
          <w:lang w:val="en-CA"/>
        </w:rPr>
      </w:pPr>
    </w:p>
    <w:p w14:paraId="1BB70BBD" w14:textId="381AD0F8" w:rsidR="00DA0330" w:rsidRPr="00D1593B" w:rsidRDefault="00DA0330" w:rsidP="00D1593B">
      <w:pPr>
        <w:pStyle w:val="ListParagraph"/>
        <w:spacing w:line="240" w:lineRule="auto"/>
        <w:rPr>
          <w:lang w:val="en-CA"/>
        </w:rPr>
      </w:pPr>
      <w:r w:rsidRPr="00DA0330">
        <w:rPr>
          <w:lang w:val="en-CA"/>
        </w:rPr>
        <w:t>Thus, the houses with three bedroom</w:t>
      </w:r>
      <w:r w:rsidR="00B22D1C">
        <w:rPr>
          <w:lang w:val="en-CA"/>
        </w:rPr>
        <w:t>s</w:t>
      </w:r>
      <w:r w:rsidRPr="00DA0330">
        <w:rPr>
          <w:lang w:val="en-CA"/>
        </w:rPr>
        <w:t xml:space="preserve"> have a different price range than other types.</w:t>
      </w:r>
    </w:p>
    <w:p w14:paraId="4FDFD752" w14:textId="77777777" w:rsidR="00D1593B" w:rsidRPr="003D23DD" w:rsidRDefault="00D1593B" w:rsidP="003D23DD">
      <w:pPr>
        <w:rPr>
          <w:lang w:val="en-CA"/>
        </w:rPr>
      </w:pPr>
    </w:p>
    <w:p w14:paraId="2D31E6E9" w14:textId="1F92D2C7" w:rsidR="004C32F2" w:rsidRPr="00D75FF7" w:rsidRDefault="004C32F2" w:rsidP="00792B4F">
      <w:pPr>
        <w:pStyle w:val="Heading1"/>
        <w:rPr>
          <w:color w:val="E32D91" w:themeColor="accent1"/>
          <w:lang w:val="en-CA"/>
        </w:rPr>
      </w:pPr>
      <w:r w:rsidRPr="00D75FF7">
        <w:rPr>
          <w:color w:val="E32D91" w:themeColor="accent1"/>
          <w:lang w:val="en-CA"/>
        </w:rPr>
        <w:t>Results and Discussion</w:t>
      </w:r>
    </w:p>
    <w:p w14:paraId="7501263A" w14:textId="28D9E477" w:rsidR="004C32F2" w:rsidRPr="004C32F2" w:rsidRDefault="00DA0330" w:rsidP="004C32F2">
      <w:pPr>
        <w:rPr>
          <w:color w:val="000000" w:themeColor="text1"/>
          <w:lang w:val="en-CA"/>
        </w:rPr>
      </w:pPr>
      <w:r>
        <w:rPr>
          <w:color w:val="000000" w:themeColor="text1"/>
          <w:lang w:val="en-CA"/>
        </w:rPr>
        <w:t>From the analysis, we can say that the family can afford a house within their budget of $350,000. They should buy a three</w:t>
      </w:r>
      <w:r w:rsidR="00E5269B">
        <w:rPr>
          <w:color w:val="000000" w:themeColor="text1"/>
          <w:lang w:val="en-CA"/>
        </w:rPr>
        <w:t>-</w:t>
      </w:r>
      <w:bookmarkStart w:id="0" w:name="_GoBack"/>
      <w:bookmarkEnd w:id="0"/>
      <w:r>
        <w:rPr>
          <w:color w:val="000000" w:themeColor="text1"/>
          <w:lang w:val="en-CA"/>
        </w:rPr>
        <w:t xml:space="preserve">bedroom house in any of the areas of Rockland as the prices are not much different in both areas. </w:t>
      </w:r>
    </w:p>
    <w:p w14:paraId="3A983929" w14:textId="5F29A918" w:rsidR="004C32F2" w:rsidRDefault="004C32F2" w:rsidP="004C32F2">
      <w:pPr>
        <w:rPr>
          <w:lang w:val="en-CA"/>
        </w:rPr>
      </w:pPr>
    </w:p>
    <w:p w14:paraId="25DA0D48" w14:textId="11BABA09" w:rsidR="00A54D26" w:rsidRDefault="00A54D26" w:rsidP="004C32F2">
      <w:pPr>
        <w:rPr>
          <w:lang w:val="en-CA"/>
        </w:rPr>
      </w:pPr>
    </w:p>
    <w:p w14:paraId="393C3E0D" w14:textId="3117164A" w:rsidR="00A54D26" w:rsidRPr="00A54D26" w:rsidRDefault="00A54D26" w:rsidP="00A54D26">
      <w:pPr>
        <w:jc w:val="center"/>
        <w:rPr>
          <w:b/>
          <w:color w:val="E32D91" w:themeColor="accent1"/>
          <w:lang w:val="en-CA"/>
        </w:rPr>
      </w:pPr>
    </w:p>
    <w:p w14:paraId="28315F39" w14:textId="685AB914" w:rsidR="004C32F2" w:rsidRDefault="004C32F2" w:rsidP="004F559B">
      <w:pPr>
        <w:rPr>
          <w:color w:val="000000" w:themeColor="text1"/>
          <w:sz w:val="24"/>
          <w:szCs w:val="24"/>
          <w:lang w:val="en-CA"/>
        </w:rPr>
      </w:pPr>
    </w:p>
    <w:p w14:paraId="52D381E2" w14:textId="77777777" w:rsidR="008B0356" w:rsidRDefault="008B0356" w:rsidP="004F559B">
      <w:pPr>
        <w:rPr>
          <w:color w:val="000000" w:themeColor="text1"/>
          <w:sz w:val="24"/>
          <w:szCs w:val="24"/>
          <w:lang w:val="en-CA"/>
        </w:rPr>
      </w:pPr>
    </w:p>
    <w:p w14:paraId="50FB5180" w14:textId="23EBED58" w:rsidR="008B0356" w:rsidRPr="00A0246C" w:rsidRDefault="008B0356" w:rsidP="004F559B">
      <w:pPr>
        <w:rPr>
          <w:color w:val="000000" w:themeColor="text1"/>
          <w:sz w:val="24"/>
          <w:szCs w:val="24"/>
          <w:lang w:val="en-CA"/>
        </w:rPr>
      </w:pPr>
    </w:p>
    <w:sectPr w:rsidR="008B0356" w:rsidRPr="00A0246C" w:rsidSect="007A452C">
      <w:headerReference w:type="default" r:id="rId28"/>
      <w:footerReference w:type="even"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0B29B" w14:textId="77777777" w:rsidR="00FB2B09" w:rsidRDefault="00FB2B09" w:rsidP="00E91D18">
      <w:pPr>
        <w:spacing w:after="0" w:line="240" w:lineRule="auto"/>
      </w:pPr>
      <w:r>
        <w:separator/>
      </w:r>
    </w:p>
  </w:endnote>
  <w:endnote w:type="continuationSeparator" w:id="0">
    <w:p w14:paraId="4C499D29" w14:textId="77777777" w:rsidR="00FB2B09" w:rsidRDefault="00FB2B09" w:rsidP="00E91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E3423" w14:textId="77777777" w:rsidR="00D079A5" w:rsidRDefault="00D079A5" w:rsidP="0060365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CBC449" w14:textId="77777777" w:rsidR="00D079A5" w:rsidRDefault="00D07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2F716" w14:textId="77777777" w:rsidR="00D079A5" w:rsidRDefault="00D079A5" w:rsidP="0060365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426E">
      <w:rPr>
        <w:rStyle w:val="PageNumber"/>
        <w:noProof/>
      </w:rPr>
      <w:t>1</w:t>
    </w:r>
    <w:r>
      <w:rPr>
        <w:rStyle w:val="PageNumber"/>
      </w:rPr>
      <w:fldChar w:fldCharType="end"/>
    </w:r>
  </w:p>
  <w:p w14:paraId="08BCD639" w14:textId="438DD87D" w:rsidR="00151B63" w:rsidRDefault="00151B63">
    <w:pPr>
      <w:pStyle w:val="Footer"/>
    </w:pPr>
  </w:p>
  <w:p w14:paraId="4F72ED45" w14:textId="77777777" w:rsidR="00151B63" w:rsidRDefault="00151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50C62" w14:textId="77777777" w:rsidR="00FB2B09" w:rsidRDefault="00FB2B09" w:rsidP="00E91D18">
      <w:pPr>
        <w:spacing w:after="0" w:line="240" w:lineRule="auto"/>
      </w:pPr>
      <w:r>
        <w:separator/>
      </w:r>
    </w:p>
  </w:footnote>
  <w:footnote w:type="continuationSeparator" w:id="0">
    <w:p w14:paraId="01A44DEB" w14:textId="77777777" w:rsidR="00FB2B09" w:rsidRDefault="00FB2B09" w:rsidP="00E91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B7A45" w14:textId="1E9135F1" w:rsidR="00E91D18" w:rsidRPr="00A0246C" w:rsidRDefault="00E91D18" w:rsidP="00A0246C">
    <w:pPr>
      <w:spacing w:line="264" w:lineRule="auto"/>
      <w:rPr>
        <w:sz w:val="36"/>
        <w:szCs w:val="36"/>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B64542"/>
    <w:multiLevelType w:val="hybridMultilevel"/>
    <w:tmpl w:val="98265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E5B0D"/>
    <w:multiLevelType w:val="hybridMultilevel"/>
    <w:tmpl w:val="F7921EF0"/>
    <w:lvl w:ilvl="0" w:tplc="83CA7D14">
      <w:start w:val="1"/>
      <w:numFmt w:val="lowerLetter"/>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74DD9"/>
    <w:multiLevelType w:val="hybridMultilevel"/>
    <w:tmpl w:val="0D4ED47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22CF5"/>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FE0741"/>
    <w:multiLevelType w:val="hybridMultilevel"/>
    <w:tmpl w:val="9F60D3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66E3F"/>
    <w:multiLevelType w:val="hybridMultilevel"/>
    <w:tmpl w:val="4C5CE8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85375D"/>
    <w:multiLevelType w:val="hybridMultilevel"/>
    <w:tmpl w:val="8D4C2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A66D6"/>
    <w:multiLevelType w:val="hybridMultilevel"/>
    <w:tmpl w:val="397CB3DA"/>
    <w:lvl w:ilvl="0" w:tplc="B3AAED52">
      <w:start w:val="1"/>
      <w:numFmt w:val="decimal"/>
      <w:lvlText w:val="%1."/>
      <w:lvlJc w:val="left"/>
      <w:pPr>
        <w:ind w:left="720" w:hanging="360"/>
      </w:pPr>
      <w:rPr>
        <w:rFonts w:asciiTheme="minorHAnsi" w:hAnsiTheme="minorHAnsi" w:cstheme="minorBid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D5B8B"/>
    <w:multiLevelType w:val="hybridMultilevel"/>
    <w:tmpl w:val="C5D4ED88"/>
    <w:lvl w:ilvl="0" w:tplc="D6FE821A">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2FED5DEC"/>
    <w:multiLevelType w:val="hybridMultilevel"/>
    <w:tmpl w:val="3A100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A0680"/>
    <w:multiLevelType w:val="hybridMultilevel"/>
    <w:tmpl w:val="D22EC140"/>
    <w:lvl w:ilvl="0" w:tplc="4560E376">
      <w:start w:val="1"/>
      <w:numFmt w:val="lowerLetter"/>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93678"/>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8B6F41"/>
    <w:multiLevelType w:val="hybridMultilevel"/>
    <w:tmpl w:val="CC9628F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0C3421"/>
    <w:multiLevelType w:val="hybridMultilevel"/>
    <w:tmpl w:val="20BE807C"/>
    <w:lvl w:ilvl="0" w:tplc="B3AAED52">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F7CBB"/>
    <w:multiLevelType w:val="hybridMultilevel"/>
    <w:tmpl w:val="AA32D418"/>
    <w:lvl w:ilvl="0" w:tplc="B3AAED52">
      <w:start w:val="1"/>
      <w:numFmt w:val="decimal"/>
      <w:lvlText w:val="%1."/>
      <w:lvlJc w:val="left"/>
      <w:pPr>
        <w:ind w:left="1440" w:hanging="360"/>
      </w:pPr>
      <w:rPr>
        <w:rFonts w:asciiTheme="minorHAnsi" w:hAnsiTheme="minorHAnsi" w:cstheme="minorBidi"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A1591F"/>
    <w:multiLevelType w:val="hybridMultilevel"/>
    <w:tmpl w:val="0E7636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8A45C54"/>
    <w:multiLevelType w:val="hybridMultilevel"/>
    <w:tmpl w:val="A8928A08"/>
    <w:lvl w:ilvl="0" w:tplc="0F70C0F2">
      <w:start w:val="1"/>
      <w:numFmt w:val="none"/>
      <w:lvlText w:val="(a)"/>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630F1"/>
    <w:multiLevelType w:val="hybridMultilevel"/>
    <w:tmpl w:val="A02E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2B1668"/>
    <w:multiLevelType w:val="hybridMultilevel"/>
    <w:tmpl w:val="A4A4966E"/>
    <w:lvl w:ilvl="0" w:tplc="04090017">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687498"/>
    <w:multiLevelType w:val="hybridMultilevel"/>
    <w:tmpl w:val="08A01F04"/>
    <w:lvl w:ilvl="0" w:tplc="9894EDB0">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1104BF"/>
    <w:multiLevelType w:val="hybridMultilevel"/>
    <w:tmpl w:val="663468C0"/>
    <w:lvl w:ilvl="0" w:tplc="B3AAED52">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532B12"/>
    <w:multiLevelType w:val="hybridMultilevel"/>
    <w:tmpl w:val="2D52E8E0"/>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5C4A0B"/>
    <w:multiLevelType w:val="hybridMultilevel"/>
    <w:tmpl w:val="A9B28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2903DD"/>
    <w:multiLevelType w:val="hybridMultilevel"/>
    <w:tmpl w:val="5008BE0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BC761B"/>
    <w:multiLevelType w:val="hybridMultilevel"/>
    <w:tmpl w:val="17D22E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C1F7878"/>
    <w:multiLevelType w:val="hybridMultilevel"/>
    <w:tmpl w:val="55BC96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AB6309"/>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0E2087"/>
    <w:multiLevelType w:val="hybridMultilevel"/>
    <w:tmpl w:val="1F708004"/>
    <w:lvl w:ilvl="0" w:tplc="922AFC8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7F7F04C0"/>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26"/>
  </w:num>
  <w:num w:numId="5">
    <w:abstractNumId w:val="13"/>
  </w:num>
  <w:num w:numId="6">
    <w:abstractNumId w:val="28"/>
  </w:num>
  <w:num w:numId="7">
    <w:abstractNumId w:val="15"/>
  </w:num>
  <w:num w:numId="8">
    <w:abstractNumId w:val="16"/>
  </w:num>
  <w:num w:numId="9">
    <w:abstractNumId w:val="9"/>
  </w:num>
  <w:num w:numId="10">
    <w:abstractNumId w:val="3"/>
  </w:num>
  <w:num w:numId="11">
    <w:abstractNumId w:val="18"/>
  </w:num>
  <w:num w:numId="12">
    <w:abstractNumId w:val="20"/>
  </w:num>
  <w:num w:numId="13">
    <w:abstractNumId w:val="31"/>
  </w:num>
  <w:num w:numId="14">
    <w:abstractNumId w:val="11"/>
  </w:num>
  <w:num w:numId="15">
    <w:abstractNumId w:val="29"/>
  </w:num>
  <w:num w:numId="16">
    <w:abstractNumId w:val="12"/>
  </w:num>
  <w:num w:numId="17">
    <w:abstractNumId w:val="14"/>
  </w:num>
  <w:num w:numId="18">
    <w:abstractNumId w:val="23"/>
  </w:num>
  <w:num w:numId="19">
    <w:abstractNumId w:val="22"/>
  </w:num>
  <w:num w:numId="20">
    <w:abstractNumId w:val="4"/>
  </w:num>
  <w:num w:numId="21">
    <w:abstractNumId w:val="25"/>
  </w:num>
  <w:num w:numId="22">
    <w:abstractNumId w:val="21"/>
  </w:num>
  <w:num w:numId="23">
    <w:abstractNumId w:val="6"/>
  </w:num>
  <w:num w:numId="24">
    <w:abstractNumId w:val="5"/>
  </w:num>
  <w:num w:numId="25">
    <w:abstractNumId w:val="8"/>
  </w:num>
  <w:num w:numId="26">
    <w:abstractNumId w:val="24"/>
  </w:num>
  <w:num w:numId="27">
    <w:abstractNumId w:val="19"/>
  </w:num>
  <w:num w:numId="28">
    <w:abstractNumId w:val="17"/>
  </w:num>
  <w:num w:numId="29">
    <w:abstractNumId w:val="7"/>
  </w:num>
  <w:num w:numId="30">
    <w:abstractNumId w:val="30"/>
  </w:num>
  <w:num w:numId="31">
    <w:abstractNumId w:val="1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599"/>
    <w:rsid w:val="00010B8D"/>
    <w:rsid w:val="0001516F"/>
    <w:rsid w:val="00036CD0"/>
    <w:rsid w:val="00037A53"/>
    <w:rsid w:val="00040BAB"/>
    <w:rsid w:val="00041179"/>
    <w:rsid w:val="00052952"/>
    <w:rsid w:val="000754D9"/>
    <w:rsid w:val="000759B2"/>
    <w:rsid w:val="00076F54"/>
    <w:rsid w:val="000A146D"/>
    <w:rsid w:val="000B0869"/>
    <w:rsid w:val="000B5CEE"/>
    <w:rsid w:val="000B6B12"/>
    <w:rsid w:val="000C347C"/>
    <w:rsid w:val="000F3515"/>
    <w:rsid w:val="00101E45"/>
    <w:rsid w:val="00107F1A"/>
    <w:rsid w:val="001227E0"/>
    <w:rsid w:val="0012727D"/>
    <w:rsid w:val="0013684D"/>
    <w:rsid w:val="00150215"/>
    <w:rsid w:val="00150ED1"/>
    <w:rsid w:val="00151B63"/>
    <w:rsid w:val="00154A95"/>
    <w:rsid w:val="00155625"/>
    <w:rsid w:val="0015605E"/>
    <w:rsid w:val="00175856"/>
    <w:rsid w:val="00176308"/>
    <w:rsid w:val="001C5253"/>
    <w:rsid w:val="001D68C9"/>
    <w:rsid w:val="001D691E"/>
    <w:rsid w:val="002043BD"/>
    <w:rsid w:val="002060C3"/>
    <w:rsid w:val="0021015E"/>
    <w:rsid w:val="00225397"/>
    <w:rsid w:val="002354EF"/>
    <w:rsid w:val="002365AC"/>
    <w:rsid w:val="0024555A"/>
    <w:rsid w:val="00262ACB"/>
    <w:rsid w:val="00276544"/>
    <w:rsid w:val="002803F8"/>
    <w:rsid w:val="00286235"/>
    <w:rsid w:val="00293BA1"/>
    <w:rsid w:val="002B6120"/>
    <w:rsid w:val="002C02F6"/>
    <w:rsid w:val="002C1F22"/>
    <w:rsid w:val="002D317A"/>
    <w:rsid w:val="002E3034"/>
    <w:rsid w:val="002F5599"/>
    <w:rsid w:val="00302399"/>
    <w:rsid w:val="00305B66"/>
    <w:rsid w:val="00341EC5"/>
    <w:rsid w:val="00345EF3"/>
    <w:rsid w:val="003509B0"/>
    <w:rsid w:val="0038222F"/>
    <w:rsid w:val="00390C77"/>
    <w:rsid w:val="003A3DEA"/>
    <w:rsid w:val="003A46F8"/>
    <w:rsid w:val="003C1BBC"/>
    <w:rsid w:val="003D23DD"/>
    <w:rsid w:val="003E12A3"/>
    <w:rsid w:val="003E4D9C"/>
    <w:rsid w:val="004450D0"/>
    <w:rsid w:val="004537E5"/>
    <w:rsid w:val="00467623"/>
    <w:rsid w:val="00477878"/>
    <w:rsid w:val="004840FD"/>
    <w:rsid w:val="004937E4"/>
    <w:rsid w:val="004A538E"/>
    <w:rsid w:val="004C32F2"/>
    <w:rsid w:val="004D4729"/>
    <w:rsid w:val="004E465E"/>
    <w:rsid w:val="004E7F6E"/>
    <w:rsid w:val="004F0264"/>
    <w:rsid w:val="004F559B"/>
    <w:rsid w:val="00507A68"/>
    <w:rsid w:val="00520773"/>
    <w:rsid w:val="00521BD7"/>
    <w:rsid w:val="00524AB2"/>
    <w:rsid w:val="00530BF6"/>
    <w:rsid w:val="005320CB"/>
    <w:rsid w:val="00537458"/>
    <w:rsid w:val="00540EF8"/>
    <w:rsid w:val="00546EDA"/>
    <w:rsid w:val="0054785E"/>
    <w:rsid w:val="0055096B"/>
    <w:rsid w:val="005D1641"/>
    <w:rsid w:val="005D3A16"/>
    <w:rsid w:val="005E083F"/>
    <w:rsid w:val="005F2209"/>
    <w:rsid w:val="005F36DC"/>
    <w:rsid w:val="00605AE0"/>
    <w:rsid w:val="00605F30"/>
    <w:rsid w:val="006275AF"/>
    <w:rsid w:val="006347C5"/>
    <w:rsid w:val="00640AD5"/>
    <w:rsid w:val="00641AD8"/>
    <w:rsid w:val="00651975"/>
    <w:rsid w:val="006521F9"/>
    <w:rsid w:val="0065462E"/>
    <w:rsid w:val="00680952"/>
    <w:rsid w:val="00685E3B"/>
    <w:rsid w:val="006943C4"/>
    <w:rsid w:val="006B027A"/>
    <w:rsid w:val="006B1EAA"/>
    <w:rsid w:val="006C7CDA"/>
    <w:rsid w:val="00711A17"/>
    <w:rsid w:val="0071565F"/>
    <w:rsid w:val="00727F8B"/>
    <w:rsid w:val="00730053"/>
    <w:rsid w:val="00731149"/>
    <w:rsid w:val="00731FFB"/>
    <w:rsid w:val="007339B9"/>
    <w:rsid w:val="0077035B"/>
    <w:rsid w:val="0077376E"/>
    <w:rsid w:val="00780007"/>
    <w:rsid w:val="00792B4F"/>
    <w:rsid w:val="00795B6F"/>
    <w:rsid w:val="007A452C"/>
    <w:rsid w:val="007B752A"/>
    <w:rsid w:val="007C145C"/>
    <w:rsid w:val="007E4A8E"/>
    <w:rsid w:val="007E543B"/>
    <w:rsid w:val="007F7123"/>
    <w:rsid w:val="008242AB"/>
    <w:rsid w:val="00834B2C"/>
    <w:rsid w:val="0085494C"/>
    <w:rsid w:val="00871409"/>
    <w:rsid w:val="00887319"/>
    <w:rsid w:val="00890CD7"/>
    <w:rsid w:val="008B0356"/>
    <w:rsid w:val="008B4765"/>
    <w:rsid w:val="008D33EA"/>
    <w:rsid w:val="008E33ED"/>
    <w:rsid w:val="008E53E0"/>
    <w:rsid w:val="008F426E"/>
    <w:rsid w:val="008F4818"/>
    <w:rsid w:val="008F669B"/>
    <w:rsid w:val="00901285"/>
    <w:rsid w:val="00901DC0"/>
    <w:rsid w:val="00914526"/>
    <w:rsid w:val="00967516"/>
    <w:rsid w:val="009D20C1"/>
    <w:rsid w:val="009D3290"/>
    <w:rsid w:val="009F2DF9"/>
    <w:rsid w:val="009F7FB5"/>
    <w:rsid w:val="00A0246C"/>
    <w:rsid w:val="00A12F79"/>
    <w:rsid w:val="00A2071C"/>
    <w:rsid w:val="00A245CA"/>
    <w:rsid w:val="00A249E3"/>
    <w:rsid w:val="00A30004"/>
    <w:rsid w:val="00A51AA3"/>
    <w:rsid w:val="00A54D26"/>
    <w:rsid w:val="00A6109E"/>
    <w:rsid w:val="00A623DC"/>
    <w:rsid w:val="00A767A7"/>
    <w:rsid w:val="00A85ECA"/>
    <w:rsid w:val="00A86E98"/>
    <w:rsid w:val="00A87FD0"/>
    <w:rsid w:val="00AA31EC"/>
    <w:rsid w:val="00AB682A"/>
    <w:rsid w:val="00AC6F1B"/>
    <w:rsid w:val="00AE4873"/>
    <w:rsid w:val="00AF4284"/>
    <w:rsid w:val="00B107AD"/>
    <w:rsid w:val="00B146C4"/>
    <w:rsid w:val="00B158E3"/>
    <w:rsid w:val="00B178EE"/>
    <w:rsid w:val="00B22D1C"/>
    <w:rsid w:val="00B30EA9"/>
    <w:rsid w:val="00B36377"/>
    <w:rsid w:val="00B442D2"/>
    <w:rsid w:val="00B959AF"/>
    <w:rsid w:val="00BC00D5"/>
    <w:rsid w:val="00C42F0A"/>
    <w:rsid w:val="00C61F04"/>
    <w:rsid w:val="00C67BAC"/>
    <w:rsid w:val="00C734C1"/>
    <w:rsid w:val="00C86660"/>
    <w:rsid w:val="00C912F7"/>
    <w:rsid w:val="00C93E38"/>
    <w:rsid w:val="00CB4865"/>
    <w:rsid w:val="00CE47F1"/>
    <w:rsid w:val="00CF42CB"/>
    <w:rsid w:val="00CF78C0"/>
    <w:rsid w:val="00CF79FD"/>
    <w:rsid w:val="00D079A5"/>
    <w:rsid w:val="00D13E4C"/>
    <w:rsid w:val="00D1593B"/>
    <w:rsid w:val="00D279B3"/>
    <w:rsid w:val="00D467D6"/>
    <w:rsid w:val="00D531D8"/>
    <w:rsid w:val="00D723C0"/>
    <w:rsid w:val="00D73EF9"/>
    <w:rsid w:val="00D75FF7"/>
    <w:rsid w:val="00DA0330"/>
    <w:rsid w:val="00DA3954"/>
    <w:rsid w:val="00DB2B0C"/>
    <w:rsid w:val="00DB393D"/>
    <w:rsid w:val="00DC2614"/>
    <w:rsid w:val="00DD7899"/>
    <w:rsid w:val="00DE0539"/>
    <w:rsid w:val="00DF4A8C"/>
    <w:rsid w:val="00E1312B"/>
    <w:rsid w:val="00E17613"/>
    <w:rsid w:val="00E2762B"/>
    <w:rsid w:val="00E35FEE"/>
    <w:rsid w:val="00E441C8"/>
    <w:rsid w:val="00E51366"/>
    <w:rsid w:val="00E51F1B"/>
    <w:rsid w:val="00E5269B"/>
    <w:rsid w:val="00E6634E"/>
    <w:rsid w:val="00E6759C"/>
    <w:rsid w:val="00E70C52"/>
    <w:rsid w:val="00E7139B"/>
    <w:rsid w:val="00E821D2"/>
    <w:rsid w:val="00E9025F"/>
    <w:rsid w:val="00E91D18"/>
    <w:rsid w:val="00EF2497"/>
    <w:rsid w:val="00EF487C"/>
    <w:rsid w:val="00F20679"/>
    <w:rsid w:val="00F22B23"/>
    <w:rsid w:val="00F30343"/>
    <w:rsid w:val="00F37676"/>
    <w:rsid w:val="00F41D5C"/>
    <w:rsid w:val="00F92879"/>
    <w:rsid w:val="00FB2B09"/>
    <w:rsid w:val="00FB5B36"/>
    <w:rsid w:val="00FB6CC2"/>
    <w:rsid w:val="00FC1D4C"/>
    <w:rsid w:val="00FC6A6B"/>
    <w:rsid w:val="00FD549F"/>
    <w:rsid w:val="00FD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19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79A5"/>
  </w:style>
  <w:style w:type="paragraph" w:styleId="Heading1">
    <w:name w:val="heading 1"/>
    <w:basedOn w:val="Normal"/>
    <w:next w:val="Normal"/>
    <w:link w:val="Heading1Char"/>
    <w:uiPriority w:val="9"/>
    <w:qFormat/>
    <w:rsid w:val="00D079A5"/>
    <w:pPr>
      <w:keepNext/>
      <w:keepLines/>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Heading2">
    <w:name w:val="heading 2"/>
    <w:basedOn w:val="Normal"/>
    <w:next w:val="Normal"/>
    <w:link w:val="Heading2Char"/>
    <w:uiPriority w:val="9"/>
    <w:unhideWhenUsed/>
    <w:qFormat/>
    <w:rsid w:val="00D079A5"/>
    <w:pPr>
      <w:keepNext/>
      <w:keepLines/>
      <w:spacing w:before="200" w:after="0"/>
      <w:outlineLvl w:val="1"/>
    </w:pPr>
    <w:rPr>
      <w:rFonts w:asciiTheme="majorHAnsi" w:eastAsiaTheme="majorEastAsia" w:hAnsiTheme="majorHAnsi" w:cstheme="majorBidi"/>
      <w:b/>
      <w:bCs/>
      <w:color w:val="E32D91" w:themeColor="accent1"/>
      <w:sz w:val="26"/>
      <w:szCs w:val="26"/>
    </w:rPr>
  </w:style>
  <w:style w:type="paragraph" w:styleId="Heading3">
    <w:name w:val="heading 3"/>
    <w:basedOn w:val="Normal"/>
    <w:next w:val="Normal"/>
    <w:link w:val="Heading3Char"/>
    <w:uiPriority w:val="9"/>
    <w:unhideWhenUsed/>
    <w:qFormat/>
    <w:rsid w:val="00D079A5"/>
    <w:pPr>
      <w:keepNext/>
      <w:keepLines/>
      <w:spacing w:before="200" w:after="0"/>
      <w:outlineLvl w:val="2"/>
    </w:pPr>
    <w:rPr>
      <w:rFonts w:asciiTheme="majorHAnsi" w:eastAsiaTheme="majorEastAsia" w:hAnsiTheme="majorHAnsi" w:cstheme="majorBidi"/>
      <w:b/>
      <w:bCs/>
      <w:color w:val="E32D91" w:themeColor="accent1"/>
    </w:rPr>
  </w:style>
  <w:style w:type="paragraph" w:styleId="Heading4">
    <w:name w:val="heading 4"/>
    <w:basedOn w:val="Normal"/>
    <w:next w:val="Normal"/>
    <w:link w:val="Heading4Char"/>
    <w:uiPriority w:val="9"/>
    <w:semiHidden/>
    <w:unhideWhenUsed/>
    <w:qFormat/>
    <w:rsid w:val="00D079A5"/>
    <w:pPr>
      <w:keepNext/>
      <w:keepLines/>
      <w:spacing w:before="200" w:after="0"/>
      <w:outlineLvl w:val="3"/>
    </w:pPr>
    <w:rPr>
      <w:rFonts w:asciiTheme="majorHAnsi" w:eastAsiaTheme="majorEastAsia" w:hAnsiTheme="majorHAnsi" w:cstheme="majorBidi"/>
      <w:b/>
      <w:bCs/>
      <w:i/>
      <w:iCs/>
      <w:color w:val="E32D91" w:themeColor="accent1"/>
    </w:rPr>
  </w:style>
  <w:style w:type="paragraph" w:styleId="Heading5">
    <w:name w:val="heading 5"/>
    <w:basedOn w:val="Normal"/>
    <w:next w:val="Normal"/>
    <w:link w:val="Heading5Char"/>
    <w:uiPriority w:val="9"/>
    <w:semiHidden/>
    <w:unhideWhenUsed/>
    <w:qFormat/>
    <w:rsid w:val="00D079A5"/>
    <w:pPr>
      <w:keepNext/>
      <w:keepLines/>
      <w:spacing w:before="200" w:after="0"/>
      <w:outlineLvl w:val="4"/>
    </w:pPr>
    <w:rPr>
      <w:rFonts w:asciiTheme="majorHAnsi" w:eastAsiaTheme="majorEastAsia" w:hAnsiTheme="majorHAnsi" w:cstheme="majorBidi"/>
      <w:color w:val="771048" w:themeColor="accent1" w:themeShade="7F"/>
    </w:rPr>
  </w:style>
  <w:style w:type="paragraph" w:styleId="Heading6">
    <w:name w:val="heading 6"/>
    <w:basedOn w:val="Normal"/>
    <w:next w:val="Normal"/>
    <w:link w:val="Heading6Char"/>
    <w:uiPriority w:val="9"/>
    <w:semiHidden/>
    <w:unhideWhenUsed/>
    <w:qFormat/>
    <w:rsid w:val="00D079A5"/>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Heading7">
    <w:name w:val="heading 7"/>
    <w:basedOn w:val="Normal"/>
    <w:next w:val="Normal"/>
    <w:link w:val="Heading7Char"/>
    <w:uiPriority w:val="9"/>
    <w:semiHidden/>
    <w:unhideWhenUsed/>
    <w:qFormat/>
    <w:rsid w:val="00D079A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79A5"/>
    <w:pPr>
      <w:keepNext/>
      <w:keepLines/>
      <w:spacing w:before="200" w:after="0"/>
      <w:outlineLvl w:val="7"/>
    </w:pPr>
    <w:rPr>
      <w:rFonts w:asciiTheme="majorHAnsi" w:eastAsiaTheme="majorEastAsia" w:hAnsiTheme="majorHAnsi" w:cstheme="majorBidi"/>
      <w:color w:val="E32D91" w:themeColor="accent1"/>
      <w:sz w:val="20"/>
      <w:szCs w:val="20"/>
    </w:rPr>
  </w:style>
  <w:style w:type="paragraph" w:styleId="Heading9">
    <w:name w:val="heading 9"/>
    <w:basedOn w:val="Normal"/>
    <w:next w:val="Normal"/>
    <w:link w:val="Heading9Char"/>
    <w:uiPriority w:val="9"/>
    <w:semiHidden/>
    <w:unhideWhenUsed/>
    <w:qFormat/>
    <w:rsid w:val="00D079A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9A5"/>
    <w:pPr>
      <w:ind w:left="720"/>
      <w:contextualSpacing/>
    </w:pPr>
  </w:style>
  <w:style w:type="character" w:customStyle="1" w:styleId="Heading1Char">
    <w:name w:val="Heading 1 Char"/>
    <w:basedOn w:val="DefaultParagraphFont"/>
    <w:link w:val="Heading1"/>
    <w:uiPriority w:val="9"/>
    <w:rsid w:val="00D079A5"/>
    <w:rPr>
      <w:rFonts w:asciiTheme="majorHAnsi" w:eastAsiaTheme="majorEastAsia" w:hAnsiTheme="majorHAnsi" w:cstheme="majorBidi"/>
      <w:b/>
      <w:bCs/>
      <w:color w:val="B3186D" w:themeColor="accent1" w:themeShade="BF"/>
      <w:sz w:val="28"/>
      <w:szCs w:val="28"/>
    </w:rPr>
  </w:style>
  <w:style w:type="character" w:customStyle="1" w:styleId="Heading2Char">
    <w:name w:val="Heading 2 Char"/>
    <w:basedOn w:val="DefaultParagraphFont"/>
    <w:link w:val="Heading2"/>
    <w:uiPriority w:val="9"/>
    <w:rsid w:val="00D079A5"/>
    <w:rPr>
      <w:rFonts w:asciiTheme="majorHAnsi" w:eastAsiaTheme="majorEastAsia" w:hAnsiTheme="majorHAnsi" w:cstheme="majorBidi"/>
      <w:b/>
      <w:bCs/>
      <w:color w:val="E32D91" w:themeColor="accent1"/>
      <w:sz w:val="26"/>
      <w:szCs w:val="26"/>
    </w:rPr>
  </w:style>
  <w:style w:type="character" w:customStyle="1" w:styleId="Heading3Char">
    <w:name w:val="Heading 3 Char"/>
    <w:basedOn w:val="DefaultParagraphFont"/>
    <w:link w:val="Heading3"/>
    <w:uiPriority w:val="9"/>
    <w:rsid w:val="00D079A5"/>
    <w:rPr>
      <w:rFonts w:asciiTheme="majorHAnsi" w:eastAsiaTheme="majorEastAsia" w:hAnsiTheme="majorHAnsi" w:cstheme="majorBidi"/>
      <w:b/>
      <w:bCs/>
      <w:color w:val="E32D91" w:themeColor="accent1"/>
    </w:rPr>
  </w:style>
  <w:style w:type="character" w:customStyle="1" w:styleId="Heading4Char">
    <w:name w:val="Heading 4 Char"/>
    <w:basedOn w:val="DefaultParagraphFont"/>
    <w:link w:val="Heading4"/>
    <w:uiPriority w:val="9"/>
    <w:semiHidden/>
    <w:rsid w:val="00D079A5"/>
    <w:rPr>
      <w:rFonts w:asciiTheme="majorHAnsi" w:eastAsiaTheme="majorEastAsia" w:hAnsiTheme="majorHAnsi" w:cstheme="majorBidi"/>
      <w:b/>
      <w:bCs/>
      <w:i/>
      <w:iCs/>
      <w:color w:val="E32D91" w:themeColor="accent1"/>
    </w:rPr>
  </w:style>
  <w:style w:type="character" w:customStyle="1" w:styleId="Heading5Char">
    <w:name w:val="Heading 5 Char"/>
    <w:basedOn w:val="DefaultParagraphFont"/>
    <w:link w:val="Heading5"/>
    <w:uiPriority w:val="9"/>
    <w:semiHidden/>
    <w:rsid w:val="00D079A5"/>
    <w:rPr>
      <w:rFonts w:asciiTheme="majorHAnsi" w:eastAsiaTheme="majorEastAsia" w:hAnsiTheme="majorHAnsi" w:cstheme="majorBidi"/>
      <w:color w:val="771048" w:themeColor="accent1" w:themeShade="7F"/>
    </w:rPr>
  </w:style>
  <w:style w:type="character" w:customStyle="1" w:styleId="Heading6Char">
    <w:name w:val="Heading 6 Char"/>
    <w:basedOn w:val="DefaultParagraphFont"/>
    <w:link w:val="Heading6"/>
    <w:uiPriority w:val="9"/>
    <w:semiHidden/>
    <w:rsid w:val="00D079A5"/>
    <w:rPr>
      <w:rFonts w:asciiTheme="majorHAnsi" w:eastAsiaTheme="majorEastAsia" w:hAnsiTheme="majorHAnsi" w:cstheme="majorBidi"/>
      <w:i/>
      <w:iCs/>
      <w:color w:val="771048" w:themeColor="accent1" w:themeShade="7F"/>
    </w:rPr>
  </w:style>
  <w:style w:type="character" w:customStyle="1" w:styleId="Heading7Char">
    <w:name w:val="Heading 7 Char"/>
    <w:basedOn w:val="DefaultParagraphFont"/>
    <w:link w:val="Heading7"/>
    <w:uiPriority w:val="9"/>
    <w:semiHidden/>
    <w:rsid w:val="00D079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79A5"/>
    <w:rPr>
      <w:rFonts w:asciiTheme="majorHAnsi" w:eastAsiaTheme="majorEastAsia" w:hAnsiTheme="majorHAnsi" w:cstheme="majorBidi"/>
      <w:color w:val="E32D91" w:themeColor="accent1"/>
      <w:sz w:val="20"/>
      <w:szCs w:val="20"/>
    </w:rPr>
  </w:style>
  <w:style w:type="character" w:customStyle="1" w:styleId="Heading9Char">
    <w:name w:val="Heading 9 Char"/>
    <w:basedOn w:val="DefaultParagraphFont"/>
    <w:link w:val="Heading9"/>
    <w:uiPriority w:val="9"/>
    <w:semiHidden/>
    <w:rsid w:val="00D079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079A5"/>
    <w:pPr>
      <w:spacing w:line="240" w:lineRule="auto"/>
    </w:pPr>
    <w:rPr>
      <w:b/>
      <w:bCs/>
      <w:color w:val="E32D91" w:themeColor="accent1"/>
      <w:sz w:val="18"/>
      <w:szCs w:val="18"/>
    </w:rPr>
  </w:style>
  <w:style w:type="paragraph" w:styleId="Title">
    <w:name w:val="Title"/>
    <w:basedOn w:val="Normal"/>
    <w:next w:val="Normal"/>
    <w:link w:val="TitleChar"/>
    <w:uiPriority w:val="10"/>
    <w:qFormat/>
    <w:rsid w:val="00D079A5"/>
    <w:pPr>
      <w:pBdr>
        <w:bottom w:val="single" w:sz="8" w:space="4" w:color="E32D91" w:themeColor="accent1"/>
      </w:pBdr>
      <w:spacing w:after="300" w:line="240" w:lineRule="auto"/>
      <w:contextualSpacing/>
    </w:pPr>
    <w:rPr>
      <w:rFonts w:asciiTheme="majorHAnsi" w:eastAsiaTheme="majorEastAsia" w:hAnsiTheme="majorHAnsi" w:cstheme="majorBidi"/>
      <w:color w:val="33333C" w:themeColor="text2" w:themeShade="BF"/>
      <w:spacing w:val="5"/>
      <w:kern w:val="28"/>
      <w:sz w:val="52"/>
      <w:szCs w:val="52"/>
    </w:rPr>
  </w:style>
  <w:style w:type="character" w:customStyle="1" w:styleId="TitleChar">
    <w:name w:val="Title Char"/>
    <w:basedOn w:val="DefaultParagraphFont"/>
    <w:link w:val="Title"/>
    <w:uiPriority w:val="10"/>
    <w:rsid w:val="00D079A5"/>
    <w:rPr>
      <w:rFonts w:asciiTheme="majorHAnsi" w:eastAsiaTheme="majorEastAsia" w:hAnsiTheme="majorHAnsi" w:cstheme="majorBidi"/>
      <w:color w:val="33333C" w:themeColor="text2" w:themeShade="BF"/>
      <w:spacing w:val="5"/>
      <w:kern w:val="28"/>
      <w:sz w:val="52"/>
      <w:szCs w:val="52"/>
    </w:rPr>
  </w:style>
  <w:style w:type="paragraph" w:styleId="Subtitle">
    <w:name w:val="Subtitle"/>
    <w:basedOn w:val="Normal"/>
    <w:next w:val="Normal"/>
    <w:link w:val="SubtitleChar"/>
    <w:uiPriority w:val="11"/>
    <w:qFormat/>
    <w:rsid w:val="00D079A5"/>
    <w:pPr>
      <w:numPr>
        <w:ilvl w:val="1"/>
      </w:numPr>
    </w:pPr>
    <w:rPr>
      <w:rFonts w:asciiTheme="majorHAnsi" w:eastAsiaTheme="majorEastAsia" w:hAnsiTheme="majorHAnsi" w:cstheme="majorBidi"/>
      <w:i/>
      <w:iCs/>
      <w:color w:val="E32D91" w:themeColor="accent1"/>
      <w:spacing w:val="15"/>
      <w:sz w:val="24"/>
      <w:szCs w:val="24"/>
    </w:rPr>
  </w:style>
  <w:style w:type="character" w:customStyle="1" w:styleId="SubtitleChar">
    <w:name w:val="Subtitle Char"/>
    <w:basedOn w:val="DefaultParagraphFont"/>
    <w:link w:val="Subtitle"/>
    <w:uiPriority w:val="11"/>
    <w:rsid w:val="00D079A5"/>
    <w:rPr>
      <w:rFonts w:asciiTheme="majorHAnsi" w:eastAsiaTheme="majorEastAsia" w:hAnsiTheme="majorHAnsi" w:cstheme="majorBidi"/>
      <w:i/>
      <w:iCs/>
      <w:color w:val="E32D91" w:themeColor="accent1"/>
      <w:spacing w:val="15"/>
      <w:sz w:val="24"/>
      <w:szCs w:val="24"/>
    </w:rPr>
  </w:style>
  <w:style w:type="character" w:styleId="Strong">
    <w:name w:val="Strong"/>
    <w:basedOn w:val="DefaultParagraphFont"/>
    <w:uiPriority w:val="22"/>
    <w:qFormat/>
    <w:rsid w:val="00D079A5"/>
    <w:rPr>
      <w:b/>
      <w:bCs/>
    </w:rPr>
  </w:style>
  <w:style w:type="character" w:styleId="Emphasis">
    <w:name w:val="Emphasis"/>
    <w:basedOn w:val="DefaultParagraphFont"/>
    <w:uiPriority w:val="20"/>
    <w:qFormat/>
    <w:rsid w:val="00D079A5"/>
    <w:rPr>
      <w:i/>
      <w:iCs/>
    </w:rPr>
  </w:style>
  <w:style w:type="paragraph" w:styleId="NoSpacing">
    <w:name w:val="No Spacing"/>
    <w:link w:val="NoSpacingChar"/>
    <w:uiPriority w:val="1"/>
    <w:qFormat/>
    <w:rsid w:val="00D079A5"/>
    <w:pPr>
      <w:spacing w:after="0" w:line="240" w:lineRule="auto"/>
    </w:pPr>
  </w:style>
  <w:style w:type="paragraph" w:styleId="Quote">
    <w:name w:val="Quote"/>
    <w:basedOn w:val="Normal"/>
    <w:next w:val="Normal"/>
    <w:link w:val="QuoteChar"/>
    <w:uiPriority w:val="29"/>
    <w:qFormat/>
    <w:rsid w:val="00D079A5"/>
    <w:rPr>
      <w:i/>
      <w:iCs/>
      <w:color w:val="000000" w:themeColor="text1"/>
    </w:rPr>
  </w:style>
  <w:style w:type="character" w:customStyle="1" w:styleId="QuoteChar">
    <w:name w:val="Quote Char"/>
    <w:basedOn w:val="DefaultParagraphFont"/>
    <w:link w:val="Quote"/>
    <w:uiPriority w:val="29"/>
    <w:rsid w:val="00D079A5"/>
    <w:rPr>
      <w:i/>
      <w:iCs/>
      <w:color w:val="000000" w:themeColor="text1"/>
    </w:rPr>
  </w:style>
  <w:style w:type="paragraph" w:styleId="IntenseQuote">
    <w:name w:val="Intense Quote"/>
    <w:basedOn w:val="Normal"/>
    <w:next w:val="Normal"/>
    <w:link w:val="IntenseQuoteChar"/>
    <w:uiPriority w:val="30"/>
    <w:qFormat/>
    <w:rsid w:val="00D079A5"/>
    <w:pPr>
      <w:pBdr>
        <w:bottom w:val="single" w:sz="4" w:space="4" w:color="E32D91" w:themeColor="accent1"/>
      </w:pBdr>
      <w:spacing w:before="200" w:after="280"/>
      <w:ind w:left="936" w:right="936"/>
    </w:pPr>
    <w:rPr>
      <w:b/>
      <w:bCs/>
      <w:i/>
      <w:iCs/>
      <w:color w:val="E32D91" w:themeColor="accent1"/>
    </w:rPr>
  </w:style>
  <w:style w:type="character" w:customStyle="1" w:styleId="IntenseQuoteChar">
    <w:name w:val="Intense Quote Char"/>
    <w:basedOn w:val="DefaultParagraphFont"/>
    <w:link w:val="IntenseQuote"/>
    <w:uiPriority w:val="30"/>
    <w:rsid w:val="00D079A5"/>
    <w:rPr>
      <w:b/>
      <w:bCs/>
      <w:i/>
      <w:iCs/>
      <w:color w:val="E32D91" w:themeColor="accent1"/>
    </w:rPr>
  </w:style>
  <w:style w:type="character" w:styleId="SubtleEmphasis">
    <w:name w:val="Subtle Emphasis"/>
    <w:basedOn w:val="DefaultParagraphFont"/>
    <w:uiPriority w:val="19"/>
    <w:qFormat/>
    <w:rsid w:val="00D079A5"/>
    <w:rPr>
      <w:i/>
      <w:iCs/>
      <w:color w:val="808080" w:themeColor="text1" w:themeTint="7F"/>
    </w:rPr>
  </w:style>
  <w:style w:type="character" w:styleId="IntenseEmphasis">
    <w:name w:val="Intense Emphasis"/>
    <w:basedOn w:val="DefaultParagraphFont"/>
    <w:uiPriority w:val="21"/>
    <w:qFormat/>
    <w:rsid w:val="00D079A5"/>
    <w:rPr>
      <w:b/>
      <w:bCs/>
      <w:i/>
      <w:iCs/>
      <w:color w:val="E32D91" w:themeColor="accent1"/>
    </w:rPr>
  </w:style>
  <w:style w:type="character" w:styleId="SubtleReference">
    <w:name w:val="Subtle Reference"/>
    <w:basedOn w:val="DefaultParagraphFont"/>
    <w:uiPriority w:val="31"/>
    <w:qFormat/>
    <w:rsid w:val="00D079A5"/>
    <w:rPr>
      <w:smallCaps/>
      <w:color w:val="C830CC" w:themeColor="accent2"/>
      <w:u w:val="single"/>
    </w:rPr>
  </w:style>
  <w:style w:type="character" w:styleId="IntenseReference">
    <w:name w:val="Intense Reference"/>
    <w:basedOn w:val="DefaultParagraphFont"/>
    <w:uiPriority w:val="32"/>
    <w:qFormat/>
    <w:rsid w:val="00D079A5"/>
    <w:rPr>
      <w:b/>
      <w:bCs/>
      <w:smallCaps/>
      <w:color w:val="C830CC" w:themeColor="accent2"/>
      <w:spacing w:val="5"/>
      <w:u w:val="single"/>
    </w:rPr>
  </w:style>
  <w:style w:type="character" w:styleId="BookTitle">
    <w:name w:val="Book Title"/>
    <w:basedOn w:val="DefaultParagraphFont"/>
    <w:uiPriority w:val="33"/>
    <w:qFormat/>
    <w:rsid w:val="00D079A5"/>
    <w:rPr>
      <w:b/>
      <w:bCs/>
      <w:smallCaps/>
      <w:spacing w:val="5"/>
    </w:rPr>
  </w:style>
  <w:style w:type="paragraph" w:styleId="TOCHeading">
    <w:name w:val="TOC Heading"/>
    <w:basedOn w:val="Heading1"/>
    <w:next w:val="Normal"/>
    <w:uiPriority w:val="39"/>
    <w:semiHidden/>
    <w:unhideWhenUsed/>
    <w:qFormat/>
    <w:rsid w:val="00D079A5"/>
    <w:pPr>
      <w:outlineLvl w:val="9"/>
    </w:pPr>
  </w:style>
  <w:style w:type="paragraph" w:styleId="Header">
    <w:name w:val="header"/>
    <w:basedOn w:val="Normal"/>
    <w:link w:val="HeaderChar"/>
    <w:uiPriority w:val="99"/>
    <w:unhideWhenUsed/>
    <w:rsid w:val="00E91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D18"/>
    <w:rPr>
      <w:i/>
      <w:iCs/>
      <w:sz w:val="20"/>
      <w:szCs w:val="20"/>
    </w:rPr>
  </w:style>
  <w:style w:type="paragraph" w:styleId="Footer">
    <w:name w:val="footer"/>
    <w:basedOn w:val="Normal"/>
    <w:link w:val="FooterChar"/>
    <w:uiPriority w:val="99"/>
    <w:unhideWhenUsed/>
    <w:rsid w:val="00E91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D18"/>
    <w:rPr>
      <w:i/>
      <w:iCs/>
      <w:sz w:val="20"/>
      <w:szCs w:val="20"/>
    </w:rPr>
  </w:style>
  <w:style w:type="character" w:customStyle="1" w:styleId="NoSpacingChar">
    <w:name w:val="No Spacing Char"/>
    <w:basedOn w:val="DefaultParagraphFont"/>
    <w:link w:val="NoSpacing"/>
    <w:uiPriority w:val="1"/>
    <w:rsid w:val="00D079A5"/>
  </w:style>
  <w:style w:type="table" w:styleId="TableGrid">
    <w:name w:val="Table Grid"/>
    <w:basedOn w:val="TableNormal"/>
    <w:uiPriority w:val="59"/>
    <w:rsid w:val="00D07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079A5"/>
  </w:style>
  <w:style w:type="table" w:styleId="GridTable2-Accent1">
    <w:name w:val="Grid Table 2 Accent 1"/>
    <w:basedOn w:val="TableNormal"/>
    <w:uiPriority w:val="47"/>
    <w:rsid w:val="00901DC0"/>
    <w:pPr>
      <w:spacing w:after="0" w:line="240" w:lineRule="auto"/>
    </w:pPr>
    <w:tblPr>
      <w:tblStyleRowBandSize w:val="1"/>
      <w:tblStyleColBandSize w:val="1"/>
      <w:tblBorders>
        <w:top w:val="single" w:sz="2" w:space="0" w:color="EE80BC" w:themeColor="accent1" w:themeTint="99"/>
        <w:bottom w:val="single" w:sz="2" w:space="0" w:color="EE80BC" w:themeColor="accent1" w:themeTint="99"/>
        <w:insideH w:val="single" w:sz="2" w:space="0" w:color="EE80BC" w:themeColor="accent1" w:themeTint="99"/>
        <w:insideV w:val="single" w:sz="2" w:space="0" w:color="EE80BC" w:themeColor="accent1" w:themeTint="99"/>
      </w:tblBorders>
    </w:tblPr>
    <w:tblStylePr w:type="firstRow">
      <w:rPr>
        <w:b/>
        <w:bCs/>
      </w:rPr>
      <w:tblPr/>
      <w:tcPr>
        <w:tcBorders>
          <w:top w:val="nil"/>
          <w:bottom w:val="single" w:sz="12" w:space="0" w:color="EE80BC" w:themeColor="accent1" w:themeTint="99"/>
          <w:insideH w:val="nil"/>
          <w:insideV w:val="nil"/>
        </w:tcBorders>
        <w:shd w:val="clear" w:color="auto" w:fill="FFFFFF" w:themeFill="background1"/>
      </w:tcPr>
    </w:tblStylePr>
    <w:tblStylePr w:type="lastRow">
      <w:rPr>
        <w:b/>
        <w:bCs/>
      </w:rPr>
      <w:tblPr/>
      <w:tcPr>
        <w:tcBorders>
          <w:top w:val="double" w:sz="2" w:space="0" w:color="EE80B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table" w:styleId="GridTable3-Accent1">
    <w:name w:val="Grid Table 3 Accent 1"/>
    <w:basedOn w:val="TableNormal"/>
    <w:uiPriority w:val="48"/>
    <w:rsid w:val="00901DC0"/>
    <w:pPr>
      <w:spacing w:after="0" w:line="240" w:lineRule="auto"/>
    </w:pPr>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4E8" w:themeFill="accent1" w:themeFillTint="33"/>
      </w:tcPr>
    </w:tblStylePr>
    <w:tblStylePr w:type="band1Horz">
      <w:tblPr/>
      <w:tcPr>
        <w:shd w:val="clear" w:color="auto" w:fill="F9D4E8" w:themeFill="accent1" w:themeFillTint="33"/>
      </w:tcPr>
    </w:tblStylePr>
    <w:tblStylePr w:type="neCell">
      <w:tblPr/>
      <w:tcPr>
        <w:tcBorders>
          <w:bottom w:val="single" w:sz="4" w:space="0" w:color="EE80BC" w:themeColor="accent1" w:themeTint="99"/>
        </w:tcBorders>
      </w:tcPr>
    </w:tblStylePr>
    <w:tblStylePr w:type="nwCell">
      <w:tblPr/>
      <w:tcPr>
        <w:tcBorders>
          <w:bottom w:val="single" w:sz="4" w:space="0" w:color="EE80BC" w:themeColor="accent1" w:themeTint="99"/>
        </w:tcBorders>
      </w:tcPr>
    </w:tblStylePr>
    <w:tblStylePr w:type="seCell">
      <w:tblPr/>
      <w:tcPr>
        <w:tcBorders>
          <w:top w:val="single" w:sz="4" w:space="0" w:color="EE80BC" w:themeColor="accent1" w:themeTint="99"/>
        </w:tcBorders>
      </w:tcPr>
    </w:tblStylePr>
    <w:tblStylePr w:type="swCell">
      <w:tblPr/>
      <w:tcPr>
        <w:tcBorders>
          <w:top w:val="single" w:sz="4" w:space="0" w:color="EE80BC" w:themeColor="accent1" w:themeTint="99"/>
        </w:tcBorders>
      </w:tcPr>
    </w:tblStylePr>
  </w:style>
  <w:style w:type="paragraph" w:styleId="NormalWeb">
    <w:name w:val="Normal (Web)"/>
    <w:basedOn w:val="Normal"/>
    <w:uiPriority w:val="99"/>
    <w:unhideWhenUsed/>
    <w:rsid w:val="00FB6CC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9261">
      <w:bodyDiv w:val="1"/>
      <w:marLeft w:val="0"/>
      <w:marRight w:val="0"/>
      <w:marTop w:val="0"/>
      <w:marBottom w:val="0"/>
      <w:divBdr>
        <w:top w:val="none" w:sz="0" w:space="0" w:color="auto"/>
        <w:left w:val="none" w:sz="0" w:space="0" w:color="auto"/>
        <w:bottom w:val="none" w:sz="0" w:space="0" w:color="auto"/>
        <w:right w:val="none" w:sz="0" w:space="0" w:color="auto"/>
      </w:divBdr>
    </w:div>
    <w:div w:id="442920110">
      <w:bodyDiv w:val="1"/>
      <w:marLeft w:val="0"/>
      <w:marRight w:val="0"/>
      <w:marTop w:val="0"/>
      <w:marBottom w:val="0"/>
      <w:divBdr>
        <w:top w:val="none" w:sz="0" w:space="0" w:color="auto"/>
        <w:left w:val="none" w:sz="0" w:space="0" w:color="auto"/>
        <w:bottom w:val="none" w:sz="0" w:space="0" w:color="auto"/>
        <w:right w:val="none" w:sz="0" w:space="0" w:color="auto"/>
      </w:divBdr>
      <w:divsChild>
        <w:div w:id="1608465309">
          <w:marLeft w:val="0"/>
          <w:marRight w:val="0"/>
          <w:marTop w:val="0"/>
          <w:marBottom w:val="0"/>
          <w:divBdr>
            <w:top w:val="none" w:sz="0" w:space="0" w:color="auto"/>
            <w:left w:val="none" w:sz="0" w:space="0" w:color="auto"/>
            <w:bottom w:val="none" w:sz="0" w:space="0" w:color="auto"/>
            <w:right w:val="none" w:sz="0" w:space="0" w:color="auto"/>
          </w:divBdr>
          <w:divsChild>
            <w:div w:id="321349868">
              <w:marLeft w:val="0"/>
              <w:marRight w:val="0"/>
              <w:marTop w:val="0"/>
              <w:marBottom w:val="0"/>
              <w:divBdr>
                <w:top w:val="none" w:sz="0" w:space="0" w:color="auto"/>
                <w:left w:val="none" w:sz="0" w:space="0" w:color="auto"/>
                <w:bottom w:val="none" w:sz="0" w:space="0" w:color="auto"/>
                <w:right w:val="none" w:sz="0" w:space="0" w:color="auto"/>
              </w:divBdr>
              <w:divsChild>
                <w:div w:id="552617459">
                  <w:marLeft w:val="0"/>
                  <w:marRight w:val="0"/>
                  <w:marTop w:val="0"/>
                  <w:marBottom w:val="0"/>
                  <w:divBdr>
                    <w:top w:val="none" w:sz="0" w:space="0" w:color="auto"/>
                    <w:left w:val="none" w:sz="0" w:space="0" w:color="auto"/>
                    <w:bottom w:val="none" w:sz="0" w:space="0" w:color="auto"/>
                    <w:right w:val="none" w:sz="0" w:space="0" w:color="auto"/>
                  </w:divBdr>
                  <w:divsChild>
                    <w:div w:id="10689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13688">
      <w:bodyDiv w:val="1"/>
      <w:marLeft w:val="0"/>
      <w:marRight w:val="0"/>
      <w:marTop w:val="0"/>
      <w:marBottom w:val="0"/>
      <w:divBdr>
        <w:top w:val="none" w:sz="0" w:space="0" w:color="auto"/>
        <w:left w:val="none" w:sz="0" w:space="0" w:color="auto"/>
        <w:bottom w:val="none" w:sz="0" w:space="0" w:color="auto"/>
        <w:right w:val="none" w:sz="0" w:space="0" w:color="auto"/>
      </w:divBdr>
    </w:div>
    <w:div w:id="981273762">
      <w:bodyDiv w:val="1"/>
      <w:marLeft w:val="0"/>
      <w:marRight w:val="0"/>
      <w:marTop w:val="0"/>
      <w:marBottom w:val="0"/>
      <w:divBdr>
        <w:top w:val="none" w:sz="0" w:space="0" w:color="auto"/>
        <w:left w:val="none" w:sz="0" w:space="0" w:color="auto"/>
        <w:bottom w:val="none" w:sz="0" w:space="0" w:color="auto"/>
        <w:right w:val="none" w:sz="0" w:space="0" w:color="auto"/>
      </w:divBdr>
      <w:divsChild>
        <w:div w:id="1649748116">
          <w:marLeft w:val="0"/>
          <w:marRight w:val="0"/>
          <w:marTop w:val="0"/>
          <w:marBottom w:val="0"/>
          <w:divBdr>
            <w:top w:val="none" w:sz="0" w:space="0" w:color="auto"/>
            <w:left w:val="none" w:sz="0" w:space="0" w:color="auto"/>
            <w:bottom w:val="none" w:sz="0" w:space="0" w:color="auto"/>
            <w:right w:val="none" w:sz="0" w:space="0" w:color="auto"/>
          </w:divBdr>
          <w:divsChild>
            <w:div w:id="716513925">
              <w:marLeft w:val="0"/>
              <w:marRight w:val="0"/>
              <w:marTop w:val="0"/>
              <w:marBottom w:val="0"/>
              <w:divBdr>
                <w:top w:val="none" w:sz="0" w:space="0" w:color="auto"/>
                <w:left w:val="none" w:sz="0" w:space="0" w:color="auto"/>
                <w:bottom w:val="none" w:sz="0" w:space="0" w:color="auto"/>
                <w:right w:val="none" w:sz="0" w:space="0" w:color="auto"/>
              </w:divBdr>
              <w:divsChild>
                <w:div w:id="850290830">
                  <w:marLeft w:val="0"/>
                  <w:marRight w:val="0"/>
                  <w:marTop w:val="0"/>
                  <w:marBottom w:val="0"/>
                  <w:divBdr>
                    <w:top w:val="none" w:sz="0" w:space="0" w:color="auto"/>
                    <w:left w:val="none" w:sz="0" w:space="0" w:color="auto"/>
                    <w:bottom w:val="none" w:sz="0" w:space="0" w:color="auto"/>
                    <w:right w:val="none" w:sz="0" w:space="0" w:color="auto"/>
                  </w:divBdr>
                  <w:divsChild>
                    <w:div w:id="18554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8785">
      <w:bodyDiv w:val="1"/>
      <w:marLeft w:val="0"/>
      <w:marRight w:val="0"/>
      <w:marTop w:val="0"/>
      <w:marBottom w:val="0"/>
      <w:divBdr>
        <w:top w:val="none" w:sz="0" w:space="0" w:color="auto"/>
        <w:left w:val="none" w:sz="0" w:space="0" w:color="auto"/>
        <w:bottom w:val="none" w:sz="0" w:space="0" w:color="auto"/>
        <w:right w:val="none" w:sz="0" w:space="0" w:color="auto"/>
      </w:divBdr>
      <w:divsChild>
        <w:div w:id="1818182653">
          <w:marLeft w:val="0"/>
          <w:marRight w:val="0"/>
          <w:marTop w:val="0"/>
          <w:marBottom w:val="0"/>
          <w:divBdr>
            <w:top w:val="none" w:sz="0" w:space="0" w:color="auto"/>
            <w:left w:val="none" w:sz="0" w:space="0" w:color="auto"/>
            <w:bottom w:val="none" w:sz="0" w:space="0" w:color="auto"/>
            <w:right w:val="none" w:sz="0" w:space="0" w:color="auto"/>
          </w:divBdr>
          <w:divsChild>
            <w:div w:id="1428228249">
              <w:marLeft w:val="0"/>
              <w:marRight w:val="0"/>
              <w:marTop w:val="0"/>
              <w:marBottom w:val="0"/>
              <w:divBdr>
                <w:top w:val="none" w:sz="0" w:space="0" w:color="auto"/>
                <w:left w:val="none" w:sz="0" w:space="0" w:color="auto"/>
                <w:bottom w:val="none" w:sz="0" w:space="0" w:color="auto"/>
                <w:right w:val="none" w:sz="0" w:space="0" w:color="auto"/>
              </w:divBdr>
              <w:divsChild>
                <w:div w:id="286089552">
                  <w:marLeft w:val="0"/>
                  <w:marRight w:val="0"/>
                  <w:marTop w:val="0"/>
                  <w:marBottom w:val="0"/>
                  <w:divBdr>
                    <w:top w:val="none" w:sz="0" w:space="0" w:color="auto"/>
                    <w:left w:val="none" w:sz="0" w:space="0" w:color="auto"/>
                    <w:bottom w:val="none" w:sz="0" w:space="0" w:color="auto"/>
                    <w:right w:val="none" w:sz="0" w:space="0" w:color="auto"/>
                  </w:divBdr>
                  <w:divsChild>
                    <w:div w:id="12958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C0C96A-5853-4490-91B5-A0C0BBE36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 17th 11:59PM</dc:creator>
  <cp:keywords/>
  <dc:description/>
  <cp:lastModifiedBy>Himani Dave</cp:lastModifiedBy>
  <cp:revision>14</cp:revision>
  <dcterms:created xsi:type="dcterms:W3CDTF">2019-03-15T22:38:00Z</dcterms:created>
  <dcterms:modified xsi:type="dcterms:W3CDTF">2019-03-16T03:00:00Z</dcterms:modified>
</cp:coreProperties>
</file>