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C8497" w14:textId="2B26F83D" w:rsidR="00A42773" w:rsidRDefault="002667B3">
      <w:pPr>
        <w:spacing w:before="0" w:after="98" w:line="259" w:lineRule="auto"/>
        <w:ind w:left="0" w:right="55" w:firstLine="0"/>
        <w:jc w:val="center"/>
      </w:pPr>
      <w:r>
        <w:rPr>
          <w:color w:val="0E6E55"/>
          <w:sz w:val="50"/>
        </w:rPr>
        <w:t>Himanshu Jawla</w:t>
      </w:r>
    </w:p>
    <w:p w14:paraId="11474BDB" w14:textId="0F1591CD" w:rsidR="00A42773" w:rsidRDefault="002667B3">
      <w:pPr>
        <w:tabs>
          <w:tab w:val="center" w:pos="2141"/>
          <w:tab w:val="center" w:pos="4525"/>
          <w:tab w:val="center" w:pos="6893"/>
          <w:tab w:val="center" w:pos="8975"/>
        </w:tabs>
        <w:spacing w:before="46" w:after="49" w:line="259" w:lineRule="auto"/>
        <w:ind w:left="0" w:firstLine="0"/>
      </w:pPr>
      <w:r>
        <w:rPr>
          <w:sz w:val="22"/>
        </w:rPr>
        <w:tab/>
      </w:r>
      <w:r>
        <w:rPr>
          <w:sz w:val="16"/>
        </w:rPr>
        <w:t># himanshujawla230</w:t>
      </w:r>
      <w:r>
        <w:rPr>
          <w:sz w:val="16"/>
        </w:rPr>
        <w:t>@gmail.com</w:t>
      </w:r>
      <w:r>
        <w:rPr>
          <w:sz w:val="16"/>
        </w:rPr>
        <w:tab/>
        <w:t xml:space="preserve">— </w:t>
      </w:r>
      <w:hyperlink r:id="rId5">
        <w:r>
          <w:rPr>
            <w:sz w:val="25"/>
            <w:vertAlign w:val="subscript"/>
          </w:rPr>
          <w:t>ï</w:t>
        </w:r>
      </w:hyperlink>
      <w:r>
        <w:rPr>
          <w:sz w:val="25"/>
          <w:vertAlign w:val="subscript"/>
        </w:rPr>
        <w:t xml:space="preserve"> </w:t>
      </w:r>
      <w:hyperlink r:id="rId6">
        <w:r>
          <w:rPr>
            <w:sz w:val="16"/>
          </w:rPr>
          <w:t>linkedin.com/in/</w:t>
        </w:r>
        <w:proofErr w:type="spellStart"/>
        <w:r>
          <w:rPr>
            <w:sz w:val="16"/>
          </w:rPr>
          <w:t>i</w:t>
        </w:r>
        <w:proofErr w:type="spellEnd"/>
        <w:r>
          <w:rPr>
            <w:sz w:val="16"/>
          </w:rPr>
          <w:t>/</w:t>
        </w:r>
      </w:hyperlink>
      <w:r>
        <w:rPr>
          <w:sz w:val="16"/>
        </w:rPr>
        <w:tab/>
        <w:t xml:space="preserve">— </w:t>
      </w:r>
      <w:hyperlink r:id="rId7">
        <w:r>
          <w:rPr>
            <w:sz w:val="25"/>
            <w:vertAlign w:val="subscript"/>
          </w:rPr>
          <w:t>§</w:t>
        </w:r>
      </w:hyperlink>
      <w:r>
        <w:rPr>
          <w:sz w:val="25"/>
          <w:vertAlign w:val="subscript"/>
        </w:rPr>
        <w:t xml:space="preserve"> </w:t>
      </w:r>
      <w:hyperlink r:id="rId8">
        <w:r>
          <w:rPr>
            <w:sz w:val="16"/>
          </w:rPr>
          <w:t>github.com/</w:t>
        </w:r>
        <w:proofErr w:type="spellStart"/>
        <w:r>
          <w:rPr>
            <w:sz w:val="16"/>
          </w:rPr>
          <w:t>himanshu-jawla</w:t>
        </w:r>
        <w:proofErr w:type="spellEnd"/>
      </w:hyperlink>
      <w:r>
        <w:rPr>
          <w:sz w:val="16"/>
        </w:rPr>
        <w:tab/>
        <w:t xml:space="preserve">— </w:t>
      </w:r>
      <w:hyperlink r:id="rId9"/>
      <w:r>
        <w:rPr>
          <w:sz w:val="16"/>
        </w:rPr>
        <w:t xml:space="preserve"> </w:t>
      </w:r>
      <w:hyperlink r:id="rId10">
        <w:proofErr w:type="spellStart"/>
        <w:r>
          <w:rPr>
            <w:sz w:val="16"/>
          </w:rPr>
          <w:t>himanshujawlaportfolio</w:t>
        </w:r>
        <w:proofErr w:type="spellEnd"/>
      </w:hyperlink>
    </w:p>
    <w:p w14:paraId="7735D078" w14:textId="7382B4F7" w:rsidR="00A42773" w:rsidRDefault="002667B3">
      <w:pPr>
        <w:spacing w:after="227"/>
      </w:pPr>
      <w:r>
        <w:rPr>
          <w:b/>
          <w:color w:val="0E6E55"/>
          <w:sz w:val="24"/>
        </w:rPr>
        <w:t xml:space="preserve">Objective </w:t>
      </w:r>
      <w:r>
        <w:rPr>
          <w:color w:val="A16F0B"/>
          <w:sz w:val="24"/>
        </w:rPr>
        <w:t xml:space="preserve">— </w:t>
      </w:r>
      <w:r>
        <w:t xml:space="preserve">To secure </w:t>
      </w:r>
      <w:proofErr w:type="gramStart"/>
      <w:r>
        <w:t>an</w:t>
      </w:r>
      <w:proofErr w:type="gramEnd"/>
      <w:r>
        <w:t xml:space="preserve"> frontend </w:t>
      </w:r>
      <w:r>
        <w:t>development internship where I can apply my understanding of frontend</w:t>
      </w:r>
      <w:r>
        <w:t xml:space="preserve"> and </w:t>
      </w:r>
      <w:r>
        <w:t>frameworks, while expanding my skills in creating seamless cross-platform web</w:t>
      </w:r>
      <w:r>
        <w:t xml:space="preserve"> experiences.</w:t>
      </w:r>
    </w:p>
    <w:p w14:paraId="668B8979" w14:textId="77777777" w:rsidR="00A42773" w:rsidRDefault="002667B3">
      <w:pPr>
        <w:pStyle w:val="Heading1"/>
        <w:ind w:left="-5"/>
      </w:pPr>
      <w:r>
        <w:t>Education</w:t>
      </w:r>
    </w:p>
    <w:tbl>
      <w:tblPr>
        <w:tblStyle w:val="TableGrid"/>
        <w:tblW w:w="11074" w:type="dxa"/>
        <w:tblInd w:w="0" w:type="dxa"/>
        <w:tblCellMar>
          <w:top w:w="191" w:type="dxa"/>
          <w:left w:w="0" w:type="dxa"/>
          <w:bottom w:w="35" w:type="dxa"/>
          <w:right w:w="115" w:type="dxa"/>
        </w:tblCellMar>
        <w:tblLook w:val="04A0" w:firstRow="1" w:lastRow="0" w:firstColumn="1" w:lastColumn="0" w:noHBand="0" w:noVBand="1"/>
      </w:tblPr>
      <w:tblGrid>
        <w:gridCol w:w="199"/>
        <w:gridCol w:w="5786"/>
        <w:gridCol w:w="4689"/>
        <w:gridCol w:w="400"/>
      </w:tblGrid>
      <w:tr w:rsidR="00A42773" w14:paraId="5A822A61" w14:textId="77777777">
        <w:trPr>
          <w:trHeight w:val="1395"/>
        </w:trPr>
        <w:tc>
          <w:tcPr>
            <w:tcW w:w="5985" w:type="dxa"/>
            <w:gridSpan w:val="2"/>
            <w:tcBorders>
              <w:top w:val="single" w:sz="3" w:space="0" w:color="A16F0B"/>
              <w:left w:val="nil"/>
              <w:bottom w:val="single" w:sz="3" w:space="0" w:color="A16F0B"/>
              <w:right w:val="nil"/>
            </w:tcBorders>
            <w:vAlign w:val="bottom"/>
          </w:tcPr>
          <w:p w14:paraId="1225C6CB" w14:textId="2B7EBE25" w:rsidR="00A42773" w:rsidRPr="002667B3" w:rsidRDefault="002667B3">
            <w:pPr>
              <w:spacing w:before="0" w:after="0" w:line="259" w:lineRule="auto"/>
              <w:ind w:left="199" w:firstLine="0"/>
              <w:rPr>
                <w:b/>
                <w:bCs/>
              </w:rPr>
            </w:pPr>
            <w:r w:rsidRPr="002667B3">
              <w:rPr>
                <w:b/>
                <w:bCs/>
              </w:rPr>
              <w:t>IIMT College Of Management</w:t>
            </w:r>
          </w:p>
          <w:p w14:paraId="4E48196F" w14:textId="77777777" w:rsidR="00A42773" w:rsidRDefault="002667B3">
            <w:pPr>
              <w:spacing w:before="0" w:after="0" w:line="259" w:lineRule="auto"/>
              <w:ind w:left="199" w:firstLine="0"/>
            </w:pPr>
            <w:r>
              <w:rPr>
                <w:i/>
              </w:rPr>
              <w:t>Greater Noida, India</w:t>
            </w:r>
          </w:p>
          <w:p w14:paraId="3F04A04D" w14:textId="35B6BC81" w:rsidR="00A42773" w:rsidRDefault="002667B3">
            <w:pPr>
              <w:spacing w:before="0" w:after="217" w:line="259" w:lineRule="auto"/>
              <w:ind w:left="199" w:firstLine="0"/>
            </w:pPr>
            <w:r>
              <w:rPr>
                <w:i/>
              </w:rPr>
              <w:t>Bachelor in Computer Application</w:t>
            </w:r>
            <w:r>
              <w:rPr>
                <w:i/>
              </w:rPr>
              <w:t xml:space="preserve"> (2026</w:t>
            </w:r>
            <w:r>
              <w:rPr>
                <w:i/>
              </w:rPr>
              <w:t>)</w:t>
            </w:r>
          </w:p>
          <w:p w14:paraId="2F866FCF" w14:textId="77777777" w:rsidR="00A42773" w:rsidRDefault="002667B3">
            <w:pPr>
              <w:spacing w:before="0" w:after="0" w:line="259" w:lineRule="auto"/>
              <w:ind w:left="0" w:firstLine="0"/>
            </w:pPr>
            <w:r>
              <w:rPr>
                <w:b/>
                <w:color w:val="0E6E55"/>
                <w:sz w:val="24"/>
              </w:rPr>
              <w:t>Skills</w:t>
            </w:r>
          </w:p>
        </w:tc>
        <w:tc>
          <w:tcPr>
            <w:tcW w:w="5089" w:type="dxa"/>
            <w:gridSpan w:val="2"/>
            <w:tcBorders>
              <w:top w:val="single" w:sz="3" w:space="0" w:color="A16F0B"/>
              <w:left w:val="nil"/>
              <w:bottom w:val="single" w:sz="3" w:space="0" w:color="A16F0B"/>
              <w:right w:val="nil"/>
            </w:tcBorders>
          </w:tcPr>
          <w:p w14:paraId="537C16C3" w14:textId="77777777" w:rsidR="00A42773" w:rsidRDefault="00A42773">
            <w:pPr>
              <w:spacing w:before="0" w:after="160" w:line="259" w:lineRule="auto"/>
              <w:ind w:left="0" w:firstLine="0"/>
            </w:pPr>
          </w:p>
        </w:tc>
      </w:tr>
      <w:tr w:rsidR="00A42773" w14:paraId="6B477E4A" w14:textId="77777777">
        <w:trPr>
          <w:trHeight w:val="1127"/>
        </w:trPr>
        <w:tc>
          <w:tcPr>
            <w:tcW w:w="5985" w:type="dxa"/>
            <w:gridSpan w:val="2"/>
            <w:tcBorders>
              <w:top w:val="single" w:sz="3" w:space="0" w:color="A16F0B"/>
              <w:left w:val="nil"/>
              <w:bottom w:val="single" w:sz="3" w:space="0" w:color="A16F0B"/>
              <w:right w:val="nil"/>
            </w:tcBorders>
            <w:vAlign w:val="bottom"/>
          </w:tcPr>
          <w:p w14:paraId="0A68F48D" w14:textId="77777777" w:rsidR="00A42773" w:rsidRDefault="002667B3">
            <w:pPr>
              <w:spacing w:before="0" w:after="0" w:line="259" w:lineRule="auto"/>
              <w:ind w:left="0" w:firstLine="0"/>
            </w:pPr>
            <w:r>
              <w:rPr>
                <w:b/>
                <w:color w:val="0E6E55"/>
                <w:sz w:val="24"/>
              </w:rPr>
              <w:t>R</w:t>
            </w:r>
            <w:r>
              <w:rPr>
                <w:b/>
                <w:color w:val="0E6E55"/>
                <w:sz w:val="24"/>
              </w:rPr>
              <w:t>elevant Projects</w:t>
            </w:r>
          </w:p>
        </w:tc>
        <w:tc>
          <w:tcPr>
            <w:tcW w:w="5089" w:type="dxa"/>
            <w:gridSpan w:val="2"/>
            <w:tcBorders>
              <w:top w:val="single" w:sz="3" w:space="0" w:color="A16F0B"/>
              <w:left w:val="nil"/>
              <w:bottom w:val="single" w:sz="3" w:space="0" w:color="A16F0B"/>
              <w:right w:val="nil"/>
            </w:tcBorders>
          </w:tcPr>
          <w:p w14:paraId="314CD300" w14:textId="3E6A6AAB" w:rsidR="00A42773" w:rsidRDefault="00A42773">
            <w:pPr>
              <w:spacing w:before="0" w:after="0" w:line="259" w:lineRule="auto"/>
              <w:ind w:left="0" w:firstLine="0"/>
            </w:pPr>
          </w:p>
        </w:tc>
      </w:tr>
      <w:tr w:rsidR="00A42773" w14:paraId="19FB20A9" w14:textId="77777777">
        <w:tblPrEx>
          <w:tblCellMar>
            <w:top w:w="0" w:type="dxa"/>
            <w:bottom w:w="0" w:type="dxa"/>
            <w:right w:w="0" w:type="dxa"/>
          </w:tblCellMar>
        </w:tblPrEx>
        <w:trPr>
          <w:gridBefore w:val="1"/>
          <w:wBefore w:w="199" w:type="dxa"/>
          <w:trHeight w:val="1292"/>
        </w:trPr>
        <w:tc>
          <w:tcPr>
            <w:tcW w:w="10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4CE2D" w14:textId="77777777" w:rsidR="00A42773" w:rsidRDefault="002667B3">
            <w:pPr>
              <w:spacing w:before="0" w:after="0" w:line="259" w:lineRule="auto"/>
              <w:ind w:left="0" w:firstLine="0"/>
            </w:pPr>
            <w:r>
              <w:rPr>
                <w:b/>
              </w:rPr>
              <w:t>SafeBite</w:t>
            </w:r>
          </w:p>
          <w:p w14:paraId="09266067" w14:textId="77777777" w:rsidR="00A42773" w:rsidRDefault="002667B3">
            <w:pPr>
              <w:spacing w:before="0" w:after="50" w:line="259" w:lineRule="auto"/>
              <w:ind w:left="0" w:firstLine="0"/>
            </w:pPr>
            <w:r>
              <w:rPr>
                <w:i/>
              </w:rPr>
              <w:t>Alternative Recipe Platform for People with Food Allergens</w:t>
            </w:r>
          </w:p>
          <w:p w14:paraId="204D10E8" w14:textId="77777777" w:rsidR="00A42773" w:rsidRDefault="002667B3">
            <w:pPr>
              <w:numPr>
                <w:ilvl w:val="0"/>
                <w:numId w:val="3"/>
              </w:numPr>
              <w:spacing w:before="0" w:after="0" w:line="259" w:lineRule="auto"/>
              <w:ind w:left="398" w:hanging="199"/>
            </w:pPr>
            <w:r>
              <w:t>Designed food allergy app serving 357 million sufferers with Java, Firebase backend and XML layouts</w:t>
            </w:r>
          </w:p>
          <w:p w14:paraId="478E64AE" w14:textId="77777777" w:rsidR="00A42773" w:rsidRDefault="002667B3">
            <w:pPr>
              <w:numPr>
                <w:ilvl w:val="0"/>
                <w:numId w:val="3"/>
              </w:numPr>
              <w:spacing w:before="0" w:after="0" w:line="259" w:lineRule="auto"/>
              <w:ind w:left="398" w:hanging="199"/>
            </w:pPr>
            <w:r>
              <w:t>Integrated database of 5000+ recipes enhancing dietary accessibility with Firebase Realtime Database</w:t>
            </w:r>
          </w:p>
          <w:p w14:paraId="3CB93D3B" w14:textId="77777777" w:rsidR="00A42773" w:rsidRDefault="002667B3">
            <w:pPr>
              <w:numPr>
                <w:ilvl w:val="0"/>
                <w:numId w:val="3"/>
              </w:numPr>
              <w:spacing w:before="0" w:after="0" w:line="259" w:lineRule="auto"/>
              <w:ind w:left="398" w:hanging="199"/>
            </w:pPr>
            <w:r>
              <w:t>Implemented custom UI components for intuitive allergen identification and filtering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96EC7FE" w14:textId="77777777" w:rsidR="00A42773" w:rsidRDefault="002667B3">
            <w:pPr>
              <w:spacing w:before="0" w:after="0" w:line="259" w:lineRule="auto"/>
              <w:ind w:left="0" w:firstLine="0"/>
              <w:jc w:val="both"/>
            </w:pPr>
            <w:hyperlink r:id="rId11">
              <w:r>
                <w:rPr>
                  <w:b/>
                  <w:color w:val="007F7F"/>
                </w:rPr>
                <w:t>Link</w:t>
              </w:r>
            </w:hyperlink>
          </w:p>
        </w:tc>
      </w:tr>
      <w:tr w:rsidR="00A42773" w14:paraId="381965D0" w14:textId="77777777">
        <w:tblPrEx>
          <w:tblCellMar>
            <w:top w:w="0" w:type="dxa"/>
            <w:bottom w:w="0" w:type="dxa"/>
            <w:right w:w="0" w:type="dxa"/>
          </w:tblCellMar>
        </w:tblPrEx>
        <w:trPr>
          <w:gridBefore w:val="1"/>
          <w:wBefore w:w="199" w:type="dxa"/>
          <w:trHeight w:val="316"/>
        </w:trPr>
        <w:tc>
          <w:tcPr>
            <w:tcW w:w="104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0AE83" w14:textId="77777777" w:rsidR="00A42773" w:rsidRDefault="002667B3">
            <w:pPr>
              <w:spacing w:before="0" w:after="0" w:line="259" w:lineRule="auto"/>
              <w:ind w:left="0" w:firstLine="0"/>
            </w:pPr>
            <w:r>
              <w:rPr>
                <w:b/>
              </w:rPr>
              <w:t>SafeBite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3BD7E" w14:textId="77777777" w:rsidR="00A42773" w:rsidRDefault="002667B3">
            <w:pPr>
              <w:spacing w:before="0" w:after="0" w:line="259" w:lineRule="auto"/>
              <w:ind w:left="0" w:firstLine="0"/>
              <w:jc w:val="both"/>
            </w:pPr>
            <w:hyperlink r:id="rId12">
              <w:r>
                <w:rPr>
                  <w:b/>
                  <w:color w:val="007F7F"/>
                </w:rPr>
                <w:t>Link</w:t>
              </w:r>
            </w:hyperlink>
          </w:p>
        </w:tc>
      </w:tr>
    </w:tbl>
    <w:p w14:paraId="4163AAA3" w14:textId="77777777" w:rsidR="00A42773" w:rsidRDefault="002667B3">
      <w:pPr>
        <w:spacing w:before="0" w:after="50" w:line="259" w:lineRule="auto"/>
        <w:ind w:left="194"/>
      </w:pPr>
      <w:r>
        <w:rPr>
          <w:i/>
        </w:rPr>
        <w:t>Education App for Dyslexic Children</w:t>
      </w:r>
    </w:p>
    <w:p w14:paraId="27961365" w14:textId="77777777" w:rsidR="00A42773" w:rsidRDefault="002667B3">
      <w:pPr>
        <w:numPr>
          <w:ilvl w:val="0"/>
          <w:numId w:val="1"/>
        </w:numPr>
        <w:spacing w:before="0"/>
        <w:ind w:hanging="19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9921A6" wp14:editId="7AACB292">
                <wp:simplePos x="0" y="0"/>
                <wp:positionH relativeFrom="page">
                  <wp:posOffset>274320</wp:posOffset>
                </wp:positionH>
                <wp:positionV relativeFrom="page">
                  <wp:posOffset>639001</wp:posOffset>
                </wp:positionV>
                <wp:extent cx="7031736" cy="5055"/>
                <wp:effectExtent l="0" t="0" r="0" b="0"/>
                <wp:wrapTopAndBottom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A16F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1" style="width:553.68pt;height:0.398pt;position:absolute;mso-position-horizontal-relative:page;mso-position-horizontal:absolute;margin-left:21.6pt;mso-position-vertical-relative:page;margin-top:50.315pt;" coordsize="70317,50">
                <v:shape id="Shape 7" style="position:absolute;width:70317;height:0;left:0;top:0;" coordsize="7031736,0" path="m0,0l7031736,0">
                  <v:stroke weight="0.398pt" endcap="flat" joinstyle="miter" miterlimit="10" on="true" color="#a16f0b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4B8000" wp14:editId="417A6EAB">
                <wp:simplePos x="0" y="0"/>
                <wp:positionH relativeFrom="page">
                  <wp:posOffset>274320</wp:posOffset>
                </wp:positionH>
                <wp:positionV relativeFrom="page">
                  <wp:posOffset>795947</wp:posOffset>
                </wp:positionV>
                <wp:extent cx="7031736" cy="5055"/>
                <wp:effectExtent l="0" t="0" r="0" b="0"/>
                <wp:wrapTopAndBottom/>
                <wp:docPr id="1542" name="Group 1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A16F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2" style="width:553.68pt;height:0.398pt;position:absolute;mso-position-horizontal-relative:page;mso-position-horizontal:absolute;margin-left:21.6pt;mso-position-vertical-relative:page;margin-top:62.673pt;" coordsize="70317,50">
                <v:shape id="Shape 16" style="position:absolute;width:70317;height:0;left:0;top:0;" coordsize="7031736,0" path="m0,0l7031736,0">
                  <v:stroke weight="0.398pt" endcap="flat" joinstyle="miter" miterlimit="10" on="true" color="#a16f0b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Developed educational app for children with learning disabilities using Android Studios and Google ML Kit</w:t>
      </w:r>
    </w:p>
    <w:p w14:paraId="4372DDE9" w14:textId="77777777" w:rsidR="00A42773" w:rsidRDefault="002667B3">
      <w:pPr>
        <w:numPr>
          <w:ilvl w:val="0"/>
          <w:numId w:val="1"/>
        </w:numPr>
        <w:spacing w:before="0"/>
        <w:ind w:hanging="199"/>
      </w:pPr>
      <w:r>
        <w:t>Integrated Google Cloud Vision API to analyze handwriting patterns and identify learning obstacles</w:t>
      </w:r>
    </w:p>
    <w:p w14:paraId="28B813C7" w14:textId="77777777" w:rsidR="00A42773" w:rsidRDefault="002667B3">
      <w:pPr>
        <w:numPr>
          <w:ilvl w:val="0"/>
          <w:numId w:val="1"/>
        </w:numPr>
        <w:spacing w:before="0" w:after="201"/>
        <w:ind w:hanging="199"/>
      </w:pPr>
      <w:r>
        <w:t>Built speech recognition system with 75+ practice exercises using Google’s ML Kit for pronunciation improvement</w:t>
      </w:r>
    </w:p>
    <w:p w14:paraId="38DB94DB" w14:textId="26724757" w:rsidR="00A42773" w:rsidRDefault="002667B3">
      <w:pPr>
        <w:tabs>
          <w:tab w:val="center" w:pos="445"/>
          <w:tab w:val="right" w:pos="11074"/>
        </w:tabs>
        <w:spacing w:before="0" w:after="0" w:line="259" w:lineRule="auto"/>
        <w:ind w:left="0" w:firstLine="0"/>
      </w:pPr>
      <w:r>
        <w:rPr>
          <w:sz w:val="22"/>
        </w:rPr>
        <w:tab/>
        <w:t xml:space="preserve">    </w:t>
      </w:r>
      <w:r>
        <w:rPr>
          <w:b/>
        </w:rPr>
        <w:t>Worldwide Radio</w:t>
      </w:r>
      <w:r>
        <w:rPr>
          <w:b/>
        </w:rPr>
        <w:tab/>
      </w:r>
      <w:hyperlink r:id="rId13">
        <w:r>
          <w:rPr>
            <w:b/>
            <w:color w:val="007F7F"/>
          </w:rPr>
          <w:t>Video Demo</w:t>
        </w:r>
      </w:hyperlink>
    </w:p>
    <w:p w14:paraId="5AEA6E0C" w14:textId="77777777" w:rsidR="00A42773" w:rsidRDefault="002667B3">
      <w:pPr>
        <w:spacing w:before="0" w:after="50" w:line="259" w:lineRule="auto"/>
        <w:ind w:left="194"/>
      </w:pPr>
      <w:r>
        <w:rPr>
          <w:i/>
        </w:rPr>
        <w:t>Women’s Safety Application made under the guidance of Delhi Police</w:t>
      </w:r>
    </w:p>
    <w:p w14:paraId="6E8CB00D" w14:textId="77777777" w:rsidR="00A42773" w:rsidRDefault="002667B3">
      <w:pPr>
        <w:numPr>
          <w:ilvl w:val="0"/>
          <w:numId w:val="1"/>
        </w:numPr>
        <w:spacing w:before="0"/>
        <w:ind w:hanging="199"/>
      </w:pPr>
      <w:r>
        <w:t>Developed women’s safety app with dynamic heatmap generation using Retrofit, Google Maps API, and machine learning for risk zone prediction</w:t>
      </w:r>
    </w:p>
    <w:p w14:paraId="264ADFEE" w14:textId="77777777" w:rsidR="00A42773" w:rsidRDefault="002667B3">
      <w:pPr>
        <w:numPr>
          <w:ilvl w:val="0"/>
          <w:numId w:val="1"/>
        </w:numPr>
        <w:spacing w:before="0"/>
        <w:ind w:hanging="199"/>
      </w:pPr>
      <w:r>
        <w:t>Implemented phone-shake emergency system alerting contacts within 3 seconds with precise location tracking</w:t>
      </w:r>
    </w:p>
    <w:p w14:paraId="217D7505" w14:textId="77777777" w:rsidR="00A42773" w:rsidRDefault="002667B3">
      <w:pPr>
        <w:numPr>
          <w:ilvl w:val="0"/>
          <w:numId w:val="1"/>
        </w:numPr>
        <w:spacing w:before="0"/>
        <w:ind w:hanging="199"/>
      </w:pPr>
      <w:r>
        <w:t>DCreated multilingual fake call system with 8 languages and 12+ scenarios, reducing offline risks by 85%</w:t>
      </w:r>
    </w:p>
    <w:p w14:paraId="64FF0633" w14:textId="77777777" w:rsidR="00A42773" w:rsidRDefault="002667B3">
      <w:pPr>
        <w:numPr>
          <w:ilvl w:val="0"/>
          <w:numId w:val="1"/>
        </w:numPr>
        <w:spacing w:before="0" w:after="201"/>
        <w:ind w:hanging="199"/>
      </w:pPr>
      <w:r>
        <w:t>Integrated 30+ direct helpline numbers, authority reporting via Firestore, and curated safety resources</w:t>
      </w:r>
    </w:p>
    <w:p w14:paraId="269DB403" w14:textId="313003F9" w:rsidR="00A42773" w:rsidRDefault="002667B3" w:rsidP="002667B3">
      <w:pPr>
        <w:tabs>
          <w:tab w:val="center" w:pos="1028"/>
          <w:tab w:val="right" w:pos="11074"/>
        </w:tabs>
        <w:spacing w:before="0" w:after="0" w:line="259" w:lineRule="auto"/>
      </w:pPr>
      <w:r>
        <w:rPr>
          <w:b/>
        </w:rPr>
        <w:t xml:space="preserve">     Flappy-Kingfisher</w:t>
      </w:r>
      <w:r>
        <w:rPr>
          <w:b/>
        </w:rPr>
        <w:tab/>
      </w:r>
      <w:hyperlink r:id="rId14">
        <w:r>
          <w:rPr>
            <w:b/>
            <w:color w:val="007F7F"/>
          </w:rPr>
          <w:t>Link</w:t>
        </w:r>
      </w:hyperlink>
    </w:p>
    <w:p w14:paraId="0B0F96A2" w14:textId="77777777" w:rsidR="00A42773" w:rsidRDefault="002667B3">
      <w:pPr>
        <w:spacing w:before="0" w:after="50" w:line="259" w:lineRule="auto"/>
        <w:ind w:left="194"/>
      </w:pPr>
      <w:r>
        <w:rPr>
          <w:i/>
        </w:rPr>
        <w:t>Interactive Educational Quiz Game</w:t>
      </w:r>
    </w:p>
    <w:p w14:paraId="70127986" w14:textId="77777777" w:rsidR="00A42773" w:rsidRDefault="002667B3">
      <w:pPr>
        <w:numPr>
          <w:ilvl w:val="0"/>
          <w:numId w:val="1"/>
        </w:numPr>
        <w:spacing w:before="0"/>
        <w:ind w:hanging="199"/>
      </w:pPr>
      <w:r>
        <w:t>Created a Christmas-themed quiz app serving 46 workshop participants with Firebase authentication and real-time Firestore leaderboard tracking.</w:t>
      </w:r>
    </w:p>
    <w:p w14:paraId="0FCCFE1F" w14:textId="77777777" w:rsidR="00A42773" w:rsidRDefault="002667B3">
      <w:pPr>
        <w:numPr>
          <w:ilvl w:val="0"/>
          <w:numId w:val="1"/>
        </w:numPr>
        <w:spacing w:before="0" w:after="228"/>
        <w:ind w:hanging="199"/>
      </w:pPr>
      <w:r>
        <w:t>Enhanced learning through a gamified user interface with 8+ animations and an automated feedback system that highlights the top 3 winners based on time and accuracy</w:t>
      </w:r>
    </w:p>
    <w:p w14:paraId="463DA93A" w14:textId="77777777" w:rsidR="00A42773" w:rsidRDefault="002667B3">
      <w:pPr>
        <w:pStyle w:val="Heading1"/>
        <w:ind w:left="-5"/>
      </w:pPr>
      <w:r>
        <w:t>Achievements</w:t>
      </w:r>
    </w:p>
    <w:p w14:paraId="4691F83A" w14:textId="77777777" w:rsidR="00A42773" w:rsidRDefault="002667B3">
      <w:pPr>
        <w:spacing w:before="0" w:after="6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0F47AD4" wp14:editId="0E18CF4A">
                <wp:extent cx="7031736" cy="5055"/>
                <wp:effectExtent l="0" t="0" r="0" b="0"/>
                <wp:docPr id="1543" name="Group 1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A16F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3" style="width:553.68pt;height:0.398pt;mso-position-horizontal-relative:char;mso-position-vertical-relative:line" coordsize="70317,50">
                <v:shape id="Shape 78" style="position:absolute;width:70317;height:0;left:0;top:0;" coordsize="7031736,0" path="m0,0l7031736,0">
                  <v:stroke weight="0.398pt" endcap="flat" joinstyle="miter" miterlimit="10" on="true" color="#a16f0b"/>
                  <v:fill on="false" color="#000000" opacity="0"/>
                </v:shape>
              </v:group>
            </w:pict>
          </mc:Fallback>
        </mc:AlternateContent>
      </w:r>
    </w:p>
    <w:p w14:paraId="510D1725" w14:textId="77777777" w:rsidR="00A42773" w:rsidRDefault="002667B3">
      <w:pPr>
        <w:pStyle w:val="Heading1"/>
        <w:ind w:left="-5"/>
      </w:pPr>
      <w:r>
        <w:lastRenderedPageBreak/>
        <w:t>Leadership</w:t>
      </w:r>
    </w:p>
    <w:p w14:paraId="7E3DBCFB" w14:textId="77777777" w:rsidR="00A42773" w:rsidRDefault="002667B3">
      <w:pPr>
        <w:spacing w:before="0" w:after="20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8D50D2B" wp14:editId="506708CE">
                <wp:extent cx="7031736" cy="5055"/>
                <wp:effectExtent l="0" t="0" r="0" b="0"/>
                <wp:docPr id="1544" name="Group 1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A16F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4" style="width:553.68pt;height:0.398pt;mso-position-horizontal-relative:char;mso-position-vertical-relative:line" coordsize="70317,50">
                <v:shape id="Shape 107" style="position:absolute;width:70317;height:0;left:0;top:0;" coordsize="7031736,0" path="m0,0l7031736,0">
                  <v:stroke weight="0.398pt" endcap="flat" joinstyle="miter" miterlimit="10" on="true" color="#a16f0b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874" w:type="dxa"/>
        <w:tblInd w:w="19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38"/>
        <w:gridCol w:w="1936"/>
      </w:tblGrid>
      <w:tr w:rsidR="00A42773" w14:paraId="55DA33D3" w14:textId="77777777">
        <w:trPr>
          <w:trHeight w:val="216"/>
        </w:trPr>
        <w:tc>
          <w:tcPr>
            <w:tcW w:w="8939" w:type="dxa"/>
            <w:tcBorders>
              <w:top w:val="nil"/>
              <w:left w:val="nil"/>
              <w:bottom w:val="nil"/>
              <w:right w:val="nil"/>
            </w:tcBorders>
          </w:tcPr>
          <w:p w14:paraId="2187E185" w14:textId="77777777" w:rsidR="00A42773" w:rsidRDefault="002667B3">
            <w:pPr>
              <w:spacing w:before="0" w:after="0" w:line="259" w:lineRule="auto"/>
              <w:ind w:left="0" w:firstLine="0"/>
            </w:pPr>
            <w:r>
              <w:rPr>
                <w:b/>
              </w:rPr>
              <w:t>Android Lead - Google Developer Groups On Campus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74E37A5D" w14:textId="77777777" w:rsidR="00A42773" w:rsidRDefault="002667B3">
            <w:pPr>
              <w:spacing w:before="0" w:after="0" w:line="259" w:lineRule="auto"/>
              <w:ind w:left="102" w:firstLine="0"/>
              <w:jc w:val="both"/>
            </w:pPr>
            <w:r>
              <w:rPr>
                <w:b/>
              </w:rPr>
              <w:t>Sept 2024 – Present</w:t>
            </w:r>
          </w:p>
        </w:tc>
      </w:tr>
      <w:tr w:rsidR="00A42773" w14:paraId="33BACB00" w14:textId="77777777">
        <w:trPr>
          <w:trHeight w:val="216"/>
        </w:trPr>
        <w:tc>
          <w:tcPr>
            <w:tcW w:w="8939" w:type="dxa"/>
            <w:tcBorders>
              <w:top w:val="nil"/>
              <w:left w:val="nil"/>
              <w:bottom w:val="nil"/>
              <w:right w:val="nil"/>
            </w:tcBorders>
          </w:tcPr>
          <w:p w14:paraId="2F03112D" w14:textId="77777777" w:rsidR="00A42773" w:rsidRDefault="002667B3">
            <w:pPr>
              <w:spacing w:before="0" w:after="0" w:line="259" w:lineRule="auto"/>
              <w:ind w:left="0" w:firstLine="0"/>
            </w:pPr>
            <w:r>
              <w:rPr>
                <w:b/>
              </w:rPr>
              <w:t>Vice President at Ainnov8, the technical society of DGI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23B6B7ED" w14:textId="77777777" w:rsidR="00A42773" w:rsidRDefault="002667B3">
            <w:pPr>
              <w:spacing w:before="0" w:after="0" w:line="259" w:lineRule="auto"/>
              <w:ind w:left="0" w:firstLine="0"/>
              <w:jc w:val="both"/>
            </w:pPr>
            <w:r>
              <w:rPr>
                <w:b/>
              </w:rPr>
              <w:t>Oct 2024 – Nov 2024</w:t>
            </w:r>
          </w:p>
        </w:tc>
      </w:tr>
    </w:tbl>
    <w:p w14:paraId="200A98EB" w14:textId="77777777" w:rsidR="002667B3" w:rsidRDefault="002667B3"/>
    <w:sectPr w:rsidR="00000000">
      <w:pgSz w:w="12240" w:h="15840"/>
      <w:pgMar w:top="1440" w:right="734" w:bottom="1281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63970"/>
    <w:multiLevelType w:val="hybridMultilevel"/>
    <w:tmpl w:val="8C2AC90C"/>
    <w:lvl w:ilvl="0" w:tplc="6CDCA0AC">
      <w:start w:val="1"/>
      <w:numFmt w:val="bullet"/>
      <w:lvlText w:val="–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20668C">
      <w:start w:val="1"/>
      <w:numFmt w:val="bullet"/>
      <w:lvlText w:val="o"/>
      <w:lvlJc w:val="left"/>
      <w:pPr>
        <w:ind w:left="1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F80C6E">
      <w:start w:val="1"/>
      <w:numFmt w:val="bullet"/>
      <w:lvlText w:val="▪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DAAFA6">
      <w:start w:val="1"/>
      <w:numFmt w:val="bullet"/>
      <w:lvlText w:val="•"/>
      <w:lvlJc w:val="left"/>
      <w:pPr>
        <w:ind w:left="2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9A1F6C">
      <w:start w:val="1"/>
      <w:numFmt w:val="bullet"/>
      <w:lvlText w:val="o"/>
      <w:lvlJc w:val="left"/>
      <w:pPr>
        <w:ind w:left="3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72B38C">
      <w:start w:val="1"/>
      <w:numFmt w:val="bullet"/>
      <w:lvlText w:val="▪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DEDD28">
      <w:start w:val="1"/>
      <w:numFmt w:val="bullet"/>
      <w:lvlText w:val="•"/>
      <w:lvlJc w:val="left"/>
      <w:pPr>
        <w:ind w:left="5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2A73EC">
      <w:start w:val="1"/>
      <w:numFmt w:val="bullet"/>
      <w:lvlText w:val="o"/>
      <w:lvlJc w:val="left"/>
      <w:pPr>
        <w:ind w:left="5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C4562C">
      <w:start w:val="1"/>
      <w:numFmt w:val="bullet"/>
      <w:lvlText w:val="▪"/>
      <w:lvlJc w:val="left"/>
      <w:pPr>
        <w:ind w:left="6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9600A5"/>
    <w:multiLevelType w:val="hybridMultilevel"/>
    <w:tmpl w:val="D390CD06"/>
    <w:lvl w:ilvl="0" w:tplc="D30852F0">
      <w:start w:val="1"/>
      <w:numFmt w:val="bullet"/>
      <w:lvlText w:val="–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FA686C">
      <w:start w:val="1"/>
      <w:numFmt w:val="bullet"/>
      <w:lvlText w:val="o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1CBCBA">
      <w:start w:val="1"/>
      <w:numFmt w:val="bullet"/>
      <w:lvlText w:val="▪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CE2548">
      <w:start w:val="1"/>
      <w:numFmt w:val="bullet"/>
      <w:lvlText w:val="•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F20BCE">
      <w:start w:val="1"/>
      <w:numFmt w:val="bullet"/>
      <w:lvlText w:val="o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06CF30">
      <w:start w:val="1"/>
      <w:numFmt w:val="bullet"/>
      <w:lvlText w:val="▪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9276C6">
      <w:start w:val="1"/>
      <w:numFmt w:val="bullet"/>
      <w:lvlText w:val="•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2619F0">
      <w:start w:val="1"/>
      <w:numFmt w:val="bullet"/>
      <w:lvlText w:val="o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60E922">
      <w:start w:val="1"/>
      <w:numFmt w:val="bullet"/>
      <w:lvlText w:val="▪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870982"/>
    <w:multiLevelType w:val="hybridMultilevel"/>
    <w:tmpl w:val="D578EE4A"/>
    <w:lvl w:ilvl="0" w:tplc="25DCE77A">
      <w:start w:val="1"/>
      <w:numFmt w:val="bullet"/>
      <w:lvlText w:val="–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EE3A7E">
      <w:start w:val="1"/>
      <w:numFmt w:val="bullet"/>
      <w:lvlText w:val="o"/>
      <w:lvlJc w:val="left"/>
      <w:pPr>
        <w:ind w:left="1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B81008">
      <w:start w:val="1"/>
      <w:numFmt w:val="bullet"/>
      <w:lvlText w:val="▪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58218A">
      <w:start w:val="1"/>
      <w:numFmt w:val="bullet"/>
      <w:lvlText w:val="•"/>
      <w:lvlJc w:val="left"/>
      <w:pPr>
        <w:ind w:left="2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34F85A">
      <w:start w:val="1"/>
      <w:numFmt w:val="bullet"/>
      <w:lvlText w:val="o"/>
      <w:lvlJc w:val="left"/>
      <w:pPr>
        <w:ind w:left="3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DC3C">
      <w:start w:val="1"/>
      <w:numFmt w:val="bullet"/>
      <w:lvlText w:val="▪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C22782">
      <w:start w:val="1"/>
      <w:numFmt w:val="bullet"/>
      <w:lvlText w:val="•"/>
      <w:lvlJc w:val="left"/>
      <w:pPr>
        <w:ind w:left="5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E28092">
      <w:start w:val="1"/>
      <w:numFmt w:val="bullet"/>
      <w:lvlText w:val="o"/>
      <w:lvlJc w:val="left"/>
      <w:pPr>
        <w:ind w:left="5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7EB90C">
      <w:start w:val="1"/>
      <w:numFmt w:val="bullet"/>
      <w:lvlText w:val="▪"/>
      <w:lvlJc w:val="left"/>
      <w:pPr>
        <w:ind w:left="6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8690334">
    <w:abstractNumId w:val="0"/>
  </w:num>
  <w:num w:numId="2" w16cid:durableId="222646011">
    <w:abstractNumId w:val="2"/>
  </w:num>
  <w:num w:numId="3" w16cid:durableId="69881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773"/>
    <w:rsid w:val="002667B3"/>
    <w:rsid w:val="008E6363"/>
    <w:rsid w:val="00A4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3870"/>
  <w15:docId w15:val="{DEB04B5E-C838-427A-B76F-AB663996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28" w:after="4" w:line="250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E6E5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E6E55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tified" TargetMode="External"/><Relationship Id="rId13" Type="http://schemas.openxmlformats.org/officeDocument/2006/relationships/hyperlink" Target="https://drive.google.com/file/d/1vOKsS2QLxIbWfG0qALItO_Ea-HMF9-D5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watified" TargetMode="External"/><Relationship Id="rId12" Type="http://schemas.openxmlformats.org/officeDocument/2006/relationships/hyperlink" Target="https://github.com/swatified/Verbi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v-swati/" TargetMode="External"/><Relationship Id="rId11" Type="http://schemas.openxmlformats.org/officeDocument/2006/relationships/hyperlink" Target="https://github.com/swatified/safebite" TargetMode="External"/><Relationship Id="rId5" Type="http://schemas.openxmlformats.org/officeDocument/2006/relationships/hyperlink" Target="https://www.linkedin.com/in/dev-swati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watisharma.wor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tisharma.works/" TargetMode="External"/><Relationship Id="rId14" Type="http://schemas.openxmlformats.org/officeDocument/2006/relationships/hyperlink" Target="https://github.com/swatified/AndroidQu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423</Words>
  <Characters>2415</Characters>
  <Application>Microsoft Office Word</Application>
  <DocSecurity>4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Jawla</dc:creator>
  <cp:keywords/>
  <cp:lastModifiedBy>Himanshu Jawla</cp:lastModifiedBy>
  <cp:revision>2</cp:revision>
  <dcterms:created xsi:type="dcterms:W3CDTF">2025-08-11T14:01:00Z</dcterms:created>
  <dcterms:modified xsi:type="dcterms:W3CDTF">2025-08-11T14:01:00Z</dcterms:modified>
</cp:coreProperties>
</file>