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 good code is readable and can be understood even by someone unfamiliar with the code. It is maintainable and easy to fix bugs. It can be broken into smaller and focused classes and can be reused.</w:t>
      </w:r>
    </w:p>
    <w:p w:rsidR="00000000" w:rsidDel="00000000" w:rsidP="00000000" w:rsidRDefault="00000000" w:rsidRPr="00000000" w14:paraId="00000004">
      <w:pPr>
        <w:spacing w:after="240" w:before="240" w:lineRule="auto"/>
        <w:rPr/>
      </w:pPr>
      <w:r w:rsidDel="00000000" w:rsidR="00000000" w:rsidRPr="00000000">
        <w:rPr>
          <w:rtl w:val="0"/>
        </w:rPr>
        <w:t xml:space="preserve">A Bad code is messy and has inconsistent naming. Methods are long, usually doing too many things. Everything is in one class. It is difficult to test since it's tightly coupled. Also it uses a lot of static or direct calls. </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Task 02</w:t>
      </w:r>
    </w:p>
    <w:p w:rsidR="00000000" w:rsidDel="00000000" w:rsidP="00000000" w:rsidRDefault="00000000" w:rsidRPr="00000000" w14:paraId="00000007">
      <w:pPr>
        <w:spacing w:after="240" w:before="240" w:lineRule="auto"/>
        <w:rPr/>
      </w:pPr>
      <w:r w:rsidDel="00000000" w:rsidR="00000000" w:rsidRPr="00000000">
        <w:rPr>
          <w:rtl w:val="0"/>
        </w:rPr>
        <w:t xml:space="preserve">Data Binding is a programming technique that connects the UI with the data model, so that when one changes, the other updates automatically.</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Task 03</w:t>
      </w:r>
    </w:p>
    <w:p w:rsidR="00000000" w:rsidDel="00000000" w:rsidP="00000000" w:rsidRDefault="00000000" w:rsidRPr="00000000" w14:paraId="0000000A">
      <w:pPr>
        <w:spacing w:after="240" w:before="240" w:lineRule="auto"/>
        <w:rPr/>
      </w:pPr>
      <w:r w:rsidDel="00000000" w:rsidR="00000000" w:rsidRPr="00000000">
        <w:rPr>
          <w:rtl w:val="0"/>
        </w:rPr>
        <w:t xml:space="preserve">It is aimed at delivering changes quickly, reliably, and frequently. It's a key part of DevOps and Agile methodologies.</w:t>
      </w:r>
    </w:p>
    <w:p w:rsidR="00000000" w:rsidDel="00000000" w:rsidP="00000000" w:rsidRDefault="00000000" w:rsidRPr="00000000" w14:paraId="0000000B">
      <w:pPr>
        <w:spacing w:after="240" w:before="240" w:lineRule="auto"/>
        <w:rPr/>
      </w:pPr>
      <w:r w:rsidDel="00000000" w:rsidR="00000000" w:rsidRPr="00000000">
        <w:rPr>
          <w:rtl w:val="0"/>
        </w:rPr>
        <w:t xml:space="preserve">It refers to a pipeline of processes that automate and streamline the entire lifecycle of software: from writing code to testing, building, releasing, and deploying.</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Task 04</w:t>
      </w:r>
    </w:p>
    <w:p w:rsidR="00000000" w:rsidDel="00000000" w:rsidP="00000000" w:rsidRDefault="00000000" w:rsidRPr="00000000" w14:paraId="0000000E">
      <w:pPr>
        <w:spacing w:after="240" w:before="240" w:lineRule="auto"/>
        <w:rPr/>
      </w:pPr>
      <w:r w:rsidDel="00000000" w:rsidR="00000000" w:rsidRPr="00000000">
        <w:rPr>
          <w:rtl w:val="0"/>
        </w:rPr>
        <w:t xml:space="preserve">Polymorphism in Java means "many forms" allowing us to use one interface (or method) in different ways. It is a core OOP principle and has two types: compile-time (method overloading) and runtime (method overriding).</w:t>
      </w:r>
    </w:p>
    <w:p w:rsidR="00000000" w:rsidDel="00000000" w:rsidP="00000000" w:rsidRDefault="00000000" w:rsidRPr="00000000" w14:paraId="0000000F">
      <w:pPr>
        <w:spacing w:after="240" w:before="240" w:lineRule="auto"/>
        <w:rPr/>
      </w:pPr>
      <w:r w:rsidDel="00000000" w:rsidR="00000000" w:rsidRPr="00000000">
        <w:rPr>
          <w:rtl w:val="0"/>
        </w:rPr>
        <w:t xml:space="preserve">Compile Time</w:t>
      </w:r>
    </w:p>
    <w:p w:rsidR="00000000" w:rsidDel="00000000" w:rsidP="00000000" w:rsidRDefault="00000000" w:rsidRPr="00000000" w14:paraId="00000010">
      <w:pPr>
        <w:spacing w:after="240" w:before="240" w:lineRule="auto"/>
        <w:rPr/>
      </w:pPr>
      <w:r w:rsidDel="00000000" w:rsidR="00000000" w:rsidRPr="00000000">
        <w:rPr>
          <w:rtl w:val="0"/>
        </w:rPr>
        <w:t xml:space="preserve">Achieved by defining multiple methods with the same name but different parameters in the same class.</w:t>
      </w:r>
    </w:p>
    <w:p w:rsidR="00000000" w:rsidDel="00000000" w:rsidP="00000000" w:rsidRDefault="00000000" w:rsidRPr="00000000" w14:paraId="00000011">
      <w:pPr>
        <w:spacing w:after="240" w:before="240" w:lineRule="auto"/>
        <w:rPr/>
      </w:pPr>
      <w:r w:rsidDel="00000000" w:rsidR="00000000" w:rsidRPr="00000000">
        <w:rPr>
          <w:rtl w:val="0"/>
        </w:rPr>
        <w:t xml:space="preserve">Run Time</w:t>
      </w:r>
    </w:p>
    <w:p w:rsidR="00000000" w:rsidDel="00000000" w:rsidP="00000000" w:rsidRDefault="00000000" w:rsidRPr="00000000" w14:paraId="00000012">
      <w:pPr>
        <w:spacing w:after="240" w:before="240" w:lineRule="auto"/>
        <w:rPr/>
      </w:pPr>
      <w:r w:rsidDel="00000000" w:rsidR="00000000" w:rsidRPr="00000000">
        <w:rPr>
          <w:rtl w:val="0"/>
        </w:rPr>
        <w:t xml:space="preserve">Achieved when a subclass provides a specific implementation of a method that is already defined in its parent class.</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Task 05</w:t>
      </w:r>
    </w:p>
    <w:p w:rsidR="00000000" w:rsidDel="00000000" w:rsidP="00000000" w:rsidRDefault="00000000" w:rsidRPr="00000000" w14:paraId="00000014">
      <w:pPr>
        <w:spacing w:after="240" w:before="240" w:lineRule="auto"/>
        <w:rPr/>
      </w:pPr>
      <w:r w:rsidDel="00000000" w:rsidR="00000000" w:rsidRPr="00000000">
        <w:rPr>
          <w:rtl w:val="0"/>
        </w:rPr>
        <w:t xml:space="preserve">TDD and BDD</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TDD – Test Driven Development. “Write tests before writing code.”</w:t>
      </w:r>
    </w:p>
    <w:p w:rsidR="00000000" w:rsidDel="00000000" w:rsidP="00000000" w:rsidRDefault="00000000" w:rsidRPr="00000000" w14:paraId="00000016">
      <w:pPr>
        <w:numPr>
          <w:ilvl w:val="0"/>
          <w:numId w:val="1"/>
        </w:numPr>
        <w:spacing w:after="0" w:afterAutospacing="0" w:before="240" w:line="240" w:lineRule="auto"/>
        <w:ind w:left="720" w:right="600" w:hanging="360"/>
        <w:rPr/>
      </w:pPr>
      <w:r w:rsidDel="00000000" w:rsidR="00000000" w:rsidRPr="00000000">
        <w:rPr>
          <w:rtl w:val="0"/>
        </w:rPr>
        <w:t xml:space="preserve">Red – Write a failing test (test for a feature you haven't built yet)</w:t>
        <w:br w:type="textWrapping"/>
      </w:r>
    </w:p>
    <w:p w:rsidR="00000000" w:rsidDel="00000000" w:rsidP="00000000" w:rsidRDefault="00000000" w:rsidRPr="00000000" w14:paraId="00000017">
      <w:pPr>
        <w:numPr>
          <w:ilvl w:val="0"/>
          <w:numId w:val="1"/>
        </w:numPr>
        <w:spacing w:after="0" w:afterAutospacing="0" w:before="0" w:beforeAutospacing="0" w:line="240" w:lineRule="auto"/>
        <w:ind w:left="720" w:right="600" w:hanging="360"/>
        <w:rPr/>
      </w:pPr>
      <w:r w:rsidDel="00000000" w:rsidR="00000000" w:rsidRPr="00000000">
        <w:rPr>
          <w:rtl w:val="0"/>
        </w:rPr>
        <w:t xml:space="preserve">Green – Write minimum code to make the test pass</w:t>
        <w:br w:type="textWrapping"/>
      </w:r>
    </w:p>
    <w:p w:rsidR="00000000" w:rsidDel="00000000" w:rsidP="00000000" w:rsidRDefault="00000000" w:rsidRPr="00000000" w14:paraId="00000018">
      <w:pPr>
        <w:numPr>
          <w:ilvl w:val="0"/>
          <w:numId w:val="1"/>
        </w:numPr>
        <w:spacing w:after="240" w:before="0" w:beforeAutospacing="0" w:line="240" w:lineRule="auto"/>
        <w:ind w:left="720" w:right="600" w:hanging="360"/>
        <w:rPr/>
      </w:pPr>
      <w:r w:rsidDel="00000000" w:rsidR="00000000" w:rsidRPr="00000000">
        <w:rPr>
          <w:rtl w:val="0"/>
        </w:rPr>
        <w:t xml:space="preserve">Refactor – Improve the code while keeping the test passing</w:t>
      </w:r>
    </w:p>
    <w:p w:rsidR="00000000" w:rsidDel="00000000" w:rsidP="00000000" w:rsidRDefault="00000000" w:rsidRPr="00000000" w14:paraId="00000019">
      <w:pPr>
        <w:spacing w:after="240" w:before="240" w:line="240" w:lineRule="auto"/>
        <w:ind w:right="600"/>
        <w:rPr/>
      </w:pPr>
      <w:r w:rsidDel="00000000" w:rsidR="00000000" w:rsidRPr="00000000">
        <w:rPr>
          <w:rtl w:val="0"/>
        </w:rPr>
        <w:t xml:space="preserve">BDD – Behavior Driven Development</w:t>
      </w:r>
    </w:p>
    <w:p w:rsidR="00000000" w:rsidDel="00000000" w:rsidP="00000000" w:rsidRDefault="00000000" w:rsidRPr="00000000" w14:paraId="0000001A">
      <w:pPr>
        <w:spacing w:after="240" w:before="240" w:line="240" w:lineRule="auto"/>
        <w:ind w:left="600" w:right="600" w:firstLine="0"/>
        <w:rPr/>
      </w:pPr>
      <w:r w:rsidDel="00000000" w:rsidR="00000000" w:rsidRPr="00000000">
        <w:rPr>
          <w:rtl w:val="0"/>
        </w:rPr>
        <w:t xml:space="preserve">“Describe the behavior of an app in human language first.”</w:t>
      </w:r>
    </w:p>
    <w:p w:rsidR="00000000" w:rsidDel="00000000" w:rsidP="00000000" w:rsidRDefault="00000000" w:rsidRPr="00000000" w14:paraId="0000001B">
      <w:pPr>
        <w:spacing w:after="240" w:before="240" w:line="240" w:lineRule="auto"/>
        <w:ind w:left="600" w:right="600" w:firstLine="0"/>
        <w:rPr/>
      </w:pPr>
      <w:r w:rsidDel="00000000" w:rsidR="00000000" w:rsidRPr="00000000">
        <w:rPr>
          <w:rtl w:val="0"/>
        </w:rPr>
        <w:t xml:space="preserve">BDD focuses on collaboration between developers, QA, and business analysts to define the behavior of the system using Gherkin syntax</w:t>
      </w:r>
    </w:p>
    <w:p w:rsidR="00000000" w:rsidDel="00000000" w:rsidP="00000000" w:rsidRDefault="00000000" w:rsidRPr="00000000" w14:paraId="0000001C">
      <w:pPr>
        <w:spacing w:after="240" w:before="240" w:line="240" w:lineRule="auto"/>
        <w:ind w:left="600" w:right="60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Task 06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Manual Testing : TestLink, Jira, PractiTest</w:t>
      </w:r>
    </w:p>
    <w:p w:rsidR="00000000" w:rsidDel="00000000" w:rsidP="00000000" w:rsidRDefault="00000000" w:rsidRPr="00000000" w14:paraId="00000020">
      <w:pPr>
        <w:spacing w:after="240" w:before="240" w:lineRule="auto"/>
        <w:rPr/>
      </w:pPr>
      <w:r w:rsidDel="00000000" w:rsidR="00000000" w:rsidRPr="00000000">
        <w:rPr>
          <w:rtl w:val="0"/>
        </w:rPr>
        <w:t xml:space="preserve">Automated Testing: JUnit, TestNG, PyTest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