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for a Custom Plugin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 folder on your device and adding the required file(s) in it i.e manifest.json(Same name), Content Script(play.js), Background Script(bg.js).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Completing the code in files as per requirements specified.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Uploading Extension to Chrome.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ON the developer mode and clock on Load unpacked Extension.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extension will be automatically created and uploaded on the browser.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background script the message is sent to Selenium IDE.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captures the commands and registers in it’s command list.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Screenshots to the steps required are attached.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