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E-Commerce Sales Performance and Customer Analytics</w:t>
      </w:r>
    </w:p>
    <w:p>
      <w:r>
        <w:t>Final Data Visualization Project</w:t>
      </w:r>
    </w:p>
    <w:p>
      <w:pPr>
        <w:pStyle w:val="Heading1"/>
      </w:pPr>
      <w:r>
        <w:t>1. Introduction</w:t>
      </w:r>
    </w:p>
    <w:p>
      <w:r>
        <w:t>This project analyzes e-commerce transaction data to understand sales, profitability, products, regions, payment modes, customer segments, and monthly trends. The project demonstrates an end-to-end workflow using Excel, SQL, Python, and Power BI.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Measure sales and profit performance.</w:t>
      </w:r>
    </w:p>
    <w:p>
      <w:pPr>
        <w:pStyle w:val="ListBullet"/>
      </w:pPr>
      <w:r>
        <w:t>Identify top categories and products.</w:t>
      </w:r>
    </w:p>
    <w:p>
      <w:pPr>
        <w:pStyle w:val="ListBullet"/>
      </w:pPr>
      <w:r>
        <w:t>Compare regional performance.</w:t>
      </w:r>
    </w:p>
    <w:p>
      <w:pPr>
        <w:pStyle w:val="ListBullet"/>
      </w:pPr>
      <w:r>
        <w:t>Analyze payment modes and customer segments.</w:t>
      </w:r>
    </w:p>
    <w:p>
      <w:pPr>
        <w:pStyle w:val="ListBullet"/>
      </w:pPr>
      <w:r>
        <w:t>Study monthly sales trends.</w:t>
      </w:r>
    </w:p>
    <w:p>
      <w:pPr>
        <w:pStyle w:val="ListBullet"/>
      </w:pPr>
      <w:r>
        <w:t>Build an interactive business dashboard.</w:t>
      </w:r>
    </w:p>
    <w:p>
      <w:pPr>
        <w:pStyle w:val="Heading1"/>
      </w:pPr>
      <w:r>
        <w:t>3. Tools and Technologies</w:t>
      </w:r>
    </w:p>
    <w:p>
      <w:r>
        <w:t>Excel: data inspection and analysis</w:t>
        <w:br/>
        <w:t>SQL: business queries and aggregation</w:t>
        <w:br/>
        <w:t>Python: data cleaning, validation, EDA and charts</w:t>
        <w:br/>
        <w:t>Power BI: interactive dashboard and business storytelling</w:t>
      </w:r>
    </w:p>
    <w:p>
      <w:pPr>
        <w:pStyle w:val="Heading1"/>
      </w:pPr>
      <w:r>
        <w:t>4. Dataset</w:t>
      </w:r>
    </w:p>
    <w:p>
      <w:r>
        <w:t>The dataset contains 1,200 synthetic e-commerce transactions covering January to December 2025. Fields include order date, customer, category, product, quantity, unit price, discount, sales, profit, region, payment mode and customer segment.</w:t>
      </w:r>
    </w:p>
    <w:p>
      <w:pPr>
        <w:pStyle w:val="Heading1"/>
      </w:pPr>
      <w:r>
        <w:t>5. Key Results</w:t>
      </w:r>
    </w:p>
    <w:p>
      <w:r>
        <w:t>Total Sales: ₹18,044,834.95</w:t>
        <w:br/>
        <w:t>Total Profit: ₹2,647,799.11</w:t>
        <w:br/>
        <w:t>Total Orders: 1,200</w:t>
        <w:br/>
        <w:t>Total Quantity: 3,530</w:t>
        <w:br/>
        <w:t>Average Order Value: ₹15,037.36</w:t>
        <w:br/>
        <w:t>Profit Margin: 14.67%</w:t>
      </w:r>
    </w:p>
    <w:p>
      <w:pPr>
        <w:pStyle w:val="Heading1"/>
      </w:pPr>
      <w:r>
        <w:t>6. Dashboard Visualizations</w:t>
      </w:r>
    </w:p>
    <w:p>
      <w:r>
        <w:drawing>
          <wp:inline xmlns:a="http://schemas.openxmlformats.org/drawingml/2006/main" xmlns:pic="http://schemas.openxmlformats.org/drawingml/2006/picture">
            <wp:extent cx="5760720" cy="2880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onthly_sales_tre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2880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ales_by_catego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28803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ales_by_reg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28803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op_10_produc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28803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ayment_mod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2844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Result_Screensho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4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Conclusion</w:t>
      </w:r>
    </w:p>
    <w:p>
      <w:r>
        <w:t>The project demonstrates how raw transaction data can be transformed into meaningful business insights. The combined use of Excel, SQL, Python and Power BI creates a complete analytics workflow from data preparation to visualization and decision support.</w:t>
      </w:r>
    </w:p>
    <w:p>
      <w:r>
        <w:t>Note: The dataset is synthetic and intended for academic demonstration.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