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91554" w14:textId="3EB3F974" w:rsidR="004E0A10" w:rsidRDefault="00A91861" w:rsidP="004E0A10">
      <w:pPr>
        <w:ind w:left="2880" w:firstLine="720"/>
      </w:pPr>
      <w:r>
        <w:t>CN ASSIGNMENT 4</w:t>
      </w:r>
    </w:p>
    <w:p w14:paraId="522D6933" w14:textId="64632A38" w:rsidR="004E0A10" w:rsidRDefault="004E0A10" w:rsidP="004E0A10">
      <w:r>
        <w:t>Name: Himanshu Kumar                                                                     Roll no. : 2022215</w:t>
      </w:r>
    </w:p>
    <w:p w14:paraId="6C72DC64" w14:textId="77777777" w:rsidR="00324D0F" w:rsidRDefault="00324D0F">
      <w:r>
        <w:t>Q1)</w:t>
      </w:r>
    </w:p>
    <w:p w14:paraId="0D7DE6CF" w14:textId="77777777" w:rsidR="00324D0F" w:rsidRDefault="00324D0F" w:rsidP="00324D0F">
      <w:pPr>
        <w:pStyle w:val="ListParagraph"/>
        <w:numPr>
          <w:ilvl w:val="0"/>
          <w:numId w:val="1"/>
        </w:numPr>
      </w:pPr>
      <w:r>
        <w:t xml:space="preserve"> </w:t>
      </w:r>
      <w:r w:rsidRPr="00324D0F">
        <w:t>What is the maximum expected value (theoretical) of throughput (in Mbps)? Why?</w:t>
      </w:r>
    </w:p>
    <w:p w14:paraId="320C5E0E" w14:textId="77777777" w:rsidR="00324D0F" w:rsidRDefault="00324D0F" w:rsidP="00324D0F">
      <w:pPr>
        <w:pStyle w:val="ListParagraph"/>
      </w:pPr>
    </w:p>
    <w:p w14:paraId="1F81042C" w14:textId="77777777" w:rsidR="00324D0F" w:rsidRPr="00324D0F" w:rsidRDefault="00324D0F" w:rsidP="00324D0F">
      <w:pPr>
        <w:pStyle w:val="ListParagraph"/>
      </w:pPr>
      <w:r w:rsidRPr="00324D0F">
        <w:rPr>
          <w:b/>
          <w:bCs/>
        </w:rPr>
        <w:t>Maximum Expected Throughput</w:t>
      </w:r>
      <w:r w:rsidRPr="00324D0F">
        <w:t>: The theoretical maximum throughput is determined by the bottleneck link in the network, which in this case is the link between N0 and N1 with a bandwidth of 10 Mbps.</w:t>
      </w:r>
    </w:p>
    <w:p w14:paraId="3389D198" w14:textId="77777777" w:rsidR="00324D0F" w:rsidRPr="00324D0F" w:rsidRDefault="00324D0F" w:rsidP="00324D0F">
      <w:pPr>
        <w:pStyle w:val="ListParagraph"/>
        <w:ind w:left="1440"/>
      </w:pPr>
      <w:r w:rsidRPr="00324D0F">
        <w:rPr>
          <w:b/>
          <w:bCs/>
        </w:rPr>
        <w:t>Reason</w:t>
      </w:r>
      <w:r w:rsidRPr="00324D0F">
        <w:t xml:space="preserve">: In a TCP connection, the throughput is ultimately limited by the link with the lowest bandwidth. Since the link between N0 and N1 has a higher bandwidth (10 Mbps) compared to the link between N1 and N2 (7 Mbps), the maximum expected throughput is limited by the 7 Mbps link between N1 and N2. Therefore, </w:t>
      </w:r>
      <w:r w:rsidRPr="00324D0F">
        <w:rPr>
          <w:b/>
          <w:bCs/>
        </w:rPr>
        <w:t>the theoretical maximum throughput is 7 Mbps</w:t>
      </w:r>
    </w:p>
    <w:p w14:paraId="493A843E" w14:textId="77777777" w:rsidR="00324D0F" w:rsidRDefault="00324D0F" w:rsidP="00324D0F">
      <w:pPr>
        <w:pStyle w:val="ListParagraph"/>
        <w:numPr>
          <w:ilvl w:val="0"/>
          <w:numId w:val="1"/>
        </w:numPr>
      </w:pPr>
      <w:r w:rsidRPr="00324D0F">
        <w:t>How much is Bandwidth-Delay-Product (BDP)? Express your answer in terms of the number of packets</w:t>
      </w:r>
      <w:r>
        <w:t>.?</w:t>
      </w:r>
    </w:p>
    <w:p w14:paraId="64F01810" w14:textId="77777777" w:rsidR="0057575F" w:rsidRDefault="0057575F" w:rsidP="0057575F">
      <w:pPr>
        <w:ind w:left="720"/>
      </w:pPr>
      <w:r>
        <w:rPr>
          <w:noProof/>
        </w:rPr>
        <w:drawing>
          <wp:inline distT="0" distB="0" distL="0" distR="0" wp14:anchorId="71948CA8" wp14:editId="6AE4F826">
            <wp:extent cx="5731510" cy="5492750"/>
            <wp:effectExtent l="0" t="0" r="2540" b="0"/>
            <wp:docPr id="7675779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77926" name="Picture 767577926"/>
                    <pic:cNvPicPr/>
                  </pic:nvPicPr>
                  <pic:blipFill>
                    <a:blip r:embed="rId5">
                      <a:extLst>
                        <a:ext uri="{28A0092B-C50C-407E-A947-70E740481C1C}">
                          <a14:useLocalDpi xmlns:a14="http://schemas.microsoft.com/office/drawing/2010/main" val="0"/>
                        </a:ext>
                      </a:extLst>
                    </a:blip>
                    <a:stretch>
                      <a:fillRect/>
                    </a:stretch>
                  </pic:blipFill>
                  <pic:spPr>
                    <a:xfrm>
                      <a:off x="0" y="0"/>
                      <a:ext cx="5731510" cy="5492750"/>
                    </a:xfrm>
                    <a:prstGeom prst="rect">
                      <a:avLst/>
                    </a:prstGeom>
                  </pic:spPr>
                </pic:pic>
              </a:graphicData>
            </a:graphic>
          </wp:inline>
        </w:drawing>
      </w:r>
    </w:p>
    <w:p w14:paraId="69D7F9F9" w14:textId="77777777" w:rsidR="0057575F" w:rsidRDefault="0057575F" w:rsidP="0057575F">
      <w:pPr>
        <w:ind w:left="720"/>
      </w:pPr>
      <w:r>
        <w:lastRenderedPageBreak/>
        <w:t>If we don’t consider header than,</w:t>
      </w:r>
    </w:p>
    <w:p w14:paraId="1D9DAF55" w14:textId="77777777" w:rsidR="00324D0F" w:rsidRDefault="00324D0F" w:rsidP="00324D0F">
      <w:pPr>
        <w:pStyle w:val="ListParagraph"/>
        <w:rPr>
          <w:b/>
          <w:bCs/>
        </w:rPr>
      </w:pPr>
      <w:r w:rsidRPr="00324D0F">
        <w:t xml:space="preserve">Therefore, the </w:t>
      </w:r>
      <w:r w:rsidRPr="00324D0F">
        <w:rPr>
          <w:b/>
          <w:bCs/>
        </w:rPr>
        <w:t>Bandwidth-Delay Product (BDP) is approximately 86 packets</w:t>
      </w:r>
    </w:p>
    <w:p w14:paraId="455C1C9B" w14:textId="77777777" w:rsidR="00324D0F" w:rsidRDefault="00324D0F" w:rsidP="00324D0F">
      <w:pPr>
        <w:pStyle w:val="ListParagraph"/>
        <w:rPr>
          <w:b/>
          <w:bCs/>
        </w:rPr>
      </w:pPr>
    </w:p>
    <w:p w14:paraId="79C24025" w14:textId="77777777" w:rsidR="00324D0F" w:rsidRDefault="00324D0F" w:rsidP="00324D0F">
      <w:pPr>
        <w:pStyle w:val="ListParagraph"/>
        <w:numPr>
          <w:ilvl w:val="0"/>
          <w:numId w:val="1"/>
        </w:numPr>
      </w:pPr>
      <w:r w:rsidRPr="00324D0F">
        <w:t>What is the average computed throughput of the TCP transfer?</w:t>
      </w:r>
    </w:p>
    <w:p w14:paraId="2C23C37A" w14:textId="77777777" w:rsidR="00324D0F" w:rsidRDefault="0057575F" w:rsidP="00324D0F">
      <w:pPr>
        <w:pStyle w:val="ListParagraph"/>
      </w:pPr>
      <w:r>
        <w:rPr>
          <w:noProof/>
        </w:rPr>
        <w:drawing>
          <wp:inline distT="0" distB="0" distL="0" distR="0" wp14:anchorId="6D10B207" wp14:editId="348AA9DC">
            <wp:extent cx="5731510" cy="2225675"/>
            <wp:effectExtent l="0" t="0" r="2540" b="3175"/>
            <wp:docPr id="17688496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49637" name="Picture 1768849637"/>
                    <pic:cNvPicPr/>
                  </pic:nvPicPr>
                  <pic:blipFill>
                    <a:blip r:embed="rId6">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inline>
        </w:drawing>
      </w:r>
    </w:p>
    <w:p w14:paraId="730EF8DB" w14:textId="77777777" w:rsidR="0057575F" w:rsidRDefault="0057575F" w:rsidP="00324D0F">
      <w:pPr>
        <w:pStyle w:val="ListParagraph"/>
      </w:pPr>
    </w:p>
    <w:p w14:paraId="206DEC16" w14:textId="77777777" w:rsidR="0057575F" w:rsidRDefault="0057575F" w:rsidP="00324D0F">
      <w:pPr>
        <w:pStyle w:val="ListParagraph"/>
      </w:pPr>
    </w:p>
    <w:p w14:paraId="3406CBA7" w14:textId="77777777" w:rsidR="00324D0F" w:rsidRDefault="00324D0F" w:rsidP="00324D0F">
      <w:pPr>
        <w:pStyle w:val="ListParagraph"/>
        <w:numPr>
          <w:ilvl w:val="0"/>
          <w:numId w:val="1"/>
        </w:numPr>
      </w:pPr>
      <w:r w:rsidRPr="00324D0F">
        <w:t>Is the achieved throughput approximately equal to the maximum expected value? If it is not, explain the reason for the difference.</w:t>
      </w:r>
      <w:r>
        <w:t>?</w:t>
      </w:r>
    </w:p>
    <w:p w14:paraId="03BFA056" w14:textId="77777777" w:rsidR="00324D0F" w:rsidRPr="00324D0F" w:rsidRDefault="00324D0F" w:rsidP="00324D0F">
      <w:pPr>
        <w:pStyle w:val="ListParagraph"/>
      </w:pPr>
      <w:r w:rsidRPr="00324D0F">
        <w:rPr>
          <w:b/>
          <w:bCs/>
        </w:rPr>
        <w:t>No, the achieved throughput is not equal to the maximum expected throughput.</w:t>
      </w:r>
    </w:p>
    <w:p w14:paraId="6976AE79" w14:textId="77777777" w:rsidR="000D004E" w:rsidRPr="000D004E" w:rsidRDefault="000D004E" w:rsidP="000D004E">
      <w:pPr>
        <w:pStyle w:val="ListParagraph"/>
        <w:rPr>
          <w:b/>
          <w:bCs/>
        </w:rPr>
      </w:pPr>
      <w:r w:rsidRPr="000D004E">
        <w:rPr>
          <w:b/>
          <w:bCs/>
        </w:rPr>
        <w:t xml:space="preserve"> Achieved Throughput:</w:t>
      </w:r>
    </w:p>
    <w:p w14:paraId="091050BF" w14:textId="77777777" w:rsidR="000D004E" w:rsidRPr="000D004E" w:rsidRDefault="000D004E" w:rsidP="000D004E">
      <w:pPr>
        <w:pStyle w:val="ListParagraph"/>
        <w:ind w:firstLine="720"/>
        <w:rPr>
          <w:b/>
          <w:bCs/>
        </w:rPr>
      </w:pPr>
      <w:r w:rsidRPr="000D004E">
        <w:rPr>
          <w:b/>
          <w:bCs/>
        </w:rPr>
        <w:t>The achieved throughput is slightly less than the theoretical maximum.</w:t>
      </w:r>
    </w:p>
    <w:p w14:paraId="51F65B5E" w14:textId="77777777" w:rsidR="000D004E" w:rsidRPr="000D004E" w:rsidRDefault="000D004E" w:rsidP="000D004E">
      <w:pPr>
        <w:pStyle w:val="ListParagraph"/>
        <w:rPr>
          <w:b/>
          <w:bCs/>
        </w:rPr>
      </w:pPr>
      <w:r w:rsidRPr="000D004E">
        <w:rPr>
          <w:b/>
          <w:bCs/>
        </w:rPr>
        <w:t xml:space="preserve">  Reason for Difference:</w:t>
      </w:r>
    </w:p>
    <w:p w14:paraId="731C16E3" w14:textId="77777777" w:rsidR="000D004E" w:rsidRPr="000D004E" w:rsidRDefault="000D004E" w:rsidP="000D004E">
      <w:pPr>
        <w:pStyle w:val="ListParagraph"/>
        <w:numPr>
          <w:ilvl w:val="0"/>
          <w:numId w:val="8"/>
        </w:numPr>
        <w:rPr>
          <w:b/>
          <w:bCs/>
        </w:rPr>
      </w:pPr>
      <w:r w:rsidRPr="000D004E">
        <w:rPr>
          <w:b/>
          <w:bCs/>
        </w:rPr>
        <w:t>Packet drops due to limited queue size at N1.</w:t>
      </w:r>
    </w:p>
    <w:p w14:paraId="17A6F854" w14:textId="77777777" w:rsidR="000D004E" w:rsidRPr="000D004E" w:rsidRDefault="000D004E" w:rsidP="000D004E">
      <w:pPr>
        <w:pStyle w:val="ListParagraph"/>
        <w:numPr>
          <w:ilvl w:val="0"/>
          <w:numId w:val="8"/>
        </w:numPr>
        <w:rPr>
          <w:b/>
          <w:bCs/>
        </w:rPr>
      </w:pPr>
      <w:r w:rsidRPr="000D004E">
        <w:rPr>
          <w:b/>
          <w:bCs/>
        </w:rPr>
        <w:t>TCP overhead (e.g., retransmissions, acknowledgment delays).</w:t>
      </w:r>
    </w:p>
    <w:p w14:paraId="7B917DB6" w14:textId="77777777" w:rsidR="000D004E" w:rsidRPr="000D004E" w:rsidRDefault="000D004E" w:rsidP="000D004E">
      <w:pPr>
        <w:pStyle w:val="ListParagraph"/>
        <w:numPr>
          <w:ilvl w:val="0"/>
          <w:numId w:val="8"/>
        </w:numPr>
        <w:rPr>
          <w:b/>
          <w:bCs/>
        </w:rPr>
      </w:pPr>
      <w:r w:rsidRPr="000D004E">
        <w:rPr>
          <w:b/>
          <w:bCs/>
        </w:rPr>
        <w:t>Losses from non-buffer-related factors (default loss rate of 0.000001)</w:t>
      </w:r>
    </w:p>
    <w:p w14:paraId="1790AF19" w14:textId="77777777" w:rsidR="00324D0F" w:rsidRDefault="00324D0F" w:rsidP="00324D0F">
      <w:pPr>
        <w:pStyle w:val="ListParagraph"/>
      </w:pPr>
    </w:p>
    <w:p w14:paraId="249A0EDA" w14:textId="77777777" w:rsidR="00324D0F" w:rsidRDefault="00324D0F" w:rsidP="00324D0F">
      <w:pPr>
        <w:pStyle w:val="ListParagraph"/>
        <w:numPr>
          <w:ilvl w:val="0"/>
          <w:numId w:val="1"/>
        </w:numPr>
      </w:pPr>
      <w:r w:rsidRPr="00324D0F">
        <w:t>Plot Congestion Window (CWND) with time</w:t>
      </w:r>
    </w:p>
    <w:p w14:paraId="45388096" w14:textId="77777777" w:rsidR="00324D0F" w:rsidRDefault="0057575F" w:rsidP="00324D0F">
      <w:pPr>
        <w:pStyle w:val="ListParagraph"/>
      </w:pPr>
      <w:r>
        <w:rPr>
          <w:noProof/>
        </w:rPr>
        <w:lastRenderedPageBreak/>
        <w:drawing>
          <wp:inline distT="0" distB="0" distL="0" distR="0" wp14:anchorId="46A32561" wp14:editId="7BDDC683">
            <wp:extent cx="5731510" cy="3439160"/>
            <wp:effectExtent l="0" t="0" r="2540" b="8890"/>
            <wp:docPr id="16603378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37855" name="Picture 1660337855"/>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3A9C798" w14:textId="77777777" w:rsidR="0057575F" w:rsidRDefault="0057575F" w:rsidP="00324D0F">
      <w:pPr>
        <w:pStyle w:val="ListParagraph"/>
      </w:pPr>
    </w:p>
    <w:p w14:paraId="435AE889" w14:textId="77777777" w:rsidR="0057575F" w:rsidRDefault="0057575F" w:rsidP="00324D0F">
      <w:pPr>
        <w:pStyle w:val="ListParagraph"/>
      </w:pPr>
    </w:p>
    <w:p w14:paraId="1197B334" w14:textId="77777777" w:rsidR="00324D0F" w:rsidRDefault="00324D0F" w:rsidP="00324D0F">
      <w:pPr>
        <w:pStyle w:val="ListParagraph"/>
        <w:numPr>
          <w:ilvl w:val="0"/>
          <w:numId w:val="1"/>
        </w:numPr>
      </w:pPr>
      <w:r w:rsidRPr="00324D0F">
        <w:t>Plot queueing delay with time</w:t>
      </w:r>
      <w:r>
        <w:t xml:space="preserve"> </w:t>
      </w:r>
    </w:p>
    <w:p w14:paraId="03C286CB" w14:textId="77777777" w:rsidR="00324D0F" w:rsidRDefault="0057575F" w:rsidP="00324D0F">
      <w:pPr>
        <w:pStyle w:val="NormalWeb"/>
        <w:ind w:left="720"/>
      </w:pPr>
      <w:r>
        <w:rPr>
          <w:noProof/>
          <w14:ligatures w14:val="standardContextual"/>
        </w:rPr>
        <w:drawing>
          <wp:inline distT="0" distB="0" distL="0" distR="0" wp14:anchorId="06158C59" wp14:editId="03B5F672">
            <wp:extent cx="5731510" cy="3439160"/>
            <wp:effectExtent l="0" t="0" r="2540" b="8890"/>
            <wp:docPr id="19371506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50617" name="Picture 1937150617"/>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8B9D65D" w14:textId="77777777" w:rsidR="00324D0F" w:rsidRDefault="00324D0F" w:rsidP="00324D0F">
      <w:pPr>
        <w:pStyle w:val="ListParagraph"/>
        <w:numPr>
          <w:ilvl w:val="0"/>
          <w:numId w:val="1"/>
        </w:numPr>
      </w:pPr>
      <w:r w:rsidRPr="00324D0F">
        <w:t>Are the plots in 1(e) and 1(f) related?</w:t>
      </w:r>
    </w:p>
    <w:p w14:paraId="6C618599" w14:textId="77777777" w:rsidR="00324D0F" w:rsidRPr="00324D0F" w:rsidRDefault="00324D0F" w:rsidP="00324D0F">
      <w:pPr>
        <w:pStyle w:val="ListParagraph"/>
      </w:pPr>
      <w:r w:rsidRPr="00324D0F">
        <w:t xml:space="preserve">Yes, the </w:t>
      </w:r>
      <w:r w:rsidRPr="00324D0F">
        <w:rPr>
          <w:b/>
          <w:bCs/>
        </w:rPr>
        <w:t>Congestion Window (CWND) plot</w:t>
      </w:r>
      <w:r w:rsidRPr="00324D0F">
        <w:t xml:space="preserve"> and the </w:t>
      </w:r>
      <w:r w:rsidRPr="00324D0F">
        <w:rPr>
          <w:b/>
          <w:bCs/>
        </w:rPr>
        <w:t>Queueing Delay plot</w:t>
      </w:r>
      <w:r w:rsidRPr="00324D0F">
        <w:t xml:space="preserve"> are related.</w:t>
      </w:r>
    </w:p>
    <w:p w14:paraId="744F3A49" w14:textId="77777777" w:rsidR="00324D0F" w:rsidRPr="00324D0F" w:rsidRDefault="00324D0F" w:rsidP="00324D0F">
      <w:pPr>
        <w:pStyle w:val="ListParagraph"/>
        <w:numPr>
          <w:ilvl w:val="0"/>
          <w:numId w:val="6"/>
        </w:numPr>
      </w:pPr>
      <w:r w:rsidRPr="00324D0F">
        <w:t xml:space="preserve">The </w:t>
      </w:r>
      <w:r w:rsidRPr="00324D0F">
        <w:rPr>
          <w:b/>
          <w:bCs/>
        </w:rPr>
        <w:t>CWND plot</w:t>
      </w:r>
      <w:r w:rsidRPr="00324D0F">
        <w:t xml:space="preserve"> represents the sender's view of the network's capacity to send data. As CWND increases, the sender can push more data into the network.</w:t>
      </w:r>
    </w:p>
    <w:p w14:paraId="1E7BFE87" w14:textId="77777777" w:rsidR="00324D0F" w:rsidRPr="00324D0F" w:rsidRDefault="00324D0F" w:rsidP="00324D0F">
      <w:pPr>
        <w:pStyle w:val="ListParagraph"/>
        <w:numPr>
          <w:ilvl w:val="0"/>
          <w:numId w:val="6"/>
        </w:numPr>
      </w:pPr>
      <w:r w:rsidRPr="00324D0F">
        <w:lastRenderedPageBreak/>
        <w:t xml:space="preserve">The </w:t>
      </w:r>
      <w:r w:rsidRPr="00324D0F">
        <w:rPr>
          <w:b/>
          <w:bCs/>
        </w:rPr>
        <w:t>Queueing Delay plot</w:t>
      </w:r>
      <w:r w:rsidRPr="00324D0F">
        <w:t xml:space="preserve"> shows the time packets spend in the buffer at node N1 before being forwarded. As the sender's window increases, it can send more data, which might fill up the buffer, leading to higher queueing delays.</w:t>
      </w:r>
    </w:p>
    <w:p w14:paraId="15E04C33" w14:textId="77777777" w:rsidR="00324D0F" w:rsidRPr="00324D0F" w:rsidRDefault="00324D0F" w:rsidP="00324D0F">
      <w:pPr>
        <w:pStyle w:val="ListParagraph"/>
        <w:numPr>
          <w:ilvl w:val="0"/>
          <w:numId w:val="6"/>
        </w:numPr>
      </w:pPr>
      <w:r w:rsidRPr="00324D0F">
        <w:t>High CWND values (indicating high sending rates) will likely result in longer queueing delays if the network bottleneck occurs (e.g., congestion at N1).</w:t>
      </w:r>
    </w:p>
    <w:p w14:paraId="58D7FB1F" w14:textId="77777777" w:rsidR="00324D0F" w:rsidRDefault="00324D0F" w:rsidP="00324D0F">
      <w:pPr>
        <w:pStyle w:val="ListParagraph"/>
        <w:pBdr>
          <w:bottom w:val="single" w:sz="6" w:space="1" w:color="auto"/>
        </w:pBdr>
      </w:pPr>
      <w:r w:rsidRPr="00324D0F">
        <w:t>The queue length and delays tend to increase as the congestion window increases, and the TCP sender's rate of sending data exceeds the available capacity on the link.</w:t>
      </w:r>
    </w:p>
    <w:p w14:paraId="70C9AFBF" w14:textId="77777777" w:rsidR="00AF79C5" w:rsidRPr="00AF79C5" w:rsidRDefault="00AF79C5" w:rsidP="00AF79C5">
      <w:pPr>
        <w:pStyle w:val="ListParagraph"/>
      </w:pPr>
      <w:r w:rsidRPr="00AF79C5">
        <w:rPr>
          <w:b/>
          <w:bCs/>
        </w:rPr>
        <w:t>Relationship:</w:t>
      </w:r>
    </w:p>
    <w:p w14:paraId="04682A47" w14:textId="77777777" w:rsidR="00AF79C5" w:rsidRPr="00AF79C5" w:rsidRDefault="00AF79C5" w:rsidP="00AF79C5">
      <w:pPr>
        <w:pStyle w:val="ListParagraph"/>
        <w:numPr>
          <w:ilvl w:val="0"/>
          <w:numId w:val="9"/>
        </w:numPr>
      </w:pPr>
      <w:r w:rsidRPr="00AF79C5">
        <w:t>When CWND increases, more packets are injected into the network, causing higher queueing delay.</w:t>
      </w:r>
    </w:p>
    <w:p w14:paraId="2B2A8AE2" w14:textId="77777777" w:rsidR="00AF79C5" w:rsidRDefault="00AF79C5" w:rsidP="00AF79C5">
      <w:pPr>
        <w:pStyle w:val="ListParagraph"/>
        <w:numPr>
          <w:ilvl w:val="0"/>
          <w:numId w:val="9"/>
        </w:numPr>
      </w:pPr>
      <w:r w:rsidRPr="00AF79C5">
        <w:t>Queueing delay stabilizes once CWND reaches a steady state.</w:t>
      </w:r>
    </w:p>
    <w:p w14:paraId="1A1ED692" w14:textId="77777777" w:rsidR="0026050B" w:rsidRDefault="0026050B" w:rsidP="0026050B">
      <w:r>
        <w:t xml:space="preserve">Q2)  </w:t>
      </w:r>
    </w:p>
    <w:p w14:paraId="2C1A6A0B" w14:textId="77777777" w:rsidR="0026050B" w:rsidRDefault="0026050B" w:rsidP="0026050B">
      <w:pPr>
        <w:pStyle w:val="ListParagraph"/>
        <w:numPr>
          <w:ilvl w:val="0"/>
          <w:numId w:val="12"/>
        </w:numPr>
      </w:pPr>
    </w:p>
    <w:p w14:paraId="0C62FB05" w14:textId="77777777" w:rsidR="0026050B" w:rsidRDefault="0026050B" w:rsidP="0026050B">
      <w:pPr>
        <w:pStyle w:val="ListParagraph"/>
      </w:pPr>
      <w:r>
        <w:rPr>
          <w:noProof/>
        </w:rPr>
        <w:drawing>
          <wp:inline distT="0" distB="0" distL="0" distR="0" wp14:anchorId="634CC555" wp14:editId="133B3F19">
            <wp:extent cx="5731510" cy="1059180"/>
            <wp:effectExtent l="0" t="0" r="2540" b="7620"/>
            <wp:docPr id="1655385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85937" name="Picture 1655385937"/>
                    <pic:cNvPicPr/>
                  </pic:nvPicPr>
                  <pic:blipFill>
                    <a:blip r:embed="rId9">
                      <a:extLst>
                        <a:ext uri="{28A0092B-C50C-407E-A947-70E740481C1C}">
                          <a14:useLocalDpi xmlns:a14="http://schemas.microsoft.com/office/drawing/2010/main" val="0"/>
                        </a:ext>
                      </a:extLst>
                    </a:blip>
                    <a:stretch>
                      <a:fillRect/>
                    </a:stretch>
                  </pic:blipFill>
                  <pic:spPr>
                    <a:xfrm>
                      <a:off x="0" y="0"/>
                      <a:ext cx="5731510" cy="1059180"/>
                    </a:xfrm>
                    <a:prstGeom prst="rect">
                      <a:avLst/>
                    </a:prstGeom>
                  </pic:spPr>
                </pic:pic>
              </a:graphicData>
            </a:graphic>
          </wp:inline>
        </w:drawing>
      </w:r>
    </w:p>
    <w:p w14:paraId="4C44AC2F" w14:textId="77777777" w:rsidR="0026050B" w:rsidRDefault="0026050B" w:rsidP="0026050B">
      <w:pPr>
        <w:pStyle w:val="ListParagraph"/>
      </w:pPr>
    </w:p>
    <w:p w14:paraId="018E57DA" w14:textId="77777777" w:rsidR="0026050B" w:rsidRDefault="0026050B" w:rsidP="0026050B">
      <w:pPr>
        <w:pStyle w:val="ListParagraph"/>
        <w:numPr>
          <w:ilvl w:val="0"/>
          <w:numId w:val="12"/>
        </w:numPr>
      </w:pPr>
    </w:p>
    <w:p w14:paraId="4CCCF254" w14:textId="77777777" w:rsidR="0026050B" w:rsidRDefault="0026050B" w:rsidP="0026050B">
      <w:pPr>
        <w:pStyle w:val="ListParagraph"/>
      </w:pPr>
      <w:r>
        <w:rPr>
          <w:noProof/>
        </w:rPr>
        <w:drawing>
          <wp:inline distT="0" distB="0" distL="0" distR="0" wp14:anchorId="5C5F2DEC" wp14:editId="4A719718">
            <wp:extent cx="5731510" cy="3439160"/>
            <wp:effectExtent l="0" t="0" r="2540" b="8890"/>
            <wp:docPr id="1439816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6883" name="Picture 1439816883"/>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D7959D4" w14:textId="77777777" w:rsidR="0026050B" w:rsidRDefault="0026050B" w:rsidP="0026050B">
      <w:pPr>
        <w:pStyle w:val="ListParagraph"/>
      </w:pPr>
    </w:p>
    <w:p w14:paraId="63781319" w14:textId="77777777" w:rsidR="0026050B" w:rsidRDefault="0026050B" w:rsidP="0026050B">
      <w:pPr>
        <w:pStyle w:val="ListParagraph"/>
        <w:numPr>
          <w:ilvl w:val="0"/>
          <w:numId w:val="12"/>
        </w:numPr>
      </w:pPr>
    </w:p>
    <w:p w14:paraId="1081944E" w14:textId="77777777" w:rsidR="0026050B" w:rsidRDefault="0026050B" w:rsidP="0026050B">
      <w:pPr>
        <w:pStyle w:val="ListParagraph"/>
      </w:pPr>
      <w:r>
        <w:rPr>
          <w:noProof/>
        </w:rPr>
        <w:lastRenderedPageBreak/>
        <w:drawing>
          <wp:inline distT="0" distB="0" distL="0" distR="0" wp14:anchorId="02BE3DD4" wp14:editId="575693C7">
            <wp:extent cx="5731510" cy="3439160"/>
            <wp:effectExtent l="0" t="0" r="2540" b="8890"/>
            <wp:docPr id="421508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8902" name="Picture 421508902"/>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6232F3B" w14:textId="77777777" w:rsidR="0026050B" w:rsidRDefault="0026050B" w:rsidP="0026050B">
      <w:pPr>
        <w:pStyle w:val="ListParagraph"/>
      </w:pPr>
    </w:p>
    <w:p w14:paraId="1ED7BB6F" w14:textId="77777777" w:rsidR="0026050B" w:rsidRDefault="0026050B" w:rsidP="0026050B">
      <w:pPr>
        <w:pStyle w:val="ListParagraph"/>
        <w:numPr>
          <w:ilvl w:val="0"/>
          <w:numId w:val="12"/>
        </w:numPr>
      </w:pPr>
    </w:p>
    <w:p w14:paraId="553E525C" w14:textId="77777777" w:rsidR="00BD3AC2" w:rsidRPr="00BD3AC2" w:rsidRDefault="00BD3AC2" w:rsidP="00BD3AC2">
      <w:pPr>
        <w:pStyle w:val="ListParagraph"/>
      </w:pPr>
      <w:r>
        <w:t>we</w:t>
      </w:r>
      <w:r w:rsidRPr="00BD3AC2">
        <w:t xml:space="preserve"> may see a different</w:t>
      </w:r>
      <w:r>
        <w:t xml:space="preserve"> </w:t>
      </w:r>
      <w:r w:rsidRPr="00BD3AC2">
        <w:t>CWND growth pattern due to the increased buffer size. The larger queue size</w:t>
      </w:r>
      <w:r>
        <w:t xml:space="preserve"> </w:t>
      </w:r>
      <w:r w:rsidRPr="00BD3AC2">
        <w:t>allows for more data to be buffered in the network, which may lead to the</w:t>
      </w:r>
    </w:p>
    <w:p w14:paraId="52EA86BC" w14:textId="77777777" w:rsidR="00BD3AC2" w:rsidRDefault="00BD3AC2" w:rsidP="00BD3AC2">
      <w:pPr>
        <w:pStyle w:val="ListParagraph"/>
      </w:pPr>
      <w:r w:rsidRPr="00BD3AC2">
        <w:t>TCP sender having more data to send without waiting for acknowledgments,</w:t>
      </w:r>
      <w:r>
        <w:t xml:space="preserve"> </w:t>
      </w:r>
      <w:r w:rsidRPr="00BD3AC2">
        <w:t>potentially allowing the CWND to grow faster initially. However, this might</w:t>
      </w:r>
      <w:r>
        <w:t xml:space="preserve"> </w:t>
      </w:r>
      <w:r w:rsidRPr="00BD3AC2">
        <w:t>also cause longer delay periods when the buffer fills up, leading to congestion</w:t>
      </w:r>
      <w:r>
        <w:t xml:space="preserve"> </w:t>
      </w:r>
      <w:r w:rsidRPr="00BD3AC2">
        <w:t>and slower growth afterward.</w:t>
      </w:r>
      <w:r>
        <w:t xml:space="preserve">  But here we see same graph , due to large number of packets.</w:t>
      </w:r>
    </w:p>
    <w:p w14:paraId="0A3FC90B" w14:textId="77777777" w:rsidR="00BD3AC2" w:rsidRDefault="00BD3AC2" w:rsidP="00BD3AC2">
      <w:pPr>
        <w:pStyle w:val="ListParagraph"/>
      </w:pPr>
    </w:p>
    <w:p w14:paraId="4C10704E" w14:textId="77777777" w:rsidR="0057575F" w:rsidRDefault="0057575F" w:rsidP="0057575F">
      <w:pPr>
        <w:pStyle w:val="ListParagraph"/>
      </w:pPr>
      <w:r>
        <w:t>Insights to Gain from Comparing the Plots:</w:t>
      </w:r>
    </w:p>
    <w:p w14:paraId="2DB13ADA" w14:textId="77777777" w:rsidR="0057575F" w:rsidRDefault="0057575F" w:rsidP="00BD3AC2">
      <w:pPr>
        <w:pStyle w:val="ListParagraph"/>
        <w:ind w:left="1440"/>
      </w:pPr>
      <w:r>
        <w:t>Impact of Larger Buffer Size: A larger buffer size may lead to an increased</w:t>
      </w:r>
    </w:p>
    <w:p w14:paraId="032B80DC" w14:textId="77777777" w:rsidR="0057575F" w:rsidRDefault="0057575F" w:rsidP="00BD3AC2">
      <w:pPr>
        <w:pStyle w:val="ListParagraph"/>
        <w:ind w:left="1440"/>
      </w:pPr>
      <w:r>
        <w:t>CWND more quickly, especially during the slow start phase, as packets can be</w:t>
      </w:r>
    </w:p>
    <w:p w14:paraId="36FB2C39" w14:textId="77777777" w:rsidR="0057575F" w:rsidRDefault="0057575F" w:rsidP="00BD3AC2">
      <w:pPr>
        <w:pStyle w:val="ListParagraph"/>
        <w:ind w:left="1440"/>
      </w:pPr>
      <w:r>
        <w:t>buffered while waiting for acknowledgments. However, the system might become</w:t>
      </w:r>
    </w:p>
    <w:p w14:paraId="5CDC584E" w14:textId="77777777" w:rsidR="0057575F" w:rsidRDefault="0057575F" w:rsidP="00BD3AC2">
      <w:pPr>
        <w:pStyle w:val="ListParagraph"/>
        <w:ind w:left="1440"/>
      </w:pPr>
      <w:r>
        <w:t>more prone to congestion, which can result in a decrease in the rate of CWND</w:t>
      </w:r>
    </w:p>
    <w:p w14:paraId="0C3491C3" w14:textId="77777777" w:rsidR="0057575F" w:rsidRDefault="0057575F" w:rsidP="00BD3AC2">
      <w:pPr>
        <w:pStyle w:val="ListParagraph"/>
        <w:ind w:left="1440"/>
      </w:pPr>
      <w:r>
        <w:t>growth as the buffer fills up.</w:t>
      </w:r>
    </w:p>
    <w:p w14:paraId="57C8AF1E" w14:textId="77777777" w:rsidR="00BD3AC2" w:rsidRDefault="00BD3AC2" w:rsidP="00BD3AC2">
      <w:pPr>
        <w:pStyle w:val="ListParagraph"/>
        <w:ind w:left="1440"/>
      </w:pPr>
    </w:p>
    <w:p w14:paraId="48F30477" w14:textId="77777777" w:rsidR="0057575F" w:rsidRDefault="0057575F" w:rsidP="00BD3AC2">
      <w:pPr>
        <w:pStyle w:val="ListParagraph"/>
        <w:ind w:left="1440"/>
      </w:pPr>
      <w:r>
        <w:t>Queueing Delay: When the queue size is increased, you may notice higher</w:t>
      </w:r>
    </w:p>
    <w:p w14:paraId="2DFF18A8" w14:textId="77777777" w:rsidR="0057575F" w:rsidRDefault="0057575F" w:rsidP="00BD3AC2">
      <w:pPr>
        <w:pStyle w:val="ListParagraph"/>
        <w:ind w:left="1440"/>
      </w:pPr>
      <w:r>
        <w:t>queueing delays as the network may experience bursts of traffic due to the larger</w:t>
      </w:r>
    </w:p>
    <w:p w14:paraId="2E61AD30" w14:textId="77777777" w:rsidR="0057575F" w:rsidRDefault="0057575F" w:rsidP="00BD3AC2">
      <w:pPr>
        <w:pStyle w:val="ListParagraph"/>
        <w:ind w:left="1440"/>
      </w:pPr>
      <w:r>
        <w:t>buffer size. This could be observed as spikes in the queueing delay plot, which</w:t>
      </w:r>
    </w:p>
    <w:p w14:paraId="743DE134" w14:textId="77777777" w:rsidR="0057575F" w:rsidRDefault="0057575F" w:rsidP="00BD3AC2">
      <w:pPr>
        <w:pStyle w:val="ListParagraph"/>
        <w:ind w:left="1440"/>
      </w:pPr>
      <w:r>
        <w:t>corresponds to packets waiting longer in the queue before being dequeued.</w:t>
      </w:r>
    </w:p>
    <w:p w14:paraId="04F56EC5" w14:textId="77777777" w:rsidR="00BD3AC2" w:rsidRDefault="00BD3AC2" w:rsidP="00BD3AC2">
      <w:pPr>
        <w:pStyle w:val="ListParagraph"/>
        <w:ind w:left="1440"/>
      </w:pPr>
    </w:p>
    <w:p w14:paraId="56A73E2D" w14:textId="77777777" w:rsidR="0057575F" w:rsidRDefault="0057575F" w:rsidP="00BD3AC2">
      <w:pPr>
        <w:pStyle w:val="ListParagraph"/>
        <w:ind w:left="1440"/>
      </w:pPr>
      <w:r>
        <w:t>Efficiency and Buffer Overflow: The larger buffer size may lead to better</w:t>
      </w:r>
    </w:p>
    <w:p w14:paraId="6909308B" w14:textId="77777777" w:rsidR="0057575F" w:rsidRDefault="0057575F" w:rsidP="00BD3AC2">
      <w:pPr>
        <w:pStyle w:val="ListParagraph"/>
        <w:ind w:left="1440"/>
      </w:pPr>
      <w:r>
        <w:t>utilization of network resources in terms of throughput, but it can also lead to</w:t>
      </w:r>
    </w:p>
    <w:p w14:paraId="2098296D" w14:textId="77777777" w:rsidR="0057575F" w:rsidRDefault="0057575F" w:rsidP="00BD3AC2">
      <w:pPr>
        <w:pStyle w:val="ListParagraph"/>
        <w:ind w:left="1440"/>
      </w:pPr>
      <w:r>
        <w:t>inefficiency and higher delays when congestion occurs, especially if the buffer</w:t>
      </w:r>
    </w:p>
    <w:p w14:paraId="087A07C7" w14:textId="77777777" w:rsidR="0057575F" w:rsidRDefault="0057575F" w:rsidP="00BD3AC2">
      <w:pPr>
        <w:pStyle w:val="ListParagraph"/>
        <w:ind w:left="1440"/>
      </w:pPr>
      <w:r>
        <w:t>overflows and drops packets.</w:t>
      </w:r>
    </w:p>
    <w:p w14:paraId="4C891437" w14:textId="77777777" w:rsidR="00682422" w:rsidRDefault="00682422" w:rsidP="00682422"/>
    <w:p w14:paraId="41D9614A" w14:textId="77777777" w:rsidR="00682422" w:rsidRDefault="00682422" w:rsidP="00682422"/>
    <w:p w14:paraId="4B762F85" w14:textId="77777777" w:rsidR="00682422" w:rsidRDefault="00682422" w:rsidP="00682422"/>
    <w:p w14:paraId="1009E0C7" w14:textId="77777777" w:rsidR="00682422" w:rsidRDefault="00682422" w:rsidP="00682422">
      <w:r>
        <w:t>Q</w:t>
      </w:r>
      <w:r w:rsidR="0026050B">
        <w:t>3</w:t>
      </w:r>
      <w:r>
        <w:t>)</w:t>
      </w:r>
    </w:p>
    <w:p w14:paraId="6600F580" w14:textId="77777777" w:rsidR="00682422" w:rsidRDefault="00682422" w:rsidP="00682422">
      <w:pPr>
        <w:pStyle w:val="ListParagraph"/>
        <w:numPr>
          <w:ilvl w:val="0"/>
          <w:numId w:val="11"/>
        </w:numPr>
      </w:pPr>
    </w:p>
    <w:p w14:paraId="4DD72D14" w14:textId="77777777" w:rsidR="00682422" w:rsidRDefault="00682422" w:rsidP="00682422">
      <w:pPr>
        <w:pStyle w:val="ListParagraph"/>
      </w:pPr>
      <w:r>
        <w:rPr>
          <w:noProof/>
        </w:rPr>
        <w:drawing>
          <wp:inline distT="0" distB="0" distL="0" distR="0" wp14:anchorId="521B075E" wp14:editId="71F68C85">
            <wp:extent cx="5731510" cy="875030"/>
            <wp:effectExtent l="0" t="0" r="2540" b="1270"/>
            <wp:docPr id="87841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13298" name="Picture 878413298"/>
                    <pic:cNvPicPr/>
                  </pic:nvPicPr>
                  <pic:blipFill>
                    <a:blip r:embed="rId10">
                      <a:extLst>
                        <a:ext uri="{28A0092B-C50C-407E-A947-70E740481C1C}">
                          <a14:useLocalDpi xmlns:a14="http://schemas.microsoft.com/office/drawing/2010/main" val="0"/>
                        </a:ext>
                      </a:extLst>
                    </a:blip>
                    <a:stretch>
                      <a:fillRect/>
                    </a:stretch>
                  </pic:blipFill>
                  <pic:spPr>
                    <a:xfrm>
                      <a:off x="0" y="0"/>
                      <a:ext cx="5731510" cy="875030"/>
                    </a:xfrm>
                    <a:prstGeom prst="rect">
                      <a:avLst/>
                    </a:prstGeom>
                  </pic:spPr>
                </pic:pic>
              </a:graphicData>
            </a:graphic>
          </wp:inline>
        </w:drawing>
      </w:r>
    </w:p>
    <w:p w14:paraId="52E94297" w14:textId="77777777" w:rsidR="00682422" w:rsidRDefault="00682422" w:rsidP="00682422">
      <w:pPr>
        <w:pStyle w:val="ListParagraph"/>
      </w:pPr>
    </w:p>
    <w:p w14:paraId="59AC6B07" w14:textId="77777777" w:rsidR="00682422" w:rsidRDefault="00682422" w:rsidP="00682422">
      <w:pPr>
        <w:pStyle w:val="ListParagraph"/>
        <w:numPr>
          <w:ilvl w:val="0"/>
          <w:numId w:val="11"/>
        </w:numPr>
      </w:pPr>
    </w:p>
    <w:p w14:paraId="4692D305" w14:textId="77777777" w:rsidR="00682422" w:rsidRDefault="00682422" w:rsidP="00682422">
      <w:pPr>
        <w:pStyle w:val="ListParagraph"/>
      </w:pPr>
      <w:r>
        <w:rPr>
          <w:noProof/>
        </w:rPr>
        <w:drawing>
          <wp:inline distT="0" distB="0" distL="0" distR="0" wp14:anchorId="1A79AF53" wp14:editId="4947B0EF">
            <wp:extent cx="5731510" cy="3439160"/>
            <wp:effectExtent l="0" t="0" r="2540" b="8890"/>
            <wp:docPr id="1640560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60626" name="Picture 1640560626"/>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9B63ABD" w14:textId="77777777" w:rsidR="00682422" w:rsidRDefault="00682422" w:rsidP="00682422">
      <w:pPr>
        <w:pStyle w:val="ListParagraph"/>
      </w:pPr>
    </w:p>
    <w:p w14:paraId="2EF828EC" w14:textId="77777777" w:rsidR="00682422" w:rsidRDefault="00682422" w:rsidP="00682422">
      <w:pPr>
        <w:pStyle w:val="ListParagraph"/>
      </w:pPr>
    </w:p>
    <w:p w14:paraId="0146AB6C" w14:textId="77777777" w:rsidR="00682422" w:rsidRDefault="00682422" w:rsidP="00682422">
      <w:pPr>
        <w:pStyle w:val="ListParagraph"/>
        <w:numPr>
          <w:ilvl w:val="0"/>
          <w:numId w:val="11"/>
        </w:numPr>
      </w:pPr>
    </w:p>
    <w:p w14:paraId="0F2AFEDE" w14:textId="77777777" w:rsidR="00682422" w:rsidRDefault="00682422" w:rsidP="00682422">
      <w:pPr>
        <w:pStyle w:val="ListParagraph"/>
      </w:pPr>
      <w:r>
        <w:rPr>
          <w:noProof/>
        </w:rPr>
        <w:lastRenderedPageBreak/>
        <w:drawing>
          <wp:inline distT="0" distB="0" distL="0" distR="0" wp14:anchorId="5E5B99FD" wp14:editId="7B2F5E97">
            <wp:extent cx="5731510" cy="3439160"/>
            <wp:effectExtent l="0" t="0" r="2540" b="8890"/>
            <wp:docPr id="336030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30231" name="Picture 336030231"/>
                    <pic:cNvPicPr/>
                  </pic:nvPicPr>
                  <pic:blipFill>
                    <a:blip r:embed="rId12">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8039B3" w14:textId="77777777" w:rsidR="00682422" w:rsidRDefault="00682422" w:rsidP="00682422">
      <w:pPr>
        <w:pStyle w:val="ListParagraph"/>
      </w:pPr>
    </w:p>
    <w:p w14:paraId="7532966D" w14:textId="77777777" w:rsidR="00682422" w:rsidRDefault="00682422" w:rsidP="00682422">
      <w:pPr>
        <w:pStyle w:val="ListParagraph"/>
        <w:numPr>
          <w:ilvl w:val="0"/>
          <w:numId w:val="11"/>
        </w:numPr>
      </w:pPr>
    </w:p>
    <w:p w14:paraId="30C1C8B6" w14:textId="77777777" w:rsidR="00BD3AC2" w:rsidRDefault="00BD3AC2" w:rsidP="00BD3AC2">
      <w:pPr>
        <w:pStyle w:val="ListParagraph"/>
      </w:pPr>
      <w:r w:rsidRPr="00BD3AC2">
        <w:t>In Q.1 (with default parameters), the queueing delay may have been lower</w:t>
      </w:r>
      <w:r>
        <w:t xml:space="preserve"> </w:t>
      </w:r>
      <w:r w:rsidRPr="00BD3AC2">
        <w:t>compared to Q.3 (with bandwidth increased to 10 Mbps and delay increased to</w:t>
      </w:r>
      <w:r>
        <w:t xml:space="preserve"> </w:t>
      </w:r>
      <w:r w:rsidRPr="00BD3AC2">
        <w:t>100ms). The larger bandwidth allows the sender to transmit data more quickly,</w:t>
      </w:r>
      <w:r>
        <w:t xml:space="preserve"> </w:t>
      </w:r>
      <w:r w:rsidRPr="00BD3AC2">
        <w:t>but the increased round-trip delay can</w:t>
      </w:r>
      <w:r>
        <w:t xml:space="preserve"> </w:t>
      </w:r>
      <w:r w:rsidRPr="00BD3AC2">
        <w:t>cause longer periods of packet waiting in</w:t>
      </w:r>
      <w:r>
        <w:t xml:space="preserve"> </w:t>
      </w:r>
      <w:r w:rsidRPr="00BD3AC2">
        <w:t>the queue.</w:t>
      </w:r>
    </w:p>
    <w:p w14:paraId="153DC45D" w14:textId="77777777" w:rsidR="00BD3AC2" w:rsidRPr="00BD3AC2" w:rsidRDefault="00BD3AC2" w:rsidP="00BD3AC2">
      <w:pPr>
        <w:pStyle w:val="ListParagraph"/>
      </w:pPr>
    </w:p>
    <w:p w14:paraId="7DA2D9E1" w14:textId="77777777" w:rsidR="00BD3AC2" w:rsidRPr="00BD3AC2" w:rsidRDefault="00BD3AC2" w:rsidP="00BD3AC2">
      <w:pPr>
        <w:pStyle w:val="ListParagraph"/>
      </w:pPr>
      <w:r w:rsidRPr="00BD3AC2">
        <w:t>Insights:</w:t>
      </w:r>
    </w:p>
    <w:p w14:paraId="6B8D927C" w14:textId="77777777" w:rsidR="00BD3AC2" w:rsidRPr="00BD3AC2" w:rsidRDefault="00BD3AC2" w:rsidP="00BD3AC2">
      <w:pPr>
        <w:pStyle w:val="ListParagraph"/>
      </w:pPr>
      <w:r>
        <w:rPr>
          <w:rFonts w:ascii="Calibri" w:hAnsi="Calibri" w:cs="Calibri"/>
        </w:rPr>
        <w:t>1)</w:t>
      </w:r>
      <w:r w:rsidRPr="00BD3AC2">
        <w:t>Impact of Larger Bandwidth and Delay: Increasing the bandwidth</w:t>
      </w:r>
      <w:r>
        <w:t xml:space="preserve"> </w:t>
      </w:r>
      <w:r w:rsidRPr="00BD3AC2">
        <w:t>(to 10 Mbps) allows for more data to be transmitted, but the increased</w:t>
      </w:r>
      <w:r>
        <w:t xml:space="preserve"> </w:t>
      </w:r>
      <w:r w:rsidRPr="00BD3AC2">
        <w:t>round-trip delay (100ms) means the sender has to wait longer for acknowledgments. This can cause packets to accumulate in the queue, leading to</w:t>
      </w:r>
      <w:r>
        <w:t xml:space="preserve"> </w:t>
      </w:r>
      <w:r w:rsidRPr="00BD3AC2">
        <w:t>higher queueing delays.</w:t>
      </w:r>
    </w:p>
    <w:p w14:paraId="313981BB" w14:textId="77777777" w:rsidR="00BD3AC2" w:rsidRPr="00BD3AC2" w:rsidRDefault="00BD3AC2" w:rsidP="00BD3AC2">
      <w:pPr>
        <w:pStyle w:val="ListParagraph"/>
      </w:pPr>
      <w:r>
        <w:rPr>
          <w:rFonts w:ascii="Calibri" w:hAnsi="Calibri" w:cs="Calibri"/>
        </w:rPr>
        <w:t>2)</w:t>
      </w:r>
      <w:r w:rsidRPr="00BD3AC2">
        <w:t>Effect of Buffer Size: Larger queues might result in more packet buffering, which increases queueing delay, especially when the transmission rate</w:t>
      </w:r>
      <w:r>
        <w:t xml:space="preserve"> </w:t>
      </w:r>
      <w:r w:rsidRPr="00BD3AC2">
        <w:t>exceeds the rate at which the receiver can process packets.</w:t>
      </w:r>
    </w:p>
    <w:p w14:paraId="06329EF4" w14:textId="77777777" w:rsidR="00BD3AC2" w:rsidRDefault="00BD3AC2" w:rsidP="00BD3AC2">
      <w:pPr>
        <w:pStyle w:val="ListParagraph"/>
      </w:pPr>
      <w:r>
        <w:rPr>
          <w:rFonts w:ascii="Calibri" w:hAnsi="Calibri" w:cs="Calibri"/>
        </w:rPr>
        <w:t>3)</w:t>
      </w:r>
      <w:r w:rsidRPr="00BD3AC2">
        <w:t>Network Congestion: In both Q.1 and Q.3, network congestion can</w:t>
      </w:r>
      <w:r>
        <w:t xml:space="preserve"> </w:t>
      </w:r>
      <w:r w:rsidRPr="00BD3AC2">
        <w:t>cause the queue size to increase, but with the larger bandwidth in Q.3,</w:t>
      </w:r>
      <w:r>
        <w:t xml:space="preserve"> </w:t>
      </w:r>
      <w:r w:rsidRPr="00BD3AC2">
        <w:t>we may observe bursts of data being sent quickly, filling the queue and</w:t>
      </w:r>
      <w:r>
        <w:t xml:space="preserve"> </w:t>
      </w:r>
      <w:r w:rsidRPr="00BD3AC2">
        <w:t>causing higher delays.</w:t>
      </w:r>
    </w:p>
    <w:p w14:paraId="5F08BD12" w14:textId="77777777" w:rsidR="00BD3AC2" w:rsidRPr="00BD3AC2" w:rsidRDefault="00BD3AC2" w:rsidP="00BD3AC2">
      <w:pPr>
        <w:pStyle w:val="ListParagraph"/>
      </w:pPr>
    </w:p>
    <w:p w14:paraId="6D4A51D9" w14:textId="77777777" w:rsidR="00BD3AC2" w:rsidRPr="00AF79C5" w:rsidRDefault="00BD3AC2" w:rsidP="00BD3AC2">
      <w:pPr>
        <w:pStyle w:val="ListParagraph"/>
      </w:pPr>
      <w:r w:rsidRPr="00BD3AC2">
        <w:t>In conclusion, increasing both bandwidth and delay can lead to higher</w:t>
      </w:r>
      <w:r>
        <w:t xml:space="preserve"> </w:t>
      </w:r>
      <w:r w:rsidRPr="00BD3AC2">
        <w:t>throughput but may also cause increased queueing delays, especially when the</w:t>
      </w:r>
      <w:r>
        <w:t xml:space="preserve"> </w:t>
      </w:r>
      <w:r w:rsidRPr="00BD3AC2">
        <w:t>network is heavily utilized. Balancing bandwidth, delay, and buffer size is essential for efficient network performance.</w:t>
      </w:r>
    </w:p>
    <w:p w14:paraId="5732EAC4" w14:textId="77777777" w:rsidR="00AF79C5" w:rsidRDefault="00AF79C5" w:rsidP="00324D0F">
      <w:pPr>
        <w:pStyle w:val="ListParagraph"/>
      </w:pPr>
    </w:p>
    <w:p w14:paraId="576541A2" w14:textId="77777777" w:rsidR="00682422" w:rsidRPr="00324D0F" w:rsidRDefault="00682422" w:rsidP="00324D0F">
      <w:pPr>
        <w:pStyle w:val="ListParagraph"/>
      </w:pPr>
    </w:p>
    <w:p w14:paraId="6293DB49" w14:textId="77777777" w:rsidR="00324D0F" w:rsidRDefault="00324D0F" w:rsidP="00324D0F">
      <w:pPr>
        <w:pStyle w:val="ListParagraph"/>
      </w:pPr>
    </w:p>
    <w:p w14:paraId="5D506DE3" w14:textId="77777777" w:rsidR="00324D0F" w:rsidRDefault="00324D0F" w:rsidP="00324D0F"/>
    <w:sectPr w:rsidR="00324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03A63"/>
    <w:multiLevelType w:val="hybridMultilevel"/>
    <w:tmpl w:val="59CEC8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F18EB"/>
    <w:multiLevelType w:val="hybridMultilevel"/>
    <w:tmpl w:val="D506D6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F87C1A"/>
    <w:multiLevelType w:val="multilevel"/>
    <w:tmpl w:val="751E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90543"/>
    <w:multiLevelType w:val="multilevel"/>
    <w:tmpl w:val="1C847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C7125"/>
    <w:multiLevelType w:val="multilevel"/>
    <w:tmpl w:val="E23C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61997"/>
    <w:multiLevelType w:val="multilevel"/>
    <w:tmpl w:val="BD7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06861"/>
    <w:multiLevelType w:val="multilevel"/>
    <w:tmpl w:val="290E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B3C3F"/>
    <w:multiLevelType w:val="hybridMultilevel"/>
    <w:tmpl w:val="893C63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E275F6"/>
    <w:multiLevelType w:val="multilevel"/>
    <w:tmpl w:val="510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D4203"/>
    <w:multiLevelType w:val="multilevel"/>
    <w:tmpl w:val="813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0162F"/>
    <w:multiLevelType w:val="multilevel"/>
    <w:tmpl w:val="5BF2BE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22039D9"/>
    <w:multiLevelType w:val="hybridMultilevel"/>
    <w:tmpl w:val="0FC2EF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5378559">
    <w:abstractNumId w:val="1"/>
  </w:num>
  <w:num w:numId="2" w16cid:durableId="1508522814">
    <w:abstractNumId w:val="6"/>
  </w:num>
  <w:num w:numId="3" w16cid:durableId="285351527">
    <w:abstractNumId w:val="3"/>
  </w:num>
  <w:num w:numId="4" w16cid:durableId="1639535281">
    <w:abstractNumId w:val="4"/>
  </w:num>
  <w:num w:numId="5" w16cid:durableId="1443501394">
    <w:abstractNumId w:val="2"/>
  </w:num>
  <w:num w:numId="6" w16cid:durableId="297103741">
    <w:abstractNumId w:val="8"/>
  </w:num>
  <w:num w:numId="7" w16cid:durableId="1265532344">
    <w:abstractNumId w:val="9"/>
  </w:num>
  <w:num w:numId="8" w16cid:durableId="570777722">
    <w:abstractNumId w:val="10"/>
  </w:num>
  <w:num w:numId="9" w16cid:durableId="1383745616">
    <w:abstractNumId w:val="5"/>
  </w:num>
  <w:num w:numId="10" w16cid:durableId="2004696064">
    <w:abstractNumId w:val="11"/>
  </w:num>
  <w:num w:numId="11" w16cid:durableId="2058506446">
    <w:abstractNumId w:val="7"/>
  </w:num>
  <w:num w:numId="12" w16cid:durableId="82730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61"/>
    <w:rsid w:val="000D004E"/>
    <w:rsid w:val="0026050B"/>
    <w:rsid w:val="00324D0F"/>
    <w:rsid w:val="003F638C"/>
    <w:rsid w:val="004E0A10"/>
    <w:rsid w:val="0057575F"/>
    <w:rsid w:val="006144B6"/>
    <w:rsid w:val="00682422"/>
    <w:rsid w:val="006C31B1"/>
    <w:rsid w:val="0083175E"/>
    <w:rsid w:val="008675A6"/>
    <w:rsid w:val="00A91861"/>
    <w:rsid w:val="00AF79C5"/>
    <w:rsid w:val="00BD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791"/>
  <w15:chartTrackingRefBased/>
  <w15:docId w15:val="{7D5E8046-79E6-4594-B3DE-B3354E238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0F"/>
    <w:pPr>
      <w:ind w:left="720"/>
      <w:contextualSpacing/>
    </w:pPr>
  </w:style>
  <w:style w:type="paragraph" w:styleId="NormalWeb">
    <w:name w:val="Normal (Web)"/>
    <w:basedOn w:val="Normal"/>
    <w:uiPriority w:val="99"/>
    <w:semiHidden/>
    <w:unhideWhenUsed/>
    <w:rsid w:val="00324D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4D0F"/>
    <w:rPr>
      <w:b/>
      <w:bCs/>
    </w:rPr>
  </w:style>
  <w:style w:type="character" w:styleId="HTMLCode">
    <w:name w:val="HTML Code"/>
    <w:basedOn w:val="DefaultParagraphFont"/>
    <w:uiPriority w:val="99"/>
    <w:semiHidden/>
    <w:unhideWhenUsed/>
    <w:rsid w:val="00324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6946">
      <w:bodyDiv w:val="1"/>
      <w:marLeft w:val="0"/>
      <w:marRight w:val="0"/>
      <w:marTop w:val="0"/>
      <w:marBottom w:val="0"/>
      <w:divBdr>
        <w:top w:val="none" w:sz="0" w:space="0" w:color="auto"/>
        <w:left w:val="none" w:sz="0" w:space="0" w:color="auto"/>
        <w:bottom w:val="none" w:sz="0" w:space="0" w:color="auto"/>
        <w:right w:val="none" w:sz="0" w:space="0" w:color="auto"/>
      </w:divBdr>
    </w:div>
    <w:div w:id="230894814">
      <w:bodyDiv w:val="1"/>
      <w:marLeft w:val="0"/>
      <w:marRight w:val="0"/>
      <w:marTop w:val="0"/>
      <w:marBottom w:val="0"/>
      <w:divBdr>
        <w:top w:val="none" w:sz="0" w:space="0" w:color="auto"/>
        <w:left w:val="none" w:sz="0" w:space="0" w:color="auto"/>
        <w:bottom w:val="none" w:sz="0" w:space="0" w:color="auto"/>
        <w:right w:val="none" w:sz="0" w:space="0" w:color="auto"/>
      </w:divBdr>
    </w:div>
    <w:div w:id="254486065">
      <w:bodyDiv w:val="1"/>
      <w:marLeft w:val="0"/>
      <w:marRight w:val="0"/>
      <w:marTop w:val="0"/>
      <w:marBottom w:val="0"/>
      <w:divBdr>
        <w:top w:val="none" w:sz="0" w:space="0" w:color="auto"/>
        <w:left w:val="none" w:sz="0" w:space="0" w:color="auto"/>
        <w:bottom w:val="none" w:sz="0" w:space="0" w:color="auto"/>
        <w:right w:val="none" w:sz="0" w:space="0" w:color="auto"/>
      </w:divBdr>
    </w:div>
    <w:div w:id="346369044">
      <w:bodyDiv w:val="1"/>
      <w:marLeft w:val="0"/>
      <w:marRight w:val="0"/>
      <w:marTop w:val="0"/>
      <w:marBottom w:val="0"/>
      <w:divBdr>
        <w:top w:val="none" w:sz="0" w:space="0" w:color="auto"/>
        <w:left w:val="none" w:sz="0" w:space="0" w:color="auto"/>
        <w:bottom w:val="none" w:sz="0" w:space="0" w:color="auto"/>
        <w:right w:val="none" w:sz="0" w:space="0" w:color="auto"/>
      </w:divBdr>
    </w:div>
    <w:div w:id="369574704">
      <w:bodyDiv w:val="1"/>
      <w:marLeft w:val="0"/>
      <w:marRight w:val="0"/>
      <w:marTop w:val="0"/>
      <w:marBottom w:val="0"/>
      <w:divBdr>
        <w:top w:val="none" w:sz="0" w:space="0" w:color="auto"/>
        <w:left w:val="none" w:sz="0" w:space="0" w:color="auto"/>
        <w:bottom w:val="none" w:sz="0" w:space="0" w:color="auto"/>
        <w:right w:val="none" w:sz="0" w:space="0" w:color="auto"/>
      </w:divBdr>
    </w:div>
    <w:div w:id="398134421">
      <w:bodyDiv w:val="1"/>
      <w:marLeft w:val="0"/>
      <w:marRight w:val="0"/>
      <w:marTop w:val="0"/>
      <w:marBottom w:val="0"/>
      <w:divBdr>
        <w:top w:val="none" w:sz="0" w:space="0" w:color="auto"/>
        <w:left w:val="none" w:sz="0" w:space="0" w:color="auto"/>
        <w:bottom w:val="none" w:sz="0" w:space="0" w:color="auto"/>
        <w:right w:val="none" w:sz="0" w:space="0" w:color="auto"/>
      </w:divBdr>
    </w:div>
    <w:div w:id="531266984">
      <w:bodyDiv w:val="1"/>
      <w:marLeft w:val="0"/>
      <w:marRight w:val="0"/>
      <w:marTop w:val="0"/>
      <w:marBottom w:val="0"/>
      <w:divBdr>
        <w:top w:val="none" w:sz="0" w:space="0" w:color="auto"/>
        <w:left w:val="none" w:sz="0" w:space="0" w:color="auto"/>
        <w:bottom w:val="none" w:sz="0" w:space="0" w:color="auto"/>
        <w:right w:val="none" w:sz="0" w:space="0" w:color="auto"/>
      </w:divBdr>
    </w:div>
    <w:div w:id="860388397">
      <w:bodyDiv w:val="1"/>
      <w:marLeft w:val="0"/>
      <w:marRight w:val="0"/>
      <w:marTop w:val="0"/>
      <w:marBottom w:val="0"/>
      <w:divBdr>
        <w:top w:val="none" w:sz="0" w:space="0" w:color="auto"/>
        <w:left w:val="none" w:sz="0" w:space="0" w:color="auto"/>
        <w:bottom w:val="none" w:sz="0" w:space="0" w:color="auto"/>
        <w:right w:val="none" w:sz="0" w:space="0" w:color="auto"/>
      </w:divBdr>
    </w:div>
    <w:div w:id="1162816741">
      <w:bodyDiv w:val="1"/>
      <w:marLeft w:val="0"/>
      <w:marRight w:val="0"/>
      <w:marTop w:val="0"/>
      <w:marBottom w:val="0"/>
      <w:divBdr>
        <w:top w:val="none" w:sz="0" w:space="0" w:color="auto"/>
        <w:left w:val="none" w:sz="0" w:space="0" w:color="auto"/>
        <w:bottom w:val="none" w:sz="0" w:space="0" w:color="auto"/>
        <w:right w:val="none" w:sz="0" w:space="0" w:color="auto"/>
      </w:divBdr>
    </w:div>
    <w:div w:id="1234970341">
      <w:bodyDiv w:val="1"/>
      <w:marLeft w:val="0"/>
      <w:marRight w:val="0"/>
      <w:marTop w:val="0"/>
      <w:marBottom w:val="0"/>
      <w:divBdr>
        <w:top w:val="none" w:sz="0" w:space="0" w:color="auto"/>
        <w:left w:val="none" w:sz="0" w:space="0" w:color="auto"/>
        <w:bottom w:val="none" w:sz="0" w:space="0" w:color="auto"/>
        <w:right w:val="none" w:sz="0" w:space="0" w:color="auto"/>
      </w:divBdr>
    </w:div>
    <w:div w:id="1499075223">
      <w:bodyDiv w:val="1"/>
      <w:marLeft w:val="0"/>
      <w:marRight w:val="0"/>
      <w:marTop w:val="0"/>
      <w:marBottom w:val="0"/>
      <w:divBdr>
        <w:top w:val="none" w:sz="0" w:space="0" w:color="auto"/>
        <w:left w:val="none" w:sz="0" w:space="0" w:color="auto"/>
        <w:bottom w:val="none" w:sz="0" w:space="0" w:color="auto"/>
        <w:right w:val="none" w:sz="0" w:space="0" w:color="auto"/>
      </w:divBdr>
    </w:div>
    <w:div w:id="1552961590">
      <w:bodyDiv w:val="1"/>
      <w:marLeft w:val="0"/>
      <w:marRight w:val="0"/>
      <w:marTop w:val="0"/>
      <w:marBottom w:val="0"/>
      <w:divBdr>
        <w:top w:val="none" w:sz="0" w:space="0" w:color="auto"/>
        <w:left w:val="none" w:sz="0" w:space="0" w:color="auto"/>
        <w:bottom w:val="none" w:sz="0" w:space="0" w:color="auto"/>
        <w:right w:val="none" w:sz="0" w:space="0" w:color="auto"/>
      </w:divBdr>
    </w:div>
    <w:div w:id="1680354293">
      <w:bodyDiv w:val="1"/>
      <w:marLeft w:val="0"/>
      <w:marRight w:val="0"/>
      <w:marTop w:val="0"/>
      <w:marBottom w:val="0"/>
      <w:divBdr>
        <w:top w:val="none" w:sz="0" w:space="0" w:color="auto"/>
        <w:left w:val="none" w:sz="0" w:space="0" w:color="auto"/>
        <w:bottom w:val="none" w:sz="0" w:space="0" w:color="auto"/>
        <w:right w:val="none" w:sz="0" w:space="0" w:color="auto"/>
      </w:divBdr>
    </w:div>
    <w:div w:id="1742479339">
      <w:bodyDiv w:val="1"/>
      <w:marLeft w:val="0"/>
      <w:marRight w:val="0"/>
      <w:marTop w:val="0"/>
      <w:marBottom w:val="0"/>
      <w:divBdr>
        <w:top w:val="none" w:sz="0" w:space="0" w:color="auto"/>
        <w:left w:val="none" w:sz="0" w:space="0" w:color="auto"/>
        <w:bottom w:val="none" w:sz="0" w:space="0" w:color="auto"/>
        <w:right w:val="none" w:sz="0" w:space="0" w:color="auto"/>
      </w:divBdr>
    </w:div>
    <w:div w:id="20861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6</cp:revision>
  <cp:lastPrinted>2024-11-22T14:37:00Z</cp:lastPrinted>
  <dcterms:created xsi:type="dcterms:W3CDTF">2024-11-22T08:27:00Z</dcterms:created>
  <dcterms:modified xsi:type="dcterms:W3CDTF">2024-11-22T14:37:00Z</dcterms:modified>
</cp:coreProperties>
</file>