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977A6F" w14:textId="77777777" w:rsidR="006F0488" w:rsidRDefault="006F0488">
      <w:pPr>
        <w:spacing w:before="600"/>
      </w:pPr>
    </w:p>
    <w:p w14:paraId="366659BB" w14:textId="77777777" w:rsidR="00AD7278" w:rsidRDefault="00AD7278">
      <w:pPr>
        <w:spacing w:after="60"/>
        <w:jc w:val="center"/>
        <w:rPr>
          <w:b/>
          <w:bCs/>
          <w:color w:val="555555"/>
        </w:rPr>
      </w:pPr>
    </w:p>
    <w:p w14:paraId="0F8D2C4F" w14:textId="77777777" w:rsidR="00AD7278" w:rsidRDefault="00AD7278">
      <w:pPr>
        <w:spacing w:after="60"/>
        <w:jc w:val="center"/>
        <w:rPr>
          <w:b/>
          <w:bCs/>
          <w:color w:val="555555"/>
        </w:rPr>
      </w:pPr>
    </w:p>
    <w:p w14:paraId="35E99037" w14:textId="77777777" w:rsidR="00AD7278" w:rsidRDefault="00AD7278">
      <w:pPr>
        <w:spacing w:after="60"/>
        <w:jc w:val="center"/>
        <w:rPr>
          <w:b/>
          <w:bCs/>
          <w:color w:val="555555"/>
        </w:rPr>
      </w:pPr>
    </w:p>
    <w:p w14:paraId="5C4E6CB0" w14:textId="77777777" w:rsidR="00AD7278" w:rsidRDefault="00AD7278">
      <w:pPr>
        <w:spacing w:after="60"/>
        <w:jc w:val="center"/>
        <w:rPr>
          <w:b/>
          <w:bCs/>
          <w:color w:val="555555"/>
        </w:rPr>
      </w:pPr>
    </w:p>
    <w:p w14:paraId="47AC8C8E" w14:textId="77777777" w:rsidR="00AD7278" w:rsidRDefault="00AD7278">
      <w:pPr>
        <w:spacing w:after="60"/>
        <w:jc w:val="center"/>
        <w:rPr>
          <w:b/>
          <w:bCs/>
          <w:color w:val="555555"/>
        </w:rPr>
      </w:pPr>
    </w:p>
    <w:p w14:paraId="4198FDA6" w14:textId="77777777" w:rsidR="00AD7278" w:rsidRDefault="00AD7278">
      <w:pPr>
        <w:spacing w:after="60"/>
        <w:jc w:val="center"/>
        <w:rPr>
          <w:b/>
          <w:bCs/>
          <w:color w:val="555555"/>
        </w:rPr>
      </w:pPr>
    </w:p>
    <w:p w14:paraId="2547AFE2" w14:textId="77777777" w:rsidR="00AD7278" w:rsidRDefault="00AD7278">
      <w:pPr>
        <w:spacing w:after="60"/>
        <w:jc w:val="center"/>
        <w:rPr>
          <w:b/>
          <w:bCs/>
          <w:color w:val="555555"/>
        </w:rPr>
      </w:pPr>
    </w:p>
    <w:p w14:paraId="4A333E21" w14:textId="77777777" w:rsidR="00AD7278" w:rsidRDefault="00AD7278">
      <w:pPr>
        <w:spacing w:after="60"/>
        <w:jc w:val="center"/>
        <w:rPr>
          <w:b/>
          <w:bCs/>
          <w:color w:val="555555"/>
        </w:rPr>
      </w:pPr>
    </w:p>
    <w:p w14:paraId="2AE34757" w14:textId="77777777" w:rsidR="00AD7278" w:rsidRDefault="00AD7278">
      <w:pPr>
        <w:spacing w:after="60"/>
        <w:jc w:val="center"/>
        <w:rPr>
          <w:b/>
          <w:bCs/>
          <w:color w:val="555555"/>
        </w:rPr>
      </w:pPr>
    </w:p>
    <w:p w14:paraId="53D9BAD3" w14:textId="77777777" w:rsidR="00AD7278" w:rsidRDefault="00AD7278">
      <w:pPr>
        <w:spacing w:after="60"/>
        <w:jc w:val="center"/>
        <w:rPr>
          <w:b/>
          <w:bCs/>
          <w:color w:val="555555"/>
        </w:rPr>
      </w:pPr>
    </w:p>
    <w:p w14:paraId="1C40C121" w14:textId="6EB96166" w:rsidR="006F0488" w:rsidRDefault="002645EC">
      <w:pPr>
        <w:spacing w:after="60"/>
        <w:jc w:val="center"/>
      </w:pPr>
      <w:r>
        <w:rPr>
          <w:b/>
          <w:bCs/>
          <w:color w:val="555555"/>
        </w:rPr>
        <w:t>DA-IICT | Indian Institute of Remote Sensing (IIRS), Dehradun</w:t>
      </w:r>
    </w:p>
    <w:p w14:paraId="7B3DC96E" w14:textId="7F83DBF3" w:rsidR="006F0488" w:rsidRDefault="002645EC">
      <w:pPr>
        <w:spacing w:after="40"/>
        <w:jc w:val="center"/>
      </w:pPr>
      <w:r>
        <w:rPr>
          <w:color w:val="666666"/>
          <w:sz w:val="21"/>
          <w:szCs w:val="21"/>
        </w:rPr>
        <w:t xml:space="preserve">M.Sc. Agriculture </w:t>
      </w:r>
      <w:r w:rsidR="00C77043">
        <w:rPr>
          <w:color w:val="666666"/>
          <w:sz w:val="21"/>
          <w:szCs w:val="21"/>
        </w:rPr>
        <w:t xml:space="preserve">Analytics </w:t>
      </w:r>
      <w:r w:rsidR="00AF0C07">
        <w:rPr>
          <w:color w:val="666666"/>
          <w:sz w:val="21"/>
          <w:szCs w:val="21"/>
        </w:rPr>
        <w:t>| Big</w:t>
      </w:r>
      <w:r>
        <w:rPr>
          <w:color w:val="666666"/>
          <w:sz w:val="21"/>
          <w:szCs w:val="21"/>
        </w:rPr>
        <w:t xml:space="preserve"> Data Analytics</w:t>
      </w:r>
    </w:p>
    <w:p w14:paraId="0C6574E1" w14:textId="77777777" w:rsidR="006F0488" w:rsidRDefault="006F0488">
      <w:pPr>
        <w:spacing w:before="400"/>
      </w:pPr>
    </w:p>
    <w:p w14:paraId="2B418F37" w14:textId="77777777" w:rsidR="006F0488" w:rsidRDefault="002645EC">
      <w:pPr>
        <w:pBdr>
          <w:top w:val="single" w:sz="12" w:space="6" w:color="2E75B6"/>
          <w:bottom w:val="single" w:sz="12" w:space="6" w:color="2E75B6"/>
        </w:pBdr>
        <w:spacing w:before="140" w:after="140"/>
        <w:jc w:val="center"/>
      </w:pPr>
      <w:r>
        <w:rPr>
          <w:b/>
          <w:bCs/>
          <w:color w:val="1F4E79"/>
          <w:sz w:val="52"/>
          <w:szCs w:val="52"/>
        </w:rPr>
        <w:t>District-Level Carbon Stock Estimation</w:t>
      </w:r>
    </w:p>
    <w:p w14:paraId="0D2002A8" w14:textId="77777777" w:rsidR="006F0488" w:rsidRDefault="006F0488">
      <w:pPr>
        <w:spacing w:before="60"/>
      </w:pPr>
    </w:p>
    <w:p w14:paraId="20129A0F" w14:textId="77777777" w:rsidR="006F0488" w:rsidRDefault="002645EC">
      <w:pPr>
        <w:spacing w:before="60"/>
        <w:jc w:val="center"/>
      </w:pPr>
      <w:r>
        <w:rPr>
          <w:i/>
          <w:iCs/>
          <w:color w:val="444444"/>
          <w:sz w:val="24"/>
          <w:szCs w:val="24"/>
        </w:rPr>
        <w:t>Grid-Based Carbon Inventory for Agricultural Land in Ludhiana District, Punjab</w:t>
      </w:r>
    </w:p>
    <w:p w14:paraId="04ACFFAE" w14:textId="77777777" w:rsidR="006F0488" w:rsidRDefault="006F0488">
      <w:pPr>
        <w:spacing w:before="600"/>
      </w:pPr>
    </w:p>
    <w:p w14:paraId="1F1F6AD1" w14:textId="36CB7578" w:rsidR="006F0488" w:rsidRDefault="006F0488" w:rsidP="00AD7278">
      <w:pPr>
        <w:spacing w:after="100"/>
        <w:jc w:val="center"/>
      </w:pPr>
    </w:p>
    <w:p w14:paraId="1351A886" w14:textId="77777777" w:rsidR="006F0488" w:rsidRDefault="002645EC">
      <w:pPr>
        <w:spacing w:before="60" w:after="40"/>
        <w:jc w:val="center"/>
      </w:pPr>
      <w:r>
        <w:rPr>
          <w:i/>
          <w:iCs/>
          <w:color w:val="666666"/>
          <w:sz w:val="21"/>
          <w:szCs w:val="21"/>
        </w:rPr>
        <w:t>Supervised by</w:t>
      </w:r>
    </w:p>
    <w:p w14:paraId="3EBAD2EE" w14:textId="77777777" w:rsidR="006F0488" w:rsidRDefault="002645EC"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t>Scientist Kapil Oberoi</w:t>
      </w:r>
    </w:p>
    <w:p w14:paraId="203ABB6C" w14:textId="77777777" w:rsidR="006F0488" w:rsidRDefault="002645EC">
      <w:pPr>
        <w:jc w:val="center"/>
      </w:pPr>
      <w:r>
        <w:rPr>
          <w:color w:val="666666"/>
          <w:sz w:val="21"/>
          <w:szCs w:val="21"/>
        </w:rPr>
        <w:t>Indian Institute of Remote Sensing (IIRS), Dehradun</w:t>
      </w:r>
    </w:p>
    <w:p w14:paraId="0834D23D" w14:textId="77777777" w:rsidR="006F0488" w:rsidRDefault="006F0488">
      <w:pPr>
        <w:spacing w:before="300"/>
      </w:pPr>
    </w:p>
    <w:p w14:paraId="6D7223E2" w14:textId="77777777" w:rsidR="006F0488" w:rsidRDefault="002645EC">
      <w:pPr>
        <w:jc w:val="center"/>
      </w:pPr>
      <w:r>
        <w:rPr>
          <w:color w:val="666666"/>
          <w:sz w:val="21"/>
          <w:szCs w:val="21"/>
        </w:rPr>
        <w:t>Submission Date: March 24, 2026</w:t>
      </w:r>
    </w:p>
    <w:p w14:paraId="4ED77802" w14:textId="77777777" w:rsidR="006F0488" w:rsidRDefault="002645EC">
      <w:r>
        <w:br w:type="page"/>
      </w:r>
    </w:p>
    <w:p w14:paraId="3B23B593" w14:textId="77777777" w:rsidR="006F0488" w:rsidRDefault="006F0488">
      <w:pPr>
        <w:sectPr w:rsidR="006F048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3F9A1DD" w14:textId="77777777" w:rsidR="006F0488" w:rsidRDefault="002645EC">
      <w:pPr>
        <w:pStyle w:val="Heading1"/>
        <w:pBdr>
          <w:bottom w:val="single" w:sz="8" w:space="4" w:color="2E75B6"/>
        </w:pBdr>
      </w:pPr>
      <w:r>
        <w:lastRenderedPageBreak/>
        <w:t>1. Introduction</w:t>
      </w:r>
    </w:p>
    <w:p w14:paraId="7AC396D7" w14:textId="77777777" w:rsidR="006F0488" w:rsidRDefault="002645EC">
      <w:pPr>
        <w:spacing w:before="60" w:after="80"/>
        <w:jc w:val="both"/>
      </w:pPr>
      <w:r>
        <w:rPr>
          <w:color w:val="1A1A1A"/>
        </w:rPr>
        <w:t xml:space="preserve">Agricultural soils are among the most significant terrestrial carbon reservoirs, playing a critical role in climate change mitigation while </w:t>
      </w:r>
      <w:r>
        <w:rPr>
          <w:color w:val="1A1A1A"/>
        </w:rPr>
        <w:t>influencing soil fertility, crop productivity, and broader ecosystem stability. Accurate quantification of carbon stocks in agricultural landscapes is therefore essential for informed policy-making, sustainable land management, and the development of carbo</w:t>
      </w:r>
      <w:r>
        <w:rPr>
          <w:color w:val="1A1A1A"/>
        </w:rPr>
        <w:t>n credit systems.</w:t>
      </w:r>
    </w:p>
    <w:p w14:paraId="3C7EA41A" w14:textId="069692D2" w:rsidR="006F0488" w:rsidRDefault="002645EC">
      <w:pPr>
        <w:spacing w:before="60" w:after="80"/>
        <w:jc w:val="both"/>
      </w:pPr>
      <w:r>
        <w:rPr>
          <w:color w:val="1A1A1A"/>
        </w:rPr>
        <w:t>This project presents a district-level carbon stock estimation framework for Ludhiana District, Punjab — one of India's most intensively cultivated agricultural zones, dominated by a Rice-Wheat cropping system. By integrating multi-source</w:t>
      </w:r>
      <w:r>
        <w:rPr>
          <w:color w:val="1A1A1A"/>
        </w:rPr>
        <w:t xml:space="preserve"> satellite observations, soil physical properties, and Net Primary Productivity (NPP) data within a uniform 250 m grid-based spatial framework, the study estimates both above-ground biomass carbon (AGC) and below-ground soil organic carbon (BGC). A Random </w:t>
      </w:r>
      <w:r>
        <w:rPr>
          <w:color w:val="1A1A1A"/>
        </w:rPr>
        <w:t xml:space="preserve">Forest Regressor </w:t>
      </w:r>
      <w:r w:rsidR="00CB1591">
        <w:rPr>
          <w:color w:val="1A1A1A"/>
        </w:rPr>
        <w:t>and XG Booster are</w:t>
      </w:r>
      <w:r>
        <w:rPr>
          <w:color w:val="1A1A1A"/>
        </w:rPr>
        <w:t xml:space="preserve"> employed to model the spatial distribution of carbon across approximately </w:t>
      </w:r>
      <w:r w:rsidR="00CB1591">
        <w:rPr>
          <w:color w:val="1A1A1A"/>
        </w:rPr>
        <w:t xml:space="preserve">64,545 </w:t>
      </w:r>
      <w:r>
        <w:rPr>
          <w:color w:val="1A1A1A"/>
        </w:rPr>
        <w:t>grid cells covering the entire district.</w:t>
      </w:r>
    </w:p>
    <w:p w14:paraId="616A45CC" w14:textId="4AA020F0" w:rsidR="006F0488" w:rsidRDefault="002645EC">
      <w:pPr>
        <w:spacing w:before="60" w:after="80"/>
        <w:jc w:val="both"/>
      </w:pPr>
      <w:r>
        <w:rPr>
          <w:color w:val="1A1A1A"/>
        </w:rPr>
        <w:t xml:space="preserve">The project was undertaken as part of the Big Data Analytics course at </w:t>
      </w:r>
      <w:r w:rsidR="00CB1591">
        <w:rPr>
          <w:color w:val="1A1A1A"/>
        </w:rPr>
        <w:t>IIRS</w:t>
      </w:r>
      <w:r>
        <w:rPr>
          <w:color w:val="1A1A1A"/>
        </w:rPr>
        <w:t>, Dehradu</w:t>
      </w:r>
      <w:r w:rsidR="00CB1591">
        <w:rPr>
          <w:color w:val="1A1A1A"/>
        </w:rPr>
        <w:t>n</w:t>
      </w:r>
      <w:r w:rsidR="003A2F25">
        <w:rPr>
          <w:color w:val="1A1A1A"/>
        </w:rPr>
        <w:t>.</w:t>
      </w:r>
      <w:r>
        <w:rPr>
          <w:color w:val="1A1A1A"/>
        </w:rPr>
        <w:t xml:space="preserve"> The framework is designed to be scalable and reproducible, with planned integration into a PostgreSQL/PostGIS-backed geospatial database and a MongoDB-driven web dashboard for operational carbon monitoring.</w:t>
      </w:r>
    </w:p>
    <w:p w14:paraId="45048078" w14:textId="77777777" w:rsidR="006F0488" w:rsidRDefault="006F0488">
      <w:pPr>
        <w:spacing w:before="60"/>
      </w:pPr>
    </w:p>
    <w:p w14:paraId="58C161DF" w14:textId="77777777" w:rsidR="006F0488" w:rsidRDefault="002645EC">
      <w:pPr>
        <w:pStyle w:val="Heading1"/>
        <w:pBdr>
          <w:bottom w:val="single" w:sz="8" w:space="4" w:color="2E75B6"/>
        </w:pBdr>
      </w:pPr>
      <w:r>
        <w:t>2. Study Area</w:t>
      </w:r>
    </w:p>
    <w:p w14:paraId="0DD47F88" w14:textId="77777777" w:rsidR="006F0488" w:rsidRDefault="002645EC">
      <w:pPr>
        <w:spacing w:before="60" w:after="80"/>
        <w:jc w:val="both"/>
      </w:pPr>
      <w:r>
        <w:rPr>
          <w:color w:val="1A1A1A"/>
        </w:rPr>
        <w:t>The study focuses on Ludhiana Dis</w:t>
      </w:r>
      <w:r>
        <w:rPr>
          <w:color w:val="1A1A1A"/>
        </w:rPr>
        <w:t>trict, Punjab, India — one of the country's most agriculturally productive regions, characterised by intensive cultivation under a dominant Rice-Wheat cropping rotation. This cropping system significantly influences both above-ground biomass accumulation a</w:t>
      </w:r>
      <w:r>
        <w:rPr>
          <w:color w:val="1A1A1A"/>
        </w:rPr>
        <w:t>nd below-ground soil carbon dynamics, making it a highly suitable landscape for carbon monitoring research.</w:t>
      </w:r>
    </w:p>
    <w:p w14:paraId="2C2D3DE1" w14:textId="77777777" w:rsidR="006F0488" w:rsidRDefault="006F0488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254980" w14:paraId="498AE725" w14:textId="77777777">
        <w:trPr>
          <w:tblHeader/>
        </w:trPr>
        <w:tc>
          <w:tcPr>
            <w:tcW w:w="3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A06D" w14:textId="77777777" w:rsidR="006F0488" w:rsidRDefault="002645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6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5E92" w14:textId="77777777" w:rsidR="006F0488" w:rsidRDefault="002645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254980" w14:paraId="4E9854C0" w14:textId="77777777"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E29BA" w14:textId="77777777" w:rsidR="006F0488" w:rsidRDefault="002645EC">
            <w:r>
              <w:rPr>
                <w:color w:val="1A1A1A"/>
                <w:sz w:val="20"/>
                <w:szCs w:val="20"/>
              </w:rPr>
              <w:t>Location</w:t>
            </w:r>
          </w:p>
        </w:tc>
        <w:tc>
          <w:tcPr>
            <w:tcW w:w="5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91BE" w14:textId="77777777" w:rsidR="006F0488" w:rsidRDefault="002645EC">
            <w:r>
              <w:rPr>
                <w:color w:val="1A1A1A"/>
                <w:sz w:val="20"/>
                <w:szCs w:val="20"/>
              </w:rPr>
              <w:t>Ludhiana District, Punjab, India</w:t>
            </w:r>
          </w:p>
        </w:tc>
      </w:tr>
      <w:tr w:rsidR="00254980" w14:paraId="00CA4EE4" w14:textId="77777777">
        <w:tc>
          <w:tcPr>
            <w:tcW w:w="34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A8ADF" w14:textId="77777777" w:rsidR="006F0488" w:rsidRDefault="002645EC">
            <w:r>
              <w:rPr>
                <w:color w:val="1A1A1A"/>
                <w:sz w:val="20"/>
                <w:szCs w:val="20"/>
              </w:rPr>
              <w:t>Dominant Cropping System</w:t>
            </w:r>
          </w:p>
        </w:tc>
        <w:tc>
          <w:tcPr>
            <w:tcW w:w="56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4941" w14:textId="77777777" w:rsidR="006F0488" w:rsidRDefault="002645EC">
            <w:r>
              <w:rPr>
                <w:color w:val="1A1A1A"/>
                <w:sz w:val="20"/>
                <w:szCs w:val="20"/>
              </w:rPr>
              <w:t>Rice-Wheat rotation</w:t>
            </w:r>
          </w:p>
        </w:tc>
      </w:tr>
      <w:tr w:rsidR="00254980" w14:paraId="1BB16F53" w14:textId="77777777"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2DD39" w14:textId="77777777" w:rsidR="006F0488" w:rsidRDefault="002645EC">
            <w:r>
              <w:rPr>
                <w:color w:val="1A1A1A"/>
                <w:sz w:val="20"/>
                <w:szCs w:val="20"/>
              </w:rPr>
              <w:t>Spatial Framework</w:t>
            </w:r>
          </w:p>
        </w:tc>
        <w:tc>
          <w:tcPr>
            <w:tcW w:w="5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CDC4" w14:textId="77777777" w:rsidR="006F0488" w:rsidRDefault="002645EC">
            <w:r>
              <w:rPr>
                <w:color w:val="1A1A1A"/>
                <w:sz w:val="20"/>
                <w:szCs w:val="20"/>
              </w:rPr>
              <w:t>250 m x 250 m uniform</w:t>
            </w:r>
            <w:r>
              <w:rPr>
                <w:color w:val="1A1A1A"/>
                <w:sz w:val="20"/>
                <w:szCs w:val="20"/>
              </w:rPr>
              <w:t xml:space="preserve"> grid cells</w:t>
            </w:r>
          </w:p>
        </w:tc>
      </w:tr>
      <w:tr w:rsidR="00254980" w14:paraId="3CDE4E9C" w14:textId="77777777">
        <w:tc>
          <w:tcPr>
            <w:tcW w:w="34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C08C8" w14:textId="77777777" w:rsidR="006F0488" w:rsidRDefault="002645EC">
            <w:r>
              <w:rPr>
                <w:color w:val="1A1A1A"/>
                <w:sz w:val="20"/>
                <w:szCs w:val="20"/>
              </w:rPr>
              <w:t>Total Grid Cells</w:t>
            </w:r>
          </w:p>
        </w:tc>
        <w:tc>
          <w:tcPr>
            <w:tcW w:w="56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9B685" w14:textId="07A2D072" w:rsidR="006F0488" w:rsidRDefault="002645EC">
            <w:r>
              <w:rPr>
                <w:color w:val="1A1A1A"/>
                <w:sz w:val="20"/>
                <w:szCs w:val="20"/>
              </w:rPr>
              <w:t xml:space="preserve">Approx. </w:t>
            </w:r>
            <w:r w:rsidR="00CB1591">
              <w:rPr>
                <w:color w:val="1A1A1A"/>
                <w:sz w:val="20"/>
                <w:szCs w:val="20"/>
              </w:rPr>
              <w:t>64,545</w:t>
            </w:r>
            <w:r>
              <w:rPr>
                <w:color w:val="1A1A1A"/>
                <w:sz w:val="20"/>
                <w:szCs w:val="20"/>
              </w:rPr>
              <w:t xml:space="preserve"> sampling units</w:t>
            </w:r>
          </w:p>
        </w:tc>
      </w:tr>
      <w:tr w:rsidR="00254980" w14:paraId="724C22A4" w14:textId="77777777"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4D175" w14:textId="77777777" w:rsidR="006F0488" w:rsidRDefault="002645EC">
            <w:r>
              <w:rPr>
                <w:color w:val="1A1A1A"/>
                <w:sz w:val="20"/>
                <w:szCs w:val="20"/>
              </w:rPr>
              <w:t>Area per Grid Cell</w:t>
            </w:r>
          </w:p>
        </w:tc>
        <w:tc>
          <w:tcPr>
            <w:tcW w:w="5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45D34" w14:textId="77777777" w:rsidR="006F0488" w:rsidRDefault="002645EC">
            <w:r>
              <w:rPr>
                <w:color w:val="1A1A1A"/>
                <w:sz w:val="20"/>
                <w:szCs w:val="20"/>
              </w:rPr>
              <w:t>6.25 hectares</w:t>
            </w:r>
          </w:p>
        </w:tc>
      </w:tr>
      <w:tr w:rsidR="00254980" w14:paraId="589E7034" w14:textId="77777777">
        <w:tc>
          <w:tcPr>
            <w:tcW w:w="34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556BD" w14:textId="77777777" w:rsidR="006F0488" w:rsidRDefault="002645EC">
            <w:r>
              <w:rPr>
                <w:color w:val="1A1A1A"/>
                <w:sz w:val="20"/>
                <w:szCs w:val="20"/>
              </w:rPr>
              <w:t>Total Analysed Area</w:t>
            </w:r>
          </w:p>
        </w:tc>
        <w:tc>
          <w:tcPr>
            <w:tcW w:w="56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7DD5" w14:textId="77777777" w:rsidR="006F0488" w:rsidRDefault="002645EC">
            <w:r>
              <w:rPr>
                <w:color w:val="1A1A1A"/>
                <w:sz w:val="20"/>
                <w:szCs w:val="20"/>
              </w:rPr>
              <w:t>Approx. 376,000 hectares</w:t>
            </w:r>
          </w:p>
        </w:tc>
      </w:tr>
    </w:tbl>
    <w:p w14:paraId="58374309" w14:textId="77777777" w:rsidR="006F0488" w:rsidRDefault="006F0488">
      <w:pPr>
        <w:spacing w:before="80"/>
      </w:pPr>
    </w:p>
    <w:p w14:paraId="5B138E4E" w14:textId="77777777" w:rsidR="006F0488" w:rsidRDefault="002645EC">
      <w:pPr>
        <w:pStyle w:val="Heading1"/>
        <w:pBdr>
          <w:bottom w:val="single" w:sz="8" w:space="4" w:color="2E75B6"/>
        </w:pBdr>
      </w:pPr>
      <w:r>
        <w:t>3. Objectives</w:t>
      </w:r>
    </w:p>
    <w:p w14:paraId="18471E9B" w14:textId="77777777" w:rsidR="006F0488" w:rsidRDefault="002645EC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1"/>
          <w:szCs w:val="21"/>
        </w:rPr>
        <w:t>Develop a 250 m grid-based spatial framework for systematic carbon estimation across the district.</w:t>
      </w:r>
    </w:p>
    <w:p w14:paraId="7B6DD2BB" w14:textId="77777777" w:rsidR="006F0488" w:rsidRDefault="002645EC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1"/>
          <w:szCs w:val="21"/>
        </w:rPr>
        <w:t>Estimate above-ground biomass carbon (AGC) using satellite-derived Net Primary Productivity (NPP).</w:t>
      </w:r>
    </w:p>
    <w:p w14:paraId="3F3A5981" w14:textId="77777777" w:rsidR="006F0488" w:rsidRDefault="002645EC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1"/>
          <w:szCs w:val="21"/>
        </w:rPr>
        <w:t>Estimate below-ground soil organic carbon (BGC) using soil physical properties including bulk density, SOC, and clay/sand percentages.</w:t>
      </w:r>
    </w:p>
    <w:p w14:paraId="3C887039" w14:textId="77777777" w:rsidR="006F0488" w:rsidRDefault="002645EC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1"/>
          <w:szCs w:val="21"/>
        </w:rPr>
        <w:t>Train and validate mac</w:t>
      </w:r>
      <w:r>
        <w:rPr>
          <w:color w:val="1A1A1A"/>
          <w:sz w:val="21"/>
          <w:szCs w:val="21"/>
        </w:rPr>
        <w:t>hine learning models to predict the spatial distribution of carbon stock.</w:t>
      </w:r>
    </w:p>
    <w:p w14:paraId="594603B0" w14:textId="77777777" w:rsidR="006F0488" w:rsidRDefault="002645EC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1"/>
          <w:szCs w:val="21"/>
        </w:rPr>
        <w:t>Calculate district-level total carbon stock and carbon density values.</w:t>
      </w:r>
    </w:p>
    <w:p w14:paraId="6E084DA1" w14:textId="77777777" w:rsidR="006F0488" w:rsidRDefault="002645EC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1"/>
          <w:szCs w:val="21"/>
        </w:rPr>
        <w:lastRenderedPageBreak/>
        <w:t>Establish the database and dashboard infrastructure for an operational carbon monitoring platform.</w:t>
      </w:r>
    </w:p>
    <w:p w14:paraId="4F96F965" w14:textId="77777777" w:rsidR="006F0488" w:rsidRDefault="006F0488">
      <w:pPr>
        <w:spacing w:before="60"/>
      </w:pPr>
    </w:p>
    <w:p w14:paraId="6DEA84B6" w14:textId="77777777" w:rsidR="006F0488" w:rsidRDefault="002645EC">
      <w:pPr>
        <w:pStyle w:val="Heading1"/>
        <w:pBdr>
          <w:bottom w:val="single" w:sz="8" w:space="4" w:color="2E75B6"/>
        </w:pBdr>
      </w:pPr>
      <w:r>
        <w:t>4. Data Sou</w:t>
      </w:r>
      <w:r>
        <w:t>rces and Variables</w:t>
      </w:r>
    </w:p>
    <w:p w14:paraId="58F21EF8" w14:textId="77777777" w:rsidR="006F0488" w:rsidRDefault="002645EC">
      <w:pPr>
        <w:spacing w:before="60" w:after="80"/>
        <w:jc w:val="both"/>
      </w:pPr>
      <w:r>
        <w:rPr>
          <w:color w:val="1A1A1A"/>
        </w:rPr>
        <w:t>All satellite and environmental data were acquired and pre-processed using Google Earth Engine (GEE). Variables were assembled from four primary categories:</w:t>
      </w:r>
    </w:p>
    <w:p w14:paraId="5B9AFCD0" w14:textId="77777777" w:rsidR="006F0488" w:rsidRDefault="006F0488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254980" w14:paraId="209D4A05" w14:textId="77777777"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A6E7" w14:textId="77777777" w:rsidR="006F0488" w:rsidRDefault="002645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Category</w:t>
            </w:r>
          </w:p>
        </w:tc>
        <w:tc>
          <w:tcPr>
            <w:tcW w:w="64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CE8F9" w14:textId="77777777" w:rsidR="006F0488" w:rsidRDefault="002645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Variables / Sources</w:t>
            </w:r>
          </w:p>
        </w:tc>
      </w:tr>
      <w:tr w:rsidR="00254980" w14:paraId="615B96D4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74CE" w14:textId="77777777" w:rsidR="006F0488" w:rsidRDefault="002645EC">
            <w:r>
              <w:rPr>
                <w:color w:val="1A1A1A"/>
                <w:sz w:val="20"/>
                <w:szCs w:val="20"/>
              </w:rPr>
              <w:t>Vegetation Indicators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DE7B0" w14:textId="77777777" w:rsidR="006F0488" w:rsidRDefault="002645EC">
            <w:r>
              <w:rPr>
                <w:color w:val="1A1A1A"/>
                <w:sz w:val="20"/>
                <w:szCs w:val="20"/>
              </w:rPr>
              <w:t xml:space="preserve">NDVI, NDWI, Land </w:t>
            </w:r>
            <w:r>
              <w:rPr>
                <w:color w:val="1A1A1A"/>
                <w:sz w:val="20"/>
                <w:szCs w:val="20"/>
              </w:rPr>
              <w:t>Surface Temperature (LST)</w:t>
            </w:r>
          </w:p>
        </w:tc>
      </w:tr>
      <w:tr w:rsidR="00254980" w14:paraId="13584568" w14:textId="77777777">
        <w:tc>
          <w:tcPr>
            <w:tcW w:w="2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457A2" w14:textId="77777777" w:rsidR="006F0488" w:rsidRDefault="002645EC">
            <w:r>
              <w:rPr>
                <w:color w:val="1A1A1A"/>
                <w:sz w:val="20"/>
                <w:szCs w:val="20"/>
              </w:rPr>
              <w:t>Environmental Factors</w:t>
            </w:r>
          </w:p>
        </w:tc>
        <w:tc>
          <w:tcPr>
            <w:tcW w:w="64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C0CA" w14:textId="77777777" w:rsidR="006F0488" w:rsidRDefault="002645EC">
            <w:r>
              <w:rPr>
                <w:color w:val="1A1A1A"/>
                <w:sz w:val="20"/>
                <w:szCs w:val="20"/>
              </w:rPr>
              <w:t>Rainfall, Digital Elevation Model (DEM), Slope, Topographic variables</w:t>
            </w:r>
          </w:p>
        </w:tc>
      </w:tr>
      <w:tr w:rsidR="00254980" w14:paraId="7C6FB349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B86A" w14:textId="77777777" w:rsidR="006F0488" w:rsidRDefault="002645EC">
            <w:r>
              <w:rPr>
                <w:color w:val="1A1A1A"/>
                <w:sz w:val="20"/>
                <w:szCs w:val="20"/>
              </w:rPr>
              <w:t>Soil Properties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58A3B" w14:textId="77777777" w:rsidR="006F0488" w:rsidRDefault="002645EC">
            <w:r>
              <w:rPr>
                <w:color w:val="1A1A1A"/>
                <w:sz w:val="20"/>
                <w:szCs w:val="20"/>
              </w:rPr>
              <w:t>Soil Organic Carbon (SOC), Bulk Density, Sand percentage, Clay percentage</w:t>
            </w:r>
          </w:p>
        </w:tc>
      </w:tr>
      <w:tr w:rsidR="00254980" w14:paraId="365B5CB7" w14:textId="77777777">
        <w:tc>
          <w:tcPr>
            <w:tcW w:w="2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E484" w14:textId="77777777" w:rsidR="006F0488" w:rsidRDefault="002645EC">
            <w:r>
              <w:rPr>
                <w:color w:val="1A1A1A"/>
                <w:sz w:val="20"/>
                <w:szCs w:val="20"/>
              </w:rPr>
              <w:t>Productivity Dataset</w:t>
            </w:r>
          </w:p>
        </w:tc>
        <w:tc>
          <w:tcPr>
            <w:tcW w:w="64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5DF7" w14:textId="77777777" w:rsidR="006F0488" w:rsidRDefault="002645EC">
            <w:r>
              <w:rPr>
                <w:color w:val="1A1A1A"/>
                <w:sz w:val="20"/>
                <w:szCs w:val="20"/>
              </w:rPr>
              <w:t xml:space="preserve">MODIS Net Primary </w:t>
            </w:r>
            <w:r>
              <w:rPr>
                <w:color w:val="1A1A1A"/>
                <w:sz w:val="20"/>
                <w:szCs w:val="20"/>
              </w:rPr>
              <w:t>Production (NPP), Biomass carbon fraction (0.47), IPCC carbon allocation models</w:t>
            </w:r>
          </w:p>
        </w:tc>
      </w:tr>
    </w:tbl>
    <w:p w14:paraId="6F685F07" w14:textId="77777777" w:rsidR="006F0488" w:rsidRDefault="006F0488">
      <w:pPr>
        <w:spacing w:before="80"/>
      </w:pPr>
    </w:p>
    <w:p w14:paraId="1212802A" w14:textId="27B8083A" w:rsidR="006F0488" w:rsidRDefault="002645EC">
      <w:pPr>
        <w:spacing w:before="60" w:after="80"/>
        <w:jc w:val="both"/>
      </w:pPr>
      <w:r>
        <w:rPr>
          <w:color w:val="1A1A1A"/>
        </w:rPr>
        <w:t xml:space="preserve">NPP data were quality-filtered to remove anomalous negative values, a standard preprocessing step consistent with published MODIS NPP literature. The final dataset comprised </w:t>
      </w:r>
      <w:r>
        <w:rPr>
          <w:color w:val="1A1A1A"/>
        </w:rPr>
        <w:t xml:space="preserve">approximately </w:t>
      </w:r>
      <w:r w:rsidR="00301A09">
        <w:rPr>
          <w:color w:val="1A1A1A"/>
        </w:rPr>
        <w:t>64,545</w:t>
      </w:r>
      <w:r>
        <w:rPr>
          <w:color w:val="1A1A1A"/>
        </w:rPr>
        <w:t xml:space="preserve"> grid-level observations, each with a complete feature vector for model input.</w:t>
      </w:r>
    </w:p>
    <w:p w14:paraId="6ACB7F08" w14:textId="77777777" w:rsidR="006F0488" w:rsidRDefault="006F0488">
      <w:pPr>
        <w:spacing w:before="60"/>
      </w:pPr>
    </w:p>
    <w:p w14:paraId="1BD54374" w14:textId="77777777" w:rsidR="006F0488" w:rsidRDefault="002645EC">
      <w:pPr>
        <w:pStyle w:val="Heading1"/>
        <w:pBdr>
          <w:bottom w:val="single" w:sz="8" w:space="4" w:color="2E75B6"/>
        </w:pBdr>
      </w:pPr>
      <w:r>
        <w:t>5. Methodology</w:t>
      </w:r>
    </w:p>
    <w:p w14:paraId="5F898232" w14:textId="280ADBA8" w:rsidR="006F0488" w:rsidRDefault="00301A09">
      <w:pPr>
        <w:pStyle w:val="Heading2"/>
      </w:pPr>
      <w:r>
        <w:t>5.1 Grid-Based Spatial Framework</w:t>
      </w:r>
    </w:p>
    <w:p w14:paraId="395495D3" w14:textId="77777777" w:rsidR="006F0488" w:rsidRDefault="002645EC">
      <w:pPr>
        <w:spacing w:before="60" w:after="80"/>
        <w:jc w:val="both"/>
      </w:pPr>
      <w:r>
        <w:rPr>
          <w:color w:val="1A1A1A"/>
        </w:rPr>
        <w:t xml:space="preserve">Ludhiana district was partitioned into a regular grid of 250 m x 250 m cells, yielding approximately 20,000 </w:t>
      </w:r>
      <w:r>
        <w:rPr>
          <w:color w:val="1A1A1A"/>
        </w:rPr>
        <w:t>uniform sampling units. Each grid cell was assigned spatially averaged values for all remote sensing and soil variables, forming a tabular dataset suitable for machine learning modelling.</w:t>
      </w:r>
    </w:p>
    <w:p w14:paraId="7D049B70" w14:textId="7470D0B1" w:rsidR="006F0488" w:rsidRDefault="00301A09">
      <w:pPr>
        <w:pStyle w:val="Heading2"/>
      </w:pPr>
      <w:r>
        <w:t>5.2 Carbon Estimation Models</w:t>
      </w:r>
    </w:p>
    <w:p w14:paraId="34CC0515" w14:textId="77777777" w:rsidR="006F0488" w:rsidRDefault="002645EC">
      <w:pPr>
        <w:spacing w:before="60" w:after="80"/>
        <w:jc w:val="both"/>
      </w:pPr>
      <w:r>
        <w:rPr>
          <w:color w:val="1A1A1A"/>
        </w:rPr>
        <w:t>Two carbon pools were estimated using I</w:t>
      </w:r>
      <w:r>
        <w:rPr>
          <w:color w:val="1A1A1A"/>
        </w:rPr>
        <w:t>PCC-standard equations:</w:t>
      </w:r>
    </w:p>
    <w:p w14:paraId="11EBD7F7" w14:textId="77777777" w:rsidR="006F0488" w:rsidRDefault="002645E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  <w:sz w:val="21"/>
          <w:szCs w:val="21"/>
        </w:rPr>
        <w:t xml:space="preserve">AGC Model: </w:t>
      </w:r>
      <w:r>
        <w:rPr>
          <w:color w:val="1A1A1A"/>
          <w:sz w:val="21"/>
          <w:szCs w:val="21"/>
        </w:rPr>
        <w:t>AGC (Above-Ground Carbon) = (NPP x 0.47) / 100, where 0.47 is the standard biomass carbon fraction. Model R2 = 0.5426.</w:t>
      </w:r>
    </w:p>
    <w:p w14:paraId="1FC8D056" w14:textId="77777777" w:rsidR="006F0488" w:rsidRDefault="002645E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  <w:sz w:val="21"/>
          <w:szCs w:val="21"/>
        </w:rPr>
        <w:t xml:space="preserve">BGC Model: </w:t>
      </w:r>
      <w:r>
        <w:rPr>
          <w:color w:val="1A1A1A"/>
          <w:sz w:val="21"/>
          <w:szCs w:val="21"/>
        </w:rPr>
        <w:t>BGC (Below-Ground Soil Carbon) = SOC x Bulk Density x Depth / 10, estimated over a standard</w:t>
      </w:r>
      <w:r>
        <w:rPr>
          <w:color w:val="1A1A1A"/>
          <w:sz w:val="21"/>
          <w:szCs w:val="21"/>
        </w:rPr>
        <w:t xml:space="preserve"> 30 cm agricultural soil profile. Model R2 = 0.9665.</w:t>
      </w:r>
    </w:p>
    <w:p w14:paraId="75ED3028" w14:textId="3B3E534D" w:rsidR="006F0488" w:rsidRDefault="00301A09">
      <w:pPr>
        <w:pStyle w:val="Heading2"/>
      </w:pPr>
      <w:r>
        <w:t>5.3 Machine Learning Pipeline</w:t>
      </w:r>
    </w:p>
    <w:p w14:paraId="275D6239" w14:textId="530DB7B4" w:rsidR="006F0488" w:rsidRDefault="002645EC">
      <w:pPr>
        <w:spacing w:before="60" w:after="80"/>
        <w:jc w:val="both"/>
      </w:pPr>
      <w:r>
        <w:rPr>
          <w:color w:val="1A1A1A"/>
        </w:rPr>
        <w:t xml:space="preserve">A Random Forest Regressor was trained separately for AGC and BGC prediction, using all </w:t>
      </w:r>
      <w:r w:rsidR="00AF0C07">
        <w:rPr>
          <w:color w:val="1A1A1A"/>
        </w:rPr>
        <w:t>remote-sensing and soil-feature</w:t>
      </w:r>
      <w:r>
        <w:rPr>
          <w:color w:val="1A1A1A"/>
        </w:rPr>
        <w:t xml:space="preserve"> variables as inputs. The ensemble approach was selected for its robustness to noise, ability to model non-linear feature interactions, and built-in feature importance estimation. An</w:t>
      </w:r>
      <w:r w:rsidR="00301A09">
        <w:rPr>
          <w:color w:val="1A1A1A"/>
        </w:rPr>
        <w:t xml:space="preserve"> </w:t>
      </w:r>
      <w:r w:rsidR="00C77043">
        <w:rPr>
          <w:color w:val="1A1A1A"/>
        </w:rPr>
        <w:t>XGBoost Regressor was also evaluated as a gradient-boosted benchmark</w:t>
      </w:r>
      <w:r>
        <w:rPr>
          <w:color w:val="1A1A1A"/>
        </w:rPr>
        <w:t>.</w:t>
      </w:r>
    </w:p>
    <w:p w14:paraId="448DE991" w14:textId="700C3CE2" w:rsidR="006F0488" w:rsidRDefault="002645EC">
      <w:pPr>
        <w:spacing w:before="60" w:after="80"/>
        <w:jc w:val="both"/>
      </w:pPr>
      <w:r>
        <w:rPr>
          <w:color w:val="1A1A1A"/>
        </w:rPr>
        <w:t>Wor</w:t>
      </w:r>
      <w:r>
        <w:rPr>
          <w:color w:val="1A1A1A"/>
        </w:rPr>
        <w:t xml:space="preserve">kflow: Satellite Data and Soil </w:t>
      </w:r>
      <w:r w:rsidR="00301A09">
        <w:rPr>
          <w:color w:val="1A1A1A"/>
        </w:rPr>
        <w:t>Datasets --</w:t>
      </w:r>
      <w:proofErr w:type="gramStart"/>
      <w:r>
        <w:rPr>
          <w:color w:val="1A1A1A"/>
        </w:rPr>
        <w:t>&gt;  Feature</w:t>
      </w:r>
      <w:proofErr w:type="gramEnd"/>
      <w:r>
        <w:rPr>
          <w:color w:val="1A1A1A"/>
        </w:rPr>
        <w:t xml:space="preserve"> Engineering (250 m grid)  --&gt;  Model Training (Random Forest / XGBoost)  --&gt;  Carbon </w:t>
      </w:r>
      <w:r w:rsidR="00C77043">
        <w:rPr>
          <w:color w:val="1A1A1A"/>
        </w:rPr>
        <w:t>Prediction --</w:t>
      </w:r>
      <w:r>
        <w:rPr>
          <w:color w:val="1A1A1A"/>
        </w:rPr>
        <w:t>&gt;  District Stock Aggregation</w:t>
      </w:r>
    </w:p>
    <w:p w14:paraId="4F279D45" w14:textId="77777777" w:rsidR="00AD7278" w:rsidRDefault="00AD7278">
      <w:pPr>
        <w:pStyle w:val="Heading2"/>
      </w:pPr>
    </w:p>
    <w:p w14:paraId="3DC92DC4" w14:textId="77777777" w:rsidR="00AD7278" w:rsidRDefault="00AD7278">
      <w:pPr>
        <w:pStyle w:val="Heading2"/>
      </w:pPr>
    </w:p>
    <w:p w14:paraId="134636BF" w14:textId="37693AD6" w:rsidR="006F0488" w:rsidRDefault="00301A09">
      <w:pPr>
        <w:pStyle w:val="Heading2"/>
      </w:pPr>
      <w:r>
        <w:lastRenderedPageBreak/>
        <w:t>5.4 Technology Stack</w:t>
      </w:r>
    </w:p>
    <w:p w14:paraId="07AEF36A" w14:textId="77777777" w:rsidR="006F0488" w:rsidRDefault="006F0488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254980" w14:paraId="3835E06B" w14:textId="77777777">
        <w:trPr>
          <w:tblHeader/>
        </w:trPr>
        <w:tc>
          <w:tcPr>
            <w:tcW w:w="2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DB8F" w14:textId="77777777" w:rsidR="006F0488" w:rsidRDefault="002645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2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E3AD" w14:textId="77777777" w:rsidR="006F0488" w:rsidRDefault="002645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254980" w14:paraId="45B6FF1C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C78AB" w14:textId="77777777" w:rsidR="006F0488" w:rsidRDefault="002645EC">
            <w:r>
              <w:rPr>
                <w:color w:val="1A1A1A"/>
                <w:sz w:val="20"/>
                <w:szCs w:val="20"/>
              </w:rPr>
              <w:t>Remote Sensing &amp; GIS</w:t>
            </w:r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E207F" w14:textId="77777777" w:rsidR="006F0488" w:rsidRDefault="002645EC">
            <w:r>
              <w:rPr>
                <w:color w:val="1A1A1A"/>
                <w:sz w:val="20"/>
                <w:szCs w:val="20"/>
              </w:rPr>
              <w:t>Google Ear</w:t>
            </w:r>
            <w:r>
              <w:rPr>
                <w:color w:val="1A1A1A"/>
                <w:sz w:val="20"/>
                <w:szCs w:val="20"/>
              </w:rPr>
              <w:t>th Engine (GEE), QGIS</w:t>
            </w:r>
          </w:p>
        </w:tc>
      </w:tr>
      <w:tr w:rsidR="00254980" w14:paraId="10457446" w14:textId="77777777">
        <w:tc>
          <w:tcPr>
            <w:tcW w:w="2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C63AF" w14:textId="77777777" w:rsidR="006F0488" w:rsidRDefault="002645EC">
            <w:r>
              <w:rPr>
                <w:color w:val="1A1A1A"/>
                <w:sz w:val="20"/>
                <w:szCs w:val="20"/>
              </w:rPr>
              <w:t>Data Processing &amp; ML</w:t>
            </w:r>
          </w:p>
        </w:tc>
        <w:tc>
          <w:tcPr>
            <w:tcW w:w="62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8F6A3" w14:textId="77777777" w:rsidR="006F0488" w:rsidRDefault="002645EC">
            <w:r>
              <w:rPr>
                <w:color w:val="1A1A1A"/>
                <w:sz w:val="20"/>
                <w:szCs w:val="20"/>
              </w:rPr>
              <w:t>Python: Pandas, NumPy, Scikit-learn, GeoPandas</w:t>
            </w:r>
          </w:p>
        </w:tc>
      </w:tr>
      <w:tr w:rsidR="00254980" w14:paraId="7D697421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6C8F8" w14:textId="77777777" w:rsidR="006F0488" w:rsidRDefault="002645EC">
            <w:r>
              <w:rPr>
                <w:color w:val="1A1A1A"/>
                <w:sz w:val="20"/>
                <w:szCs w:val="20"/>
              </w:rPr>
              <w:t>ML Algorithms</w:t>
            </w:r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8A24" w14:textId="77777777" w:rsidR="006F0488" w:rsidRDefault="002645EC">
            <w:r>
              <w:rPr>
                <w:color w:val="1A1A1A"/>
                <w:sz w:val="20"/>
                <w:szCs w:val="20"/>
              </w:rPr>
              <w:t>Random Forest Regressor, XGBoost Regressor</w:t>
            </w:r>
          </w:p>
        </w:tc>
      </w:tr>
      <w:tr w:rsidR="00254980" w14:paraId="79D83D67" w14:textId="77777777">
        <w:tc>
          <w:tcPr>
            <w:tcW w:w="2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771D5" w14:textId="77777777" w:rsidR="006F0488" w:rsidRDefault="002645EC">
            <w:r>
              <w:rPr>
                <w:color w:val="1A1A1A"/>
                <w:sz w:val="20"/>
                <w:szCs w:val="20"/>
              </w:rPr>
              <w:t>Spatial Database (Planned)</w:t>
            </w:r>
          </w:p>
        </w:tc>
        <w:tc>
          <w:tcPr>
            <w:tcW w:w="62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703D3" w14:textId="77777777" w:rsidR="006F0488" w:rsidRDefault="002645EC">
            <w:r>
              <w:rPr>
                <w:color w:val="1A1A1A"/>
                <w:sz w:val="20"/>
                <w:szCs w:val="20"/>
              </w:rPr>
              <w:t>PostgreSQL with PostGIS spatial extension</w:t>
            </w:r>
          </w:p>
        </w:tc>
      </w:tr>
      <w:tr w:rsidR="00254980" w14:paraId="7EFD8681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A654" w14:textId="77777777" w:rsidR="006F0488" w:rsidRDefault="002645EC">
            <w:r>
              <w:rPr>
                <w:color w:val="1A1A1A"/>
                <w:sz w:val="20"/>
                <w:szCs w:val="20"/>
              </w:rPr>
              <w:t>NoSQL Storage (Planned)</w:t>
            </w:r>
          </w:p>
        </w:tc>
        <w:tc>
          <w:tcPr>
            <w:tcW w:w="6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0E6D1" w14:textId="77777777" w:rsidR="006F0488" w:rsidRDefault="002645EC">
            <w:r>
              <w:rPr>
                <w:color w:val="1A1A1A"/>
                <w:sz w:val="20"/>
                <w:szCs w:val="20"/>
              </w:rPr>
              <w:t xml:space="preserve">MongoDB for </w:t>
            </w:r>
            <w:r>
              <w:rPr>
                <w:color w:val="1A1A1A"/>
                <w:sz w:val="20"/>
                <w:szCs w:val="20"/>
              </w:rPr>
              <w:t>dashboard data layer</w:t>
            </w:r>
          </w:p>
        </w:tc>
      </w:tr>
      <w:tr w:rsidR="00254980" w14:paraId="1C0F8472" w14:textId="77777777">
        <w:tc>
          <w:tcPr>
            <w:tcW w:w="2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26E28" w14:textId="77777777" w:rsidR="006F0488" w:rsidRDefault="002645EC">
            <w:r>
              <w:rPr>
                <w:color w:val="1A1A1A"/>
                <w:sz w:val="20"/>
                <w:szCs w:val="20"/>
              </w:rPr>
              <w:t>Dashboard &amp; Web</w:t>
            </w:r>
          </w:p>
        </w:tc>
        <w:tc>
          <w:tcPr>
            <w:tcW w:w="62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8A2EA" w14:textId="77777777" w:rsidR="006F0488" w:rsidRDefault="002645EC">
            <w:r>
              <w:rPr>
                <w:color w:val="1A1A1A"/>
                <w:sz w:val="20"/>
                <w:szCs w:val="20"/>
              </w:rPr>
              <w:t>Python-based dashboard and web application</w:t>
            </w:r>
          </w:p>
        </w:tc>
      </w:tr>
    </w:tbl>
    <w:p w14:paraId="6673CFE1" w14:textId="77777777" w:rsidR="006F0488" w:rsidRDefault="006F0488">
      <w:pPr>
        <w:spacing w:before="80"/>
      </w:pPr>
    </w:p>
    <w:p w14:paraId="03FAC5DB" w14:textId="77777777" w:rsidR="006F0488" w:rsidRDefault="002645EC">
      <w:pPr>
        <w:pStyle w:val="Heading1"/>
        <w:pBdr>
          <w:bottom w:val="single" w:sz="8" w:space="4" w:color="2E75B6"/>
        </w:pBdr>
      </w:pPr>
      <w:r>
        <w:t>6. Results and Key Findings</w:t>
      </w:r>
    </w:p>
    <w:p w14:paraId="4685113D" w14:textId="72933FFD" w:rsidR="006F0488" w:rsidRDefault="00301A09">
      <w:pPr>
        <w:pStyle w:val="Heading2"/>
      </w:pPr>
      <w:r>
        <w:t>6.1 Model Performance</w:t>
      </w:r>
    </w:p>
    <w:p w14:paraId="79F33137" w14:textId="77777777" w:rsidR="006F0488" w:rsidRDefault="006F0488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00"/>
        <w:gridCol w:w="2626"/>
      </w:tblGrid>
      <w:tr w:rsidR="00254980" w14:paraId="59AC647D" w14:textId="77777777">
        <w:trPr>
          <w:tblHeader/>
        </w:trPr>
        <w:tc>
          <w:tcPr>
            <w:tcW w:w="3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05F1" w14:textId="77777777" w:rsidR="006F0488" w:rsidRDefault="002645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Carbon Pool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A4DF" w14:textId="77777777" w:rsidR="006F0488" w:rsidRDefault="002645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 Used</w:t>
            </w:r>
          </w:p>
        </w:tc>
        <w:tc>
          <w:tcPr>
            <w:tcW w:w="262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5F34E" w14:textId="77777777" w:rsidR="006F0488" w:rsidRDefault="002645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R2 Score</w:t>
            </w:r>
          </w:p>
        </w:tc>
      </w:tr>
      <w:tr w:rsidR="00254980" w14:paraId="73A4C256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1D9D" w14:textId="77777777" w:rsidR="006F0488" w:rsidRDefault="002645EC">
            <w:r>
              <w:rPr>
                <w:color w:val="1A1A1A"/>
                <w:sz w:val="20"/>
                <w:szCs w:val="20"/>
              </w:rPr>
              <w:t>Above-Ground Carbon (AGC)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4C5E9" w14:textId="77777777" w:rsidR="006F0488" w:rsidRDefault="002645EC">
            <w:r>
              <w:rPr>
                <w:color w:val="1A1A1A"/>
                <w:sz w:val="20"/>
                <w:szCs w:val="20"/>
              </w:rPr>
              <w:t>Random Forest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9461F" w14:textId="77777777" w:rsidR="006F0488" w:rsidRDefault="002645EC">
            <w:r>
              <w:rPr>
                <w:color w:val="1A1A1A"/>
                <w:sz w:val="20"/>
                <w:szCs w:val="20"/>
              </w:rPr>
              <w:t>0.5426</w:t>
            </w:r>
          </w:p>
        </w:tc>
      </w:tr>
      <w:tr w:rsidR="00254980" w14:paraId="77945E54" w14:textId="77777777">
        <w:tc>
          <w:tcPr>
            <w:tcW w:w="3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66BB9" w14:textId="77777777" w:rsidR="006F0488" w:rsidRDefault="002645EC">
            <w:r>
              <w:rPr>
                <w:color w:val="1A1A1A"/>
                <w:sz w:val="20"/>
                <w:szCs w:val="20"/>
              </w:rPr>
              <w:t>Below-Ground Soil Carbon (BGC)</w:t>
            </w:r>
          </w:p>
        </w:tc>
        <w:tc>
          <w:tcPr>
            <w:tcW w:w="28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F6D67" w14:textId="77777777" w:rsidR="006F0488" w:rsidRDefault="002645EC">
            <w:r>
              <w:rPr>
                <w:color w:val="1A1A1A"/>
                <w:sz w:val="20"/>
                <w:szCs w:val="20"/>
              </w:rPr>
              <w:t xml:space="preserve">Random </w:t>
            </w:r>
            <w:r>
              <w:rPr>
                <w:color w:val="1A1A1A"/>
                <w:sz w:val="20"/>
                <w:szCs w:val="20"/>
              </w:rPr>
              <w:t>Forest</w:t>
            </w:r>
          </w:p>
        </w:tc>
        <w:tc>
          <w:tcPr>
            <w:tcW w:w="262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4D00C" w14:textId="77777777" w:rsidR="006F0488" w:rsidRDefault="002645EC">
            <w:r>
              <w:rPr>
                <w:color w:val="1A1A1A"/>
                <w:sz w:val="20"/>
                <w:szCs w:val="20"/>
              </w:rPr>
              <w:t>0.9665</w:t>
            </w:r>
          </w:p>
        </w:tc>
      </w:tr>
    </w:tbl>
    <w:p w14:paraId="03DC6958" w14:textId="77777777" w:rsidR="006F0488" w:rsidRDefault="006F0488">
      <w:pPr>
        <w:spacing w:before="80"/>
      </w:pPr>
    </w:p>
    <w:p w14:paraId="39C1F57D" w14:textId="77777777" w:rsidR="006F0488" w:rsidRDefault="002645EC">
      <w:pPr>
        <w:spacing w:before="60" w:after="80"/>
        <w:jc w:val="both"/>
      </w:pPr>
      <w:r>
        <w:rPr>
          <w:color w:val="1A1A1A"/>
        </w:rPr>
        <w:t>The BGC model achieved excellent predictive accuracy (R2 = 0.9665), reflecting the spatial consistency of soil properties across the district. The AGC model showed moderate accuracy (R2 = 0.5426), attributed to natural variability in vegeta</w:t>
      </w:r>
      <w:r>
        <w:rPr>
          <w:color w:val="1A1A1A"/>
        </w:rPr>
        <w:t>tion productivity driven by crop phenology and field-level management differences.</w:t>
      </w:r>
    </w:p>
    <w:p w14:paraId="60F38FCE" w14:textId="1B799DCE" w:rsidR="006F0488" w:rsidRDefault="00301A09">
      <w:pPr>
        <w:pStyle w:val="Heading2"/>
      </w:pPr>
      <w:r>
        <w:t>6.2 District-Level Carbon Stock Summary</w:t>
      </w:r>
    </w:p>
    <w:p w14:paraId="7AE0B20A" w14:textId="77777777" w:rsidR="006F0488" w:rsidRDefault="006F0488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913"/>
        <w:gridCol w:w="2513"/>
      </w:tblGrid>
      <w:tr w:rsidR="00254980" w14:paraId="4EF4CCA8" w14:textId="77777777">
        <w:trPr>
          <w:tblHeader/>
        </w:trPr>
        <w:tc>
          <w:tcPr>
            <w:tcW w:w="3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3288" w14:textId="77777777" w:rsidR="006F0488" w:rsidRDefault="002645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Carbon Pool</w:t>
            </w:r>
          </w:p>
        </w:tc>
        <w:tc>
          <w:tcPr>
            <w:tcW w:w="291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397D" w14:textId="77777777" w:rsidR="006F0488" w:rsidRDefault="002645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Carbon Stock (Tonnes C)</w:t>
            </w:r>
          </w:p>
        </w:tc>
        <w:tc>
          <w:tcPr>
            <w:tcW w:w="251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3F15" w14:textId="77777777" w:rsidR="006F0488" w:rsidRDefault="002645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Proportion</w:t>
            </w:r>
          </w:p>
        </w:tc>
      </w:tr>
      <w:tr w:rsidR="00254980" w14:paraId="09D23544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4777D" w14:textId="77777777" w:rsidR="006F0488" w:rsidRDefault="002645EC">
            <w:r>
              <w:rPr>
                <w:color w:val="1A1A1A"/>
                <w:sz w:val="20"/>
                <w:szCs w:val="20"/>
              </w:rPr>
              <w:t>Above-Ground Carbon (AGC)</w:t>
            </w:r>
          </w:p>
        </w:tc>
        <w:tc>
          <w:tcPr>
            <w:tcW w:w="29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8E096" w14:textId="77777777" w:rsidR="006F0488" w:rsidRDefault="002645EC">
            <w:r>
              <w:rPr>
                <w:color w:val="1A1A1A"/>
                <w:sz w:val="20"/>
                <w:szCs w:val="20"/>
              </w:rPr>
              <w:t>591,025.84 tonnes C</w:t>
            </w:r>
          </w:p>
        </w:tc>
        <w:tc>
          <w:tcPr>
            <w:tcW w:w="2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C9CBA" w14:textId="77777777" w:rsidR="006F0488" w:rsidRDefault="002645EC">
            <w:r>
              <w:rPr>
                <w:color w:val="1A1A1A"/>
                <w:sz w:val="20"/>
                <w:szCs w:val="20"/>
              </w:rPr>
              <w:t>3.62%</w:t>
            </w:r>
          </w:p>
        </w:tc>
      </w:tr>
      <w:tr w:rsidR="00254980" w14:paraId="494C9430" w14:textId="77777777">
        <w:tc>
          <w:tcPr>
            <w:tcW w:w="3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79920" w14:textId="77777777" w:rsidR="006F0488" w:rsidRDefault="002645EC">
            <w:r>
              <w:rPr>
                <w:color w:val="1A1A1A"/>
                <w:sz w:val="20"/>
                <w:szCs w:val="20"/>
              </w:rPr>
              <w:t>Below-Ground Soil Carbon (BGC)</w:t>
            </w:r>
          </w:p>
        </w:tc>
        <w:tc>
          <w:tcPr>
            <w:tcW w:w="2913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5957" w14:textId="77777777" w:rsidR="006F0488" w:rsidRDefault="002645EC">
            <w:r>
              <w:rPr>
                <w:color w:val="1A1A1A"/>
                <w:sz w:val="20"/>
                <w:szCs w:val="20"/>
              </w:rPr>
              <w:t>15,739,472.10 tonnes C</w:t>
            </w:r>
          </w:p>
        </w:tc>
        <w:tc>
          <w:tcPr>
            <w:tcW w:w="2513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203B2" w14:textId="77777777" w:rsidR="006F0488" w:rsidRDefault="002645EC">
            <w:r>
              <w:rPr>
                <w:color w:val="1A1A1A"/>
                <w:sz w:val="20"/>
                <w:szCs w:val="20"/>
              </w:rPr>
              <w:t>96.38%</w:t>
            </w:r>
          </w:p>
        </w:tc>
      </w:tr>
      <w:tr w:rsidR="00254980" w14:paraId="6B3AE16C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9D55C" w14:textId="77777777" w:rsidR="006F0488" w:rsidRDefault="002645EC">
            <w:r>
              <w:rPr>
                <w:color w:val="1A1A1A"/>
                <w:sz w:val="20"/>
                <w:szCs w:val="20"/>
              </w:rPr>
              <w:t>Total District Carbon Stock</w:t>
            </w:r>
          </w:p>
        </w:tc>
        <w:tc>
          <w:tcPr>
            <w:tcW w:w="29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D715" w14:textId="77777777" w:rsidR="006F0488" w:rsidRDefault="002645EC">
            <w:r>
              <w:rPr>
                <w:color w:val="1A1A1A"/>
                <w:sz w:val="20"/>
                <w:szCs w:val="20"/>
              </w:rPr>
              <w:t>16,330,497.94 tonnes C</w:t>
            </w:r>
          </w:p>
        </w:tc>
        <w:tc>
          <w:tcPr>
            <w:tcW w:w="25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9FDFE" w14:textId="77777777" w:rsidR="006F0488" w:rsidRDefault="002645EC">
            <w:r>
              <w:rPr>
                <w:color w:val="1A1A1A"/>
                <w:sz w:val="20"/>
                <w:szCs w:val="20"/>
              </w:rPr>
              <w:t>100%</w:t>
            </w:r>
          </w:p>
        </w:tc>
      </w:tr>
      <w:tr w:rsidR="00254980" w14:paraId="506E48DA" w14:textId="77777777">
        <w:tc>
          <w:tcPr>
            <w:tcW w:w="36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BECB" w14:textId="77777777" w:rsidR="006F0488" w:rsidRDefault="002645EC">
            <w:r>
              <w:rPr>
                <w:color w:val="1A1A1A"/>
                <w:sz w:val="20"/>
                <w:szCs w:val="20"/>
              </w:rPr>
              <w:t>Average Carbon Density</w:t>
            </w:r>
          </w:p>
        </w:tc>
        <w:tc>
          <w:tcPr>
            <w:tcW w:w="2913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32A3" w14:textId="77777777" w:rsidR="006F0488" w:rsidRDefault="002645EC">
            <w:r>
              <w:rPr>
                <w:color w:val="1A1A1A"/>
                <w:sz w:val="20"/>
                <w:szCs w:val="20"/>
              </w:rPr>
              <w:t>130.64 tC/ha</w:t>
            </w:r>
          </w:p>
        </w:tc>
        <w:tc>
          <w:tcPr>
            <w:tcW w:w="2513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7563B" w14:textId="77777777" w:rsidR="006F0488" w:rsidRDefault="002645EC">
            <w:r>
              <w:rPr>
                <w:color w:val="1A1A1A"/>
                <w:sz w:val="20"/>
                <w:szCs w:val="20"/>
              </w:rPr>
              <w:t>-</w:t>
            </w:r>
          </w:p>
        </w:tc>
      </w:tr>
    </w:tbl>
    <w:p w14:paraId="0BCD9203" w14:textId="77777777" w:rsidR="006F0488" w:rsidRDefault="006F0488">
      <w:pPr>
        <w:spacing w:before="80"/>
      </w:pPr>
    </w:p>
    <w:p w14:paraId="68673848" w14:textId="5609D276" w:rsidR="006F0488" w:rsidRDefault="002645EC">
      <w:pPr>
        <w:spacing w:before="60" w:after="80"/>
        <w:jc w:val="both"/>
      </w:pPr>
      <w:r>
        <w:rPr>
          <w:color w:val="1A1A1A"/>
        </w:rPr>
        <w:t xml:space="preserve">Soil carbon </w:t>
      </w:r>
      <w:r w:rsidR="003A2F25">
        <w:rPr>
          <w:color w:val="1A1A1A"/>
        </w:rPr>
        <w:t>accounts for over 96% of the district's total carbon storage in Ludhiana's agricultural landscape</w:t>
      </w:r>
      <w:r>
        <w:rPr>
          <w:color w:val="1A1A1A"/>
        </w:rPr>
        <w:t xml:space="preserve">. The district </w:t>
      </w:r>
      <w:r>
        <w:rPr>
          <w:color w:val="1A1A1A"/>
        </w:rPr>
        <w:t>stores an estimated 16.33 million tonnes of carbon, with an average density of 130.64 tC/ha. These results are consistent with global findings that soil organic carbon is the primary terrestrial carbon reservoir in agricultural systems.</w:t>
      </w:r>
    </w:p>
    <w:p w14:paraId="5AE70F07" w14:textId="77777777" w:rsidR="006F0488" w:rsidRDefault="006F0488">
      <w:pPr>
        <w:spacing w:before="60"/>
      </w:pPr>
    </w:p>
    <w:p w14:paraId="4DFBF5D0" w14:textId="77777777" w:rsidR="006F0488" w:rsidRDefault="006F0488">
      <w:pPr>
        <w:spacing w:before="80"/>
      </w:pPr>
    </w:p>
    <w:p w14:paraId="62E1198D" w14:textId="77777777" w:rsidR="00AD7278" w:rsidRDefault="00AD7278">
      <w:pPr>
        <w:spacing w:before="80"/>
      </w:pPr>
    </w:p>
    <w:p w14:paraId="709E1B73" w14:textId="77777777" w:rsidR="00AD7278" w:rsidRDefault="00AD7278">
      <w:pPr>
        <w:spacing w:before="80"/>
      </w:pPr>
    </w:p>
    <w:p w14:paraId="7C8FF3D3" w14:textId="77777777" w:rsidR="00AD7278" w:rsidRDefault="00AD7278">
      <w:pPr>
        <w:spacing w:before="80"/>
      </w:pPr>
    </w:p>
    <w:p w14:paraId="3989D8F8" w14:textId="77777777" w:rsidR="00AD7278" w:rsidRDefault="00AD7278">
      <w:pPr>
        <w:spacing w:before="80"/>
      </w:pPr>
    </w:p>
    <w:p w14:paraId="56120E45" w14:textId="1FF3580B" w:rsidR="006F0488" w:rsidRDefault="00AD7278">
      <w:pPr>
        <w:pStyle w:val="Heading1"/>
        <w:pBdr>
          <w:bottom w:val="single" w:sz="8" w:space="4" w:color="2E75B6"/>
        </w:pBdr>
      </w:pPr>
      <w:bookmarkStart w:id="0" w:name="_GoBack"/>
      <w:bookmarkEnd w:id="0"/>
      <w:r>
        <w:lastRenderedPageBreak/>
        <w:t>7</w:t>
      </w:r>
      <w:r w:rsidR="002645EC">
        <w:t>. Future Work and Planned Enhancements</w:t>
      </w:r>
    </w:p>
    <w:p w14:paraId="0DBA4184" w14:textId="77777777" w:rsidR="006F0488" w:rsidRDefault="002645EC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1"/>
          <w:szCs w:val="21"/>
        </w:rPr>
        <w:t xml:space="preserve">Full deployment of the </w:t>
      </w:r>
      <w:r>
        <w:rPr>
          <w:color w:val="1A1A1A"/>
          <w:sz w:val="21"/>
          <w:szCs w:val="21"/>
        </w:rPr>
        <w:t>PostgreSQL/PostGIS spatial database to support dynamic querying and spatial analysis of district-level carbon outputs.</w:t>
      </w:r>
    </w:p>
    <w:p w14:paraId="294AE25D" w14:textId="77777777" w:rsidR="00C77043" w:rsidRPr="00C77043" w:rsidRDefault="002645EC" w:rsidP="00C77043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  <w:sz w:val="21"/>
          <w:szCs w:val="21"/>
        </w:rPr>
        <w:t>Launch of a MongoDB-backed web dashboard for interactive, real-time carbon stock visualisation and monitoring across the district.</w:t>
      </w:r>
    </w:p>
    <w:p w14:paraId="09A4AFA0" w14:textId="38DACFB2" w:rsidR="00C77043" w:rsidRDefault="00C77043" w:rsidP="00C77043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  <w:sz w:val="21"/>
          <w:szCs w:val="21"/>
        </w:rPr>
        <w:t>Extension of the spatial framework to neighbouring districts and multi-temporal analysis to capture seasonal and inter-annual carbon dynamics.</w:t>
      </w:r>
    </w:p>
    <w:p w14:paraId="3D700D44" w14:textId="50454DD0" w:rsidR="006F0488" w:rsidRDefault="00C77043" w:rsidP="00C77043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  <w:sz w:val="21"/>
          <w:szCs w:val="21"/>
        </w:rPr>
        <w:t>Exploration of deep learning architectures (e.g., CNN on raster inputs) to improve AGC prediction accuracy.</w:t>
      </w:r>
    </w:p>
    <w:p w14:paraId="7BB2F788" w14:textId="77777777" w:rsidR="006F0488" w:rsidRDefault="002645EC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1"/>
          <w:szCs w:val="21"/>
        </w:rPr>
        <w:t>Alignment o</w:t>
      </w:r>
      <w:r>
        <w:rPr>
          <w:color w:val="1A1A1A"/>
          <w:sz w:val="21"/>
          <w:szCs w:val="21"/>
        </w:rPr>
        <w:t>f carbon stock estimates with national and international reporting standards for potential use in carbon credit quantification.</w:t>
      </w:r>
    </w:p>
    <w:p w14:paraId="1BCF2886" w14:textId="77777777" w:rsidR="006F0488" w:rsidRDefault="006F0488">
      <w:pPr>
        <w:spacing w:before="60"/>
      </w:pPr>
    </w:p>
    <w:p w14:paraId="755269EE" w14:textId="7B282BDC" w:rsidR="006F0488" w:rsidRDefault="00AD7278">
      <w:pPr>
        <w:pStyle w:val="Heading1"/>
        <w:pBdr>
          <w:bottom w:val="single" w:sz="8" w:space="4" w:color="2E75B6"/>
        </w:pBdr>
      </w:pPr>
      <w:r>
        <w:t>8</w:t>
      </w:r>
      <w:r w:rsidR="002645EC">
        <w:t>. Conclusion</w:t>
      </w:r>
    </w:p>
    <w:p w14:paraId="75B6B3B6" w14:textId="3C272448" w:rsidR="006F0488" w:rsidRDefault="002645EC">
      <w:pPr>
        <w:spacing w:before="60" w:after="80"/>
        <w:jc w:val="both"/>
      </w:pPr>
      <w:r>
        <w:rPr>
          <w:color w:val="1A1A1A"/>
        </w:rPr>
        <w:t>This project establishes a scalable, data-driven framework for district-level carbon stock estimation by integrating remote sensing, soil science, and machine learning within a uniform spatial grid design. Applied to Ludhiana District, the framework estima</w:t>
      </w:r>
      <w:r>
        <w:rPr>
          <w:color w:val="1A1A1A"/>
        </w:rPr>
        <w:t xml:space="preserve">ted a total carbon stock of approximately 16.33 million tonnes of carbon, with an average density of 130.64 tC/ha. The high model accuracy </w:t>
      </w:r>
      <w:r w:rsidR="00C77043">
        <w:rPr>
          <w:color w:val="1A1A1A"/>
        </w:rPr>
        <w:t xml:space="preserve">for below-ground carbon (R2 = 0.9665) validates the effectiveness of the Random Forest approach for predicting soil carbon </w:t>
      </w:r>
      <w:r>
        <w:rPr>
          <w:color w:val="1A1A1A"/>
        </w:rPr>
        <w:t>from gridded environmental variables.</w:t>
      </w:r>
    </w:p>
    <w:p w14:paraId="7D194ED1" w14:textId="77777777" w:rsidR="006F0488" w:rsidRDefault="002645EC">
      <w:pPr>
        <w:spacing w:before="60" w:after="80"/>
        <w:jc w:val="both"/>
      </w:pPr>
      <w:r>
        <w:rPr>
          <w:color w:val="1A1A1A"/>
        </w:rPr>
        <w:t>The results confirm the dominant role of soil organic carbon in agricultural carbon storage — accounting for over 96% of the district total — and reinforce the importance of comprehensive soil carbon monitoring f</w:t>
      </w:r>
      <w:r>
        <w:rPr>
          <w:color w:val="1A1A1A"/>
        </w:rPr>
        <w:t>or climate change mitigation and sustainable agricultural planning. With planned integration into a PostGIS and MongoDB-based spatial monitoring platform, this framework provides a robust foundation for operational carbon accounting at the district scale.</w:t>
      </w:r>
    </w:p>
    <w:p w14:paraId="4EF191F3" w14:textId="77777777" w:rsidR="006F0488" w:rsidRDefault="006F0488">
      <w:pPr>
        <w:spacing w:before="60"/>
      </w:pPr>
    </w:p>
    <w:p w14:paraId="2478F204" w14:textId="77777777" w:rsidR="006F0488" w:rsidRDefault="002645EC">
      <w:pPr>
        <w:pStyle w:val="Heading1"/>
        <w:pBdr>
          <w:bottom w:val="single" w:sz="8" w:space="4" w:color="2E75B6"/>
        </w:pBdr>
      </w:pPr>
      <w:r>
        <w:t>References</w:t>
      </w:r>
    </w:p>
    <w:p w14:paraId="4EE95C05" w14:textId="77777777" w:rsidR="006F0488" w:rsidRDefault="002645EC">
      <w:pPr>
        <w:spacing w:before="60" w:after="80"/>
      </w:pPr>
      <w:r>
        <w:rPr>
          <w:color w:val="1A1A1A"/>
        </w:rPr>
        <w:t>IPCC (2006). 2006 IPCC Guidelines for National Greenhouse Gas Inventories. IGES, Japan.</w:t>
      </w:r>
    </w:p>
    <w:p w14:paraId="697BFA1D" w14:textId="49486F32" w:rsidR="006F0488" w:rsidRDefault="002645EC">
      <w:pPr>
        <w:spacing w:before="60" w:after="80"/>
      </w:pPr>
      <w:r>
        <w:rPr>
          <w:color w:val="1A1A1A"/>
        </w:rPr>
        <w:t xml:space="preserve">Running, S. W., et al. (2004). A continuous satellite-derived measure of global terrestrial primary production. </w:t>
      </w:r>
      <w:r w:rsidR="00C77043">
        <w:rPr>
          <w:color w:val="1A1A1A"/>
        </w:rPr>
        <w:t>Bioscience</w:t>
      </w:r>
      <w:r>
        <w:rPr>
          <w:color w:val="1A1A1A"/>
        </w:rPr>
        <w:t>, 54(6), 547-560.</w:t>
      </w:r>
    </w:p>
    <w:p w14:paraId="5437239E" w14:textId="77777777" w:rsidR="006F0488" w:rsidRDefault="002645EC">
      <w:pPr>
        <w:spacing w:before="60" w:after="80"/>
      </w:pPr>
      <w:r>
        <w:rPr>
          <w:color w:val="1A1A1A"/>
        </w:rPr>
        <w:t>Zhao, M., &amp; Runn</w:t>
      </w:r>
      <w:r>
        <w:rPr>
          <w:color w:val="1A1A1A"/>
        </w:rPr>
        <w:t>ing, S. W. (2010). Drought-induced reduction in global terrestrial net primary production from 2000 through 2009. Science, 329(5994), 940-943.</w:t>
      </w:r>
    </w:p>
    <w:p w14:paraId="625E529E" w14:textId="77777777" w:rsidR="006F0488" w:rsidRDefault="002645EC">
      <w:pPr>
        <w:spacing w:before="60" w:after="80"/>
      </w:pPr>
      <w:r>
        <w:rPr>
          <w:color w:val="1A1A1A"/>
        </w:rPr>
        <w:t xml:space="preserve">Silver, W. L., Ostertag, R., &amp; Lugo, A. (2000). The potential for carbon sequestration through the reforestation </w:t>
      </w:r>
      <w:r>
        <w:rPr>
          <w:color w:val="1A1A1A"/>
        </w:rPr>
        <w:t>of agricultural lands. Restoration Ecology, 8(4), 394-407.</w:t>
      </w:r>
    </w:p>
    <w:p w14:paraId="579458A7" w14:textId="77777777" w:rsidR="006F0488" w:rsidRDefault="002645EC">
      <w:pPr>
        <w:spacing w:before="60" w:after="80"/>
      </w:pPr>
      <w:r>
        <w:rPr>
          <w:color w:val="1A1A1A"/>
        </w:rPr>
        <w:t xml:space="preserve">Henry, M., et al. (2009). </w:t>
      </w:r>
      <w:proofErr w:type="gramStart"/>
      <w:r>
        <w:rPr>
          <w:color w:val="1A1A1A"/>
        </w:rPr>
        <w:t>Biodiversity, carbon stocks and sequestration potential in aboveground biomass in smallholder farming systems.</w:t>
      </w:r>
      <w:proofErr w:type="gramEnd"/>
      <w:r>
        <w:rPr>
          <w:color w:val="1A1A1A"/>
        </w:rPr>
        <w:t xml:space="preserve"> Agriculture, Ecosystems &amp; Environment, 129(1-3), 238-252.</w:t>
      </w:r>
    </w:p>
    <w:p w14:paraId="7119F607" w14:textId="77777777" w:rsidR="006F0488" w:rsidRDefault="002645EC">
      <w:pPr>
        <w:spacing w:before="60" w:after="80"/>
      </w:pPr>
      <w:r>
        <w:rPr>
          <w:color w:val="1A1A1A"/>
        </w:rPr>
        <w:t>Tu</w:t>
      </w:r>
      <w:r>
        <w:rPr>
          <w:color w:val="1A1A1A"/>
        </w:rPr>
        <w:t>rner, D. P., et al. (2006). Evaluation of MODIS NPP and GPP products across multiple biomes. Remote Sensing of Environment, 102(3-4), 282-292.</w:t>
      </w:r>
    </w:p>
    <w:sectPr w:rsidR="006F0488">
      <w:headerReference w:type="default" r:id="rId8"/>
      <w:footerReference w:type="default" r:id="rId9"/>
      <w:pgSz w:w="11906" w:h="16838"/>
      <w:pgMar w:top="1200" w:right="1200" w:bottom="120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57F47C" w14:textId="77777777" w:rsidR="002645EC" w:rsidRDefault="002645EC">
      <w:r>
        <w:separator/>
      </w:r>
    </w:p>
  </w:endnote>
  <w:endnote w:type="continuationSeparator" w:id="0">
    <w:p w14:paraId="583D1ED8" w14:textId="77777777" w:rsidR="002645EC" w:rsidRDefault="00264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E9F96A" w14:textId="77777777" w:rsidR="006F0488" w:rsidRDefault="002645EC">
    <w:pPr>
      <w:pBdr>
        <w:top w:val="single" w:sz="6" w:space="4" w:color="2E75B6"/>
      </w:pBdr>
      <w:tabs>
        <w:tab w:val="right" w:pos="9026"/>
      </w:tabs>
      <w:spacing w:before="80"/>
    </w:pPr>
    <w:r>
      <w:rPr>
        <w:color w:val="888888"/>
        <w:sz w:val="18"/>
        <w:szCs w:val="18"/>
      </w:rPr>
      <w:t xml:space="preserve">Big Data </w:t>
    </w:r>
    <w:proofErr w:type="gramStart"/>
    <w:r>
      <w:rPr>
        <w:color w:val="888888"/>
        <w:sz w:val="18"/>
        <w:szCs w:val="18"/>
      </w:rPr>
      <w:t>Analytics  |</w:t>
    </w:r>
    <w:proofErr w:type="gramEnd"/>
    <w:r>
      <w:rPr>
        <w:color w:val="888888"/>
        <w:sz w:val="18"/>
        <w:szCs w:val="18"/>
      </w:rPr>
      <w:t xml:space="preserve">  M.Sc. Agriculture Analytics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D7278">
      <w:rPr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6517E6" w14:textId="77777777" w:rsidR="002645EC" w:rsidRDefault="002645EC">
      <w:r>
        <w:separator/>
      </w:r>
    </w:p>
  </w:footnote>
  <w:footnote w:type="continuationSeparator" w:id="0">
    <w:p w14:paraId="35A1F5F1" w14:textId="77777777" w:rsidR="002645EC" w:rsidRDefault="002645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99B6DA" w14:textId="77777777" w:rsidR="006F0488" w:rsidRDefault="002645EC">
    <w:pPr>
      <w:pBdr>
        <w:bottom w:val="single" w:sz="6" w:space="4" w:color="2E75B6"/>
      </w:pBdr>
      <w:spacing w:after="80"/>
    </w:pPr>
    <w:r>
      <w:rPr>
        <w:color w:val="888888"/>
        <w:sz w:val="18"/>
        <w:szCs w:val="18"/>
      </w:rPr>
      <w:t xml:space="preserve">District-Level Carbon Stock </w:t>
    </w:r>
    <w:proofErr w:type="gramStart"/>
    <w:r>
      <w:rPr>
        <w:color w:val="888888"/>
        <w:sz w:val="18"/>
        <w:szCs w:val="18"/>
      </w:rPr>
      <w:t>Estimation  |</w:t>
    </w:r>
    <w:proofErr w:type="gramEnd"/>
    <w:r>
      <w:rPr>
        <w:color w:val="888888"/>
        <w:sz w:val="18"/>
        <w:szCs w:val="18"/>
      </w:rPr>
      <w:t xml:space="preserve">  </w:t>
    </w:r>
    <w:r>
      <w:rPr>
        <w:color w:val="888888"/>
        <w:sz w:val="18"/>
        <w:szCs w:val="18"/>
      </w:rPr>
      <w:t>IIRS, Dehradun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87782"/>
    <w:multiLevelType w:val="hybridMultilevel"/>
    <w:tmpl w:val="09544128"/>
    <w:lvl w:ilvl="0" w:tplc="055CF83C">
      <w:start w:val="1"/>
      <w:numFmt w:val="bullet"/>
      <w:lvlText w:val="●"/>
      <w:lvlJc w:val="left"/>
      <w:pPr>
        <w:ind w:left="720" w:hanging="360"/>
      </w:pPr>
    </w:lvl>
    <w:lvl w:ilvl="1" w:tplc="AE0CB8A0">
      <w:start w:val="1"/>
      <w:numFmt w:val="bullet"/>
      <w:lvlText w:val="○"/>
      <w:lvlJc w:val="left"/>
      <w:pPr>
        <w:ind w:left="1440" w:hanging="360"/>
      </w:pPr>
    </w:lvl>
    <w:lvl w:ilvl="2" w:tplc="695202E8">
      <w:start w:val="1"/>
      <w:numFmt w:val="bullet"/>
      <w:lvlText w:val="■"/>
      <w:lvlJc w:val="left"/>
      <w:pPr>
        <w:ind w:left="2160" w:hanging="360"/>
      </w:pPr>
    </w:lvl>
    <w:lvl w:ilvl="3" w:tplc="C3F64184">
      <w:start w:val="1"/>
      <w:numFmt w:val="bullet"/>
      <w:lvlText w:val="●"/>
      <w:lvlJc w:val="left"/>
      <w:pPr>
        <w:ind w:left="2880" w:hanging="360"/>
      </w:pPr>
    </w:lvl>
    <w:lvl w:ilvl="4" w:tplc="F2E28F58">
      <w:start w:val="1"/>
      <w:numFmt w:val="bullet"/>
      <w:lvlText w:val="○"/>
      <w:lvlJc w:val="left"/>
      <w:pPr>
        <w:ind w:left="3600" w:hanging="360"/>
      </w:pPr>
    </w:lvl>
    <w:lvl w:ilvl="5" w:tplc="C8F4B614">
      <w:start w:val="1"/>
      <w:numFmt w:val="bullet"/>
      <w:lvlText w:val="■"/>
      <w:lvlJc w:val="left"/>
      <w:pPr>
        <w:ind w:left="4320" w:hanging="360"/>
      </w:pPr>
    </w:lvl>
    <w:lvl w:ilvl="6" w:tplc="C8ACF40A">
      <w:start w:val="1"/>
      <w:numFmt w:val="bullet"/>
      <w:lvlText w:val="●"/>
      <w:lvlJc w:val="left"/>
      <w:pPr>
        <w:ind w:left="5040" w:hanging="360"/>
      </w:pPr>
    </w:lvl>
    <w:lvl w:ilvl="7" w:tplc="BA12C362">
      <w:start w:val="1"/>
      <w:numFmt w:val="bullet"/>
      <w:lvlText w:val="●"/>
      <w:lvlJc w:val="left"/>
      <w:pPr>
        <w:ind w:left="5760" w:hanging="360"/>
      </w:pPr>
    </w:lvl>
    <w:lvl w:ilvl="8" w:tplc="414EA12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A8209F4"/>
    <w:multiLevelType w:val="hybridMultilevel"/>
    <w:tmpl w:val="F146A22E"/>
    <w:lvl w:ilvl="0" w:tplc="374CED16">
      <w:start w:val="1"/>
      <w:numFmt w:val="bullet"/>
      <w:lvlText w:val="•"/>
      <w:lvlJc w:val="left"/>
      <w:pPr>
        <w:ind w:left="540" w:hanging="300"/>
      </w:pPr>
    </w:lvl>
    <w:lvl w:ilvl="1" w:tplc="F3AA6CB8">
      <w:numFmt w:val="decimal"/>
      <w:lvlText w:val=""/>
      <w:lvlJc w:val="left"/>
    </w:lvl>
    <w:lvl w:ilvl="2" w:tplc="46604280">
      <w:numFmt w:val="decimal"/>
      <w:lvlText w:val=""/>
      <w:lvlJc w:val="left"/>
    </w:lvl>
    <w:lvl w:ilvl="3" w:tplc="89CAAC7E">
      <w:numFmt w:val="decimal"/>
      <w:lvlText w:val=""/>
      <w:lvlJc w:val="left"/>
    </w:lvl>
    <w:lvl w:ilvl="4" w:tplc="EAA2FD98">
      <w:numFmt w:val="decimal"/>
      <w:lvlText w:val=""/>
      <w:lvlJc w:val="left"/>
    </w:lvl>
    <w:lvl w:ilvl="5" w:tplc="5FFCD25E">
      <w:numFmt w:val="decimal"/>
      <w:lvlText w:val=""/>
      <w:lvlJc w:val="left"/>
    </w:lvl>
    <w:lvl w:ilvl="6" w:tplc="F6E2FDB2">
      <w:numFmt w:val="decimal"/>
      <w:lvlText w:val=""/>
      <w:lvlJc w:val="left"/>
    </w:lvl>
    <w:lvl w:ilvl="7" w:tplc="2CB8EE0A">
      <w:numFmt w:val="decimal"/>
      <w:lvlText w:val=""/>
      <w:lvlJc w:val="left"/>
    </w:lvl>
    <w:lvl w:ilvl="8" w:tplc="92486F90">
      <w:numFmt w:val="decimal"/>
      <w:lvlText w:val=""/>
      <w:lvlJc w:val="left"/>
    </w:lvl>
  </w:abstractNum>
  <w:abstractNum w:abstractNumId="2">
    <w:nsid w:val="2CC40E59"/>
    <w:multiLevelType w:val="hybridMultilevel"/>
    <w:tmpl w:val="38EE5D04"/>
    <w:lvl w:ilvl="0" w:tplc="E30CC1CA">
      <w:start w:val="1"/>
      <w:numFmt w:val="bullet"/>
      <w:lvlText w:val="•"/>
      <w:lvlJc w:val="left"/>
      <w:pPr>
        <w:ind w:left="540" w:hanging="300"/>
      </w:pPr>
    </w:lvl>
    <w:lvl w:ilvl="1" w:tplc="1E62F8AE">
      <w:numFmt w:val="decimal"/>
      <w:lvlText w:val=""/>
      <w:lvlJc w:val="left"/>
    </w:lvl>
    <w:lvl w:ilvl="2" w:tplc="D5B41BB0">
      <w:numFmt w:val="decimal"/>
      <w:lvlText w:val=""/>
      <w:lvlJc w:val="left"/>
    </w:lvl>
    <w:lvl w:ilvl="3" w:tplc="B9B2965A">
      <w:numFmt w:val="decimal"/>
      <w:lvlText w:val=""/>
      <w:lvlJc w:val="left"/>
    </w:lvl>
    <w:lvl w:ilvl="4" w:tplc="9AA8A604">
      <w:numFmt w:val="decimal"/>
      <w:lvlText w:val=""/>
      <w:lvlJc w:val="left"/>
    </w:lvl>
    <w:lvl w:ilvl="5" w:tplc="5B729CF4">
      <w:numFmt w:val="decimal"/>
      <w:lvlText w:val=""/>
      <w:lvlJc w:val="left"/>
    </w:lvl>
    <w:lvl w:ilvl="6" w:tplc="AED6CC3A">
      <w:numFmt w:val="decimal"/>
      <w:lvlText w:val=""/>
      <w:lvlJc w:val="left"/>
    </w:lvl>
    <w:lvl w:ilvl="7" w:tplc="6292F88A">
      <w:numFmt w:val="decimal"/>
      <w:lvlText w:val=""/>
      <w:lvlJc w:val="left"/>
    </w:lvl>
    <w:lvl w:ilvl="8" w:tplc="65F003C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488"/>
    <w:rsid w:val="00254980"/>
    <w:rsid w:val="002645EC"/>
    <w:rsid w:val="00301A09"/>
    <w:rsid w:val="003A2F25"/>
    <w:rsid w:val="005E37BD"/>
    <w:rsid w:val="006F0488"/>
    <w:rsid w:val="00AD5BF8"/>
    <w:rsid w:val="00AD7278"/>
    <w:rsid w:val="00AF0C07"/>
    <w:rsid w:val="00C77043"/>
    <w:rsid w:val="00CB1591"/>
    <w:rsid w:val="00E8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538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980B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980B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1415</Words>
  <Characters>8066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pcs</cp:lastModifiedBy>
  <cp:revision>3</cp:revision>
  <dcterms:created xsi:type="dcterms:W3CDTF">2026-03-22T17:24:00Z</dcterms:created>
  <dcterms:modified xsi:type="dcterms:W3CDTF">2026-07-04T17:50:00Z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10f18930-e1f2-457a-9418-4df272646129</vt:lpwstr>
  </property>
</Properties>
</file>