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6ECD" w14:textId="75D8CF0C" w:rsidR="00626980" w:rsidRDefault="00861B4F" w:rsidP="00190A63">
      <w:pPr>
        <w:pStyle w:val="Heading1"/>
      </w:pPr>
      <w:r>
        <w:t>System Design</w:t>
      </w:r>
    </w:p>
    <w:p w14:paraId="271DB3FF" w14:textId="7E455E41" w:rsidR="00861B4F" w:rsidRDefault="00190A63" w:rsidP="00626980">
      <w:r>
        <w:t xml:space="preserve">Write ahead log - </w:t>
      </w:r>
      <w:r w:rsidRPr="00190A63">
        <w:t>Write-Ahead Log is a simple but powerful idea. It is a system that keeps a record of every change made to data before those changes are applied to the actual database. You can think of it like keeping a journal of all the actions you plan to take. Even if something goes wrong during the process, you still have that journal to remind you exactly what you were doing, so you can pick up right where you left off.</w:t>
      </w:r>
    </w:p>
    <w:p w14:paraId="4C939A8A" w14:textId="4B260552" w:rsidR="00190A63" w:rsidRDefault="00190A63" w:rsidP="00626980">
      <w:r w:rsidRPr="00190A63">
        <w:t xml:space="preserve">In practical terms, when an application wants to update or delete information in a database, it first writes that intention to </w:t>
      </w:r>
      <w:proofErr w:type="gramStart"/>
      <w:r w:rsidRPr="00190A63">
        <w:t>the WAL</w:t>
      </w:r>
      <w:proofErr w:type="gramEnd"/>
      <w:r w:rsidRPr="00190A63">
        <w:t xml:space="preserve">. Only after the entry has been safely recorded does the database proceed with the operation. This means that if a server crashes or a network connection drops, Netflix can replay the operations from </w:t>
      </w:r>
      <w:proofErr w:type="gramStart"/>
      <w:r w:rsidRPr="00190A63">
        <w:t>the WAL</w:t>
      </w:r>
      <w:proofErr w:type="gramEnd"/>
      <w:r w:rsidRPr="00190A63">
        <w:t xml:space="preserve"> and restore everything to the correct state. Nothing is lost, and the data remains consistent across systems.</w:t>
      </w:r>
    </w:p>
    <w:p w14:paraId="000E6416" w14:textId="77777777" w:rsidR="00190A63" w:rsidRPr="00190A63" w:rsidRDefault="00190A63" w:rsidP="00190A63">
      <w:proofErr w:type="gramStart"/>
      <w:r w:rsidRPr="00190A63">
        <w:t>The WAL</w:t>
      </w:r>
      <w:proofErr w:type="gramEnd"/>
      <w:r w:rsidRPr="00190A63">
        <w:t xml:space="preserve"> provides several key benefits that make Netflix’s data platform more resilient:</w:t>
      </w:r>
    </w:p>
    <w:p w14:paraId="43224130" w14:textId="77777777" w:rsidR="00190A63" w:rsidRPr="00190A63" w:rsidRDefault="00190A63" w:rsidP="00190A63">
      <w:pPr>
        <w:numPr>
          <w:ilvl w:val="0"/>
          <w:numId w:val="9"/>
        </w:numPr>
      </w:pPr>
      <w:r w:rsidRPr="00190A63">
        <w:rPr>
          <w:b/>
          <w:bCs/>
        </w:rPr>
        <w:t>Durability:</w:t>
      </w:r>
      <w:r w:rsidRPr="00190A63">
        <w:t> Every change is logged first, so even if a database goes offline, no data is permanently lost.</w:t>
      </w:r>
    </w:p>
    <w:p w14:paraId="142B93D3" w14:textId="77777777" w:rsidR="00190A63" w:rsidRPr="00190A63" w:rsidRDefault="00190A63" w:rsidP="00190A63">
      <w:pPr>
        <w:numPr>
          <w:ilvl w:val="0"/>
          <w:numId w:val="9"/>
        </w:numPr>
      </w:pPr>
      <w:r w:rsidRPr="00190A63">
        <w:rPr>
          <w:b/>
          <w:bCs/>
        </w:rPr>
        <w:t>Retry and Delay Support:</w:t>
      </w:r>
      <w:r w:rsidRPr="00190A63">
        <w:t> If a message fails to process due to an outage or network issue, the WAL can automatically retry it later, with custom delays.</w:t>
      </w:r>
    </w:p>
    <w:p w14:paraId="66D2CE68" w14:textId="77777777" w:rsidR="00190A63" w:rsidRPr="00190A63" w:rsidRDefault="00190A63" w:rsidP="00190A63">
      <w:pPr>
        <w:numPr>
          <w:ilvl w:val="0"/>
          <w:numId w:val="9"/>
        </w:numPr>
      </w:pPr>
      <w:r w:rsidRPr="00190A63">
        <w:rPr>
          <w:b/>
          <w:bCs/>
        </w:rPr>
        <w:t>Cross-Region Replication:</w:t>
      </w:r>
      <w:r w:rsidRPr="00190A63">
        <w:t> Data can be copied across regions, ensuring the same information exists in multiple data centers for disaster recovery.</w:t>
      </w:r>
    </w:p>
    <w:p w14:paraId="7E53BB84" w14:textId="5E51CE6F" w:rsidR="00190A63" w:rsidRDefault="00190A63" w:rsidP="00626980">
      <w:pPr>
        <w:numPr>
          <w:ilvl w:val="0"/>
          <w:numId w:val="9"/>
        </w:numPr>
      </w:pPr>
      <w:r w:rsidRPr="00190A63">
        <w:rPr>
          <w:b/>
          <w:bCs/>
        </w:rPr>
        <w:t>Multi-Partition Consistency:</w:t>
      </w:r>
      <w:r w:rsidRPr="00190A63">
        <w:t> For complex updates involving multiple tables or partitions, WAL ensures that all changes are coordinated and eventually consistent.</w:t>
      </w:r>
    </w:p>
    <w:p w14:paraId="4265E179" w14:textId="1EC14C07" w:rsidR="00190A63" w:rsidRDefault="00190A63" w:rsidP="00626980">
      <w:r>
        <w:rPr>
          <w:noProof/>
        </w:rPr>
        <w:lastRenderedPageBreak/>
        <w:drawing>
          <wp:inline distT="0" distB="0" distL="0" distR="0" wp14:anchorId="62253712" wp14:editId="53FB4165">
            <wp:extent cx="5943600" cy="3743325"/>
            <wp:effectExtent l="0" t="0" r="0" b="9525"/>
            <wp:docPr id="120094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43325"/>
                    </a:xfrm>
                    <a:prstGeom prst="rect">
                      <a:avLst/>
                    </a:prstGeom>
                    <a:noFill/>
                    <a:ln>
                      <a:noFill/>
                    </a:ln>
                  </pic:spPr>
                </pic:pic>
              </a:graphicData>
            </a:graphic>
          </wp:inline>
        </w:drawing>
      </w:r>
    </w:p>
    <w:p w14:paraId="40901FFC" w14:textId="188DFF36" w:rsidR="00861B4F" w:rsidRDefault="00467B49" w:rsidP="00467B49">
      <w:pPr>
        <w:pStyle w:val="Heading1"/>
      </w:pPr>
      <w:r>
        <w:t>UX</w:t>
      </w:r>
    </w:p>
    <w:p w14:paraId="67382C9A" w14:textId="217F4A67" w:rsidR="00467B49" w:rsidRDefault="00CB435B" w:rsidP="00626980">
      <w:r w:rsidRPr="00CB435B">
        <w:t>7 Anti-Overthinking Design Rules</w:t>
      </w:r>
    </w:p>
    <w:p w14:paraId="6102766D" w14:textId="77777777" w:rsidR="00CB435B" w:rsidRPr="00CB435B" w:rsidRDefault="00CB435B" w:rsidP="00CB435B">
      <w:proofErr w:type="gramStart"/>
      <w:r w:rsidRPr="00CB435B">
        <w:t xml:space="preserve">  </w:t>
      </w:r>
      <w:r w:rsidRPr="00CB435B">
        <w:rPr>
          <w:b/>
          <w:bCs/>
        </w:rPr>
        <w:t>The</w:t>
      </w:r>
      <w:proofErr w:type="gramEnd"/>
      <w:r w:rsidRPr="00CB435B">
        <w:rPr>
          <w:b/>
          <w:bCs/>
        </w:rPr>
        <w:t xml:space="preserve"> 5-Second Test (Clarity is </w:t>
      </w:r>
      <w:proofErr w:type="gramStart"/>
      <w:r w:rsidRPr="00CB435B">
        <w:rPr>
          <w:b/>
          <w:bCs/>
        </w:rPr>
        <w:t>King)</w:t>
      </w:r>
      <w:r w:rsidRPr="00CB435B">
        <w:t xml:space="preserve"> —</w:t>
      </w:r>
      <w:proofErr w:type="gramEnd"/>
      <w:r w:rsidRPr="00CB435B">
        <w:t xml:space="preserve"> If someone can’t tell what the screen/page is about in the first 5 seconds, the design is failing. There should be one clear, primary action or purpose (e.g. “Sign Up”, “Order Now”, “Read Article”) and it should be obvious. </w:t>
      </w:r>
      <w:hyperlink r:id="rId6" w:tgtFrame="_blank" w:history="1">
        <w:r w:rsidRPr="00CB435B">
          <w:rPr>
            <w:rStyle w:val="Hyperlink"/>
          </w:rPr>
          <w:t>Medium</w:t>
        </w:r>
      </w:hyperlink>
    </w:p>
    <w:p w14:paraId="3686202B" w14:textId="77777777" w:rsidR="00CB435B" w:rsidRPr="00CB435B" w:rsidRDefault="00CB435B" w:rsidP="00CB435B">
      <w:proofErr w:type="gramStart"/>
      <w:r w:rsidRPr="00CB435B">
        <w:t xml:space="preserve">  </w:t>
      </w:r>
      <w:r w:rsidRPr="00CB435B">
        <w:rPr>
          <w:b/>
          <w:bCs/>
        </w:rPr>
        <w:t>The</w:t>
      </w:r>
      <w:proofErr w:type="gramEnd"/>
      <w:r w:rsidRPr="00CB435B">
        <w:rPr>
          <w:b/>
          <w:bCs/>
        </w:rPr>
        <w:t xml:space="preserve"> Thumb Test (Mobile-First </w:t>
      </w:r>
      <w:proofErr w:type="gramStart"/>
      <w:r w:rsidRPr="00CB435B">
        <w:rPr>
          <w:b/>
          <w:bCs/>
        </w:rPr>
        <w:t>Movement)</w:t>
      </w:r>
      <w:r w:rsidRPr="00CB435B">
        <w:t xml:space="preserve"> —</w:t>
      </w:r>
      <w:proofErr w:type="gramEnd"/>
      <w:r w:rsidRPr="00CB435B">
        <w:t xml:space="preserve"> On mobile devices, important buttons or interactive elements should be placed where thumbs naturally reach (bottom-middle area), so users can tap easily. Secondary or rare actions can be in harder-to-reach areas. </w:t>
      </w:r>
      <w:hyperlink r:id="rId7" w:tgtFrame="_blank" w:history="1">
        <w:r w:rsidRPr="00CB435B">
          <w:rPr>
            <w:rStyle w:val="Hyperlink"/>
          </w:rPr>
          <w:t>Medium</w:t>
        </w:r>
      </w:hyperlink>
    </w:p>
    <w:p w14:paraId="528CF307" w14:textId="77777777" w:rsidR="00CB435B" w:rsidRPr="00CB435B" w:rsidRDefault="00CB435B" w:rsidP="00CB435B">
      <w:proofErr w:type="gramStart"/>
      <w:r w:rsidRPr="00CB435B">
        <w:t xml:space="preserve">  </w:t>
      </w:r>
      <w:r w:rsidRPr="00CB435B">
        <w:rPr>
          <w:b/>
          <w:bCs/>
        </w:rPr>
        <w:t>Consistency</w:t>
      </w:r>
      <w:proofErr w:type="gramEnd"/>
      <w:r w:rsidRPr="00CB435B">
        <w:rPr>
          <w:b/>
          <w:bCs/>
        </w:rPr>
        <w:t xml:space="preserve"> Over Creativity</w:t>
      </w:r>
      <w:r w:rsidRPr="00CB435B">
        <w:t xml:space="preserve"> — Once you pick a style (buttons, colors, icons, typography), stick with it across the design. Changing styles arbitrarily adds confusion and erodes usability. </w:t>
      </w:r>
      <w:hyperlink r:id="rId8" w:tgtFrame="_blank" w:history="1">
        <w:r w:rsidRPr="00CB435B">
          <w:rPr>
            <w:rStyle w:val="Hyperlink"/>
          </w:rPr>
          <w:t>Medium</w:t>
        </w:r>
      </w:hyperlink>
    </w:p>
    <w:p w14:paraId="0454327B" w14:textId="77777777" w:rsidR="00CB435B" w:rsidRPr="00CB435B" w:rsidRDefault="00CB435B" w:rsidP="00CB435B">
      <w:proofErr w:type="gramStart"/>
      <w:r w:rsidRPr="00CB435B">
        <w:t xml:space="preserve">  </w:t>
      </w:r>
      <w:r w:rsidRPr="00CB435B">
        <w:rPr>
          <w:b/>
          <w:bCs/>
        </w:rPr>
        <w:t>Group</w:t>
      </w:r>
      <w:proofErr w:type="gramEnd"/>
      <w:r w:rsidRPr="00CB435B">
        <w:rPr>
          <w:b/>
          <w:bCs/>
        </w:rPr>
        <w:t xml:space="preserve"> Related Items (Visual Clutter </w:t>
      </w:r>
      <w:proofErr w:type="gramStart"/>
      <w:r w:rsidRPr="00CB435B">
        <w:rPr>
          <w:b/>
          <w:bCs/>
        </w:rPr>
        <w:t>Buster)</w:t>
      </w:r>
      <w:r w:rsidRPr="00CB435B">
        <w:t xml:space="preserve"> —</w:t>
      </w:r>
      <w:proofErr w:type="gramEnd"/>
      <w:r w:rsidRPr="00CB435B">
        <w:t xml:space="preserve"> Related items (form fields, info, controls) should be visually grouped so that the structure is logical and clear. Use proximity and whitespace to separate distinct groups. </w:t>
      </w:r>
      <w:hyperlink r:id="rId9" w:tgtFrame="_blank" w:history="1">
        <w:r w:rsidRPr="00CB435B">
          <w:rPr>
            <w:rStyle w:val="Hyperlink"/>
          </w:rPr>
          <w:t>Medium</w:t>
        </w:r>
      </w:hyperlink>
    </w:p>
    <w:p w14:paraId="2D21517B" w14:textId="77777777" w:rsidR="00CB435B" w:rsidRPr="00CB435B" w:rsidRDefault="00CB435B" w:rsidP="00CB435B">
      <w:proofErr w:type="gramStart"/>
      <w:r w:rsidRPr="00CB435B">
        <w:t xml:space="preserve">  </w:t>
      </w:r>
      <w:r w:rsidRPr="00CB435B">
        <w:rPr>
          <w:b/>
          <w:bCs/>
        </w:rPr>
        <w:t>Prioritize</w:t>
      </w:r>
      <w:proofErr w:type="gramEnd"/>
      <w:r w:rsidRPr="00CB435B">
        <w:rPr>
          <w:b/>
          <w:bCs/>
        </w:rPr>
        <w:t xml:space="preserve"> the Scan (No One Reads </w:t>
      </w:r>
      <w:proofErr w:type="gramStart"/>
      <w:r w:rsidRPr="00CB435B">
        <w:rPr>
          <w:b/>
          <w:bCs/>
        </w:rPr>
        <w:t>Anymore)</w:t>
      </w:r>
      <w:r w:rsidRPr="00CB435B">
        <w:t xml:space="preserve"> —</w:t>
      </w:r>
      <w:proofErr w:type="gramEnd"/>
      <w:r w:rsidRPr="00CB435B">
        <w:t xml:space="preserve"> Most users skim content instead of reading everything. Use headings, bold text, bullets, short paragraphs — make the important info easy to grasp </w:t>
      </w:r>
      <w:proofErr w:type="gramStart"/>
      <w:r w:rsidRPr="00CB435B">
        <w:t>at a glance</w:t>
      </w:r>
      <w:proofErr w:type="gramEnd"/>
      <w:r w:rsidRPr="00CB435B">
        <w:t xml:space="preserve">. </w:t>
      </w:r>
      <w:hyperlink r:id="rId10" w:tgtFrame="_blank" w:history="1">
        <w:r w:rsidRPr="00CB435B">
          <w:rPr>
            <w:rStyle w:val="Hyperlink"/>
          </w:rPr>
          <w:t>Medium</w:t>
        </w:r>
      </w:hyperlink>
    </w:p>
    <w:p w14:paraId="723FA962" w14:textId="77777777" w:rsidR="00CB435B" w:rsidRPr="00CB435B" w:rsidRDefault="00CB435B" w:rsidP="00CB435B">
      <w:proofErr w:type="gramStart"/>
      <w:r w:rsidRPr="00CB435B">
        <w:lastRenderedPageBreak/>
        <w:t xml:space="preserve">  </w:t>
      </w:r>
      <w:r w:rsidRPr="00CB435B">
        <w:rPr>
          <w:b/>
          <w:bCs/>
        </w:rPr>
        <w:t>The</w:t>
      </w:r>
      <w:proofErr w:type="gramEnd"/>
      <w:r w:rsidRPr="00CB435B">
        <w:rPr>
          <w:b/>
          <w:bCs/>
        </w:rPr>
        <w:t xml:space="preserve"> “Undo” Safety Net (Permission to Mess Up)</w:t>
      </w:r>
      <w:r w:rsidRPr="00CB435B">
        <w:t xml:space="preserve"> — Don’t make user actions feel final/permanent without a way back. Provide undo buttons or confirmations for destructive actions to reduce fear and friction. </w:t>
      </w:r>
      <w:hyperlink r:id="rId11" w:tgtFrame="_blank" w:history="1">
        <w:r w:rsidRPr="00CB435B">
          <w:rPr>
            <w:rStyle w:val="Hyperlink"/>
          </w:rPr>
          <w:t>Medium</w:t>
        </w:r>
      </w:hyperlink>
    </w:p>
    <w:p w14:paraId="0F51FC4E" w14:textId="77777777" w:rsidR="00CB435B" w:rsidRPr="00CB435B" w:rsidRDefault="00CB435B" w:rsidP="00CB435B">
      <w:proofErr w:type="gramStart"/>
      <w:r w:rsidRPr="00CB435B">
        <w:t xml:space="preserve">  </w:t>
      </w:r>
      <w:r w:rsidRPr="00CB435B">
        <w:rPr>
          <w:b/>
          <w:bCs/>
        </w:rPr>
        <w:t>“</w:t>
      </w:r>
      <w:proofErr w:type="gramEnd"/>
      <w:r w:rsidRPr="00CB435B">
        <w:rPr>
          <w:b/>
          <w:bCs/>
        </w:rPr>
        <w:t>Steal Like an Artist” (Leverage Familiarity)</w:t>
      </w:r>
      <w:r w:rsidRPr="00CB435B">
        <w:t xml:space="preserve"> — Rather than inventing new UI patterns, use established conventions (e.g. a magnifying glass for search, a heart or star for “favorite/like”, a hamburger icon for menu) so users instantly know how to interact.</w:t>
      </w:r>
    </w:p>
    <w:p w14:paraId="39875FC0" w14:textId="77777777" w:rsidR="00861B4F" w:rsidRPr="00626980" w:rsidRDefault="00861B4F" w:rsidP="00626980"/>
    <w:sectPr w:rsidR="00861B4F" w:rsidRPr="00626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4731"/>
    <w:multiLevelType w:val="multilevel"/>
    <w:tmpl w:val="E0C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81ED4"/>
    <w:multiLevelType w:val="multilevel"/>
    <w:tmpl w:val="C45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908CE"/>
    <w:multiLevelType w:val="multilevel"/>
    <w:tmpl w:val="DA1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52078"/>
    <w:multiLevelType w:val="multilevel"/>
    <w:tmpl w:val="9AFA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467A1"/>
    <w:multiLevelType w:val="multilevel"/>
    <w:tmpl w:val="A08E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B22B5"/>
    <w:multiLevelType w:val="multilevel"/>
    <w:tmpl w:val="830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F7B52"/>
    <w:multiLevelType w:val="multilevel"/>
    <w:tmpl w:val="AF50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667C8D"/>
    <w:multiLevelType w:val="multilevel"/>
    <w:tmpl w:val="1D3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2725F"/>
    <w:multiLevelType w:val="multilevel"/>
    <w:tmpl w:val="FE3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346351">
    <w:abstractNumId w:val="5"/>
  </w:num>
  <w:num w:numId="2" w16cid:durableId="955521733">
    <w:abstractNumId w:val="4"/>
  </w:num>
  <w:num w:numId="3" w16cid:durableId="471479756">
    <w:abstractNumId w:val="3"/>
  </w:num>
  <w:num w:numId="4" w16cid:durableId="900864415">
    <w:abstractNumId w:val="0"/>
  </w:num>
  <w:num w:numId="5" w16cid:durableId="106825209">
    <w:abstractNumId w:val="1"/>
  </w:num>
  <w:num w:numId="6" w16cid:durableId="584730966">
    <w:abstractNumId w:val="6"/>
  </w:num>
  <w:num w:numId="7" w16cid:durableId="776675713">
    <w:abstractNumId w:val="7"/>
  </w:num>
  <w:num w:numId="8" w16cid:durableId="755829042">
    <w:abstractNumId w:val="8"/>
  </w:num>
  <w:num w:numId="9" w16cid:durableId="2052806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5E"/>
    <w:rsid w:val="00003ACF"/>
    <w:rsid w:val="00004885"/>
    <w:rsid w:val="00004C58"/>
    <w:rsid w:val="00005294"/>
    <w:rsid w:val="00014E9E"/>
    <w:rsid w:val="00017B4C"/>
    <w:rsid w:val="00020795"/>
    <w:rsid w:val="0002236A"/>
    <w:rsid w:val="00023BDF"/>
    <w:rsid w:val="0002418E"/>
    <w:rsid w:val="0002454E"/>
    <w:rsid w:val="00025860"/>
    <w:rsid w:val="00026128"/>
    <w:rsid w:val="0002626A"/>
    <w:rsid w:val="0002780E"/>
    <w:rsid w:val="00027B2D"/>
    <w:rsid w:val="00031AAC"/>
    <w:rsid w:val="00033381"/>
    <w:rsid w:val="00034FB9"/>
    <w:rsid w:val="000353D5"/>
    <w:rsid w:val="00035585"/>
    <w:rsid w:val="00035777"/>
    <w:rsid w:val="00036195"/>
    <w:rsid w:val="0003674F"/>
    <w:rsid w:val="00041CB9"/>
    <w:rsid w:val="00046AB2"/>
    <w:rsid w:val="00046C62"/>
    <w:rsid w:val="000478C5"/>
    <w:rsid w:val="00050337"/>
    <w:rsid w:val="00051193"/>
    <w:rsid w:val="00055C29"/>
    <w:rsid w:val="00056931"/>
    <w:rsid w:val="000575BB"/>
    <w:rsid w:val="00060C86"/>
    <w:rsid w:val="00060F7E"/>
    <w:rsid w:val="00065C57"/>
    <w:rsid w:val="000702B8"/>
    <w:rsid w:val="00073370"/>
    <w:rsid w:val="00074646"/>
    <w:rsid w:val="000755D3"/>
    <w:rsid w:val="0007671B"/>
    <w:rsid w:val="00076F75"/>
    <w:rsid w:val="000774E3"/>
    <w:rsid w:val="00080894"/>
    <w:rsid w:val="00080BBC"/>
    <w:rsid w:val="00080C61"/>
    <w:rsid w:val="00080CDD"/>
    <w:rsid w:val="00081A93"/>
    <w:rsid w:val="00082D57"/>
    <w:rsid w:val="00083576"/>
    <w:rsid w:val="00086449"/>
    <w:rsid w:val="00086B36"/>
    <w:rsid w:val="00087BB6"/>
    <w:rsid w:val="0009085C"/>
    <w:rsid w:val="00090E19"/>
    <w:rsid w:val="00091AD9"/>
    <w:rsid w:val="00094925"/>
    <w:rsid w:val="0009777B"/>
    <w:rsid w:val="00097994"/>
    <w:rsid w:val="000A01AE"/>
    <w:rsid w:val="000A2060"/>
    <w:rsid w:val="000A2B0C"/>
    <w:rsid w:val="000A2F6F"/>
    <w:rsid w:val="000A5C61"/>
    <w:rsid w:val="000A7DD1"/>
    <w:rsid w:val="000B0CAF"/>
    <w:rsid w:val="000B2063"/>
    <w:rsid w:val="000B270D"/>
    <w:rsid w:val="000B2D39"/>
    <w:rsid w:val="000B2F2C"/>
    <w:rsid w:val="000B73B0"/>
    <w:rsid w:val="000B753B"/>
    <w:rsid w:val="000B7D99"/>
    <w:rsid w:val="000C04F4"/>
    <w:rsid w:val="000C4809"/>
    <w:rsid w:val="000C5C00"/>
    <w:rsid w:val="000D2562"/>
    <w:rsid w:val="000D34DB"/>
    <w:rsid w:val="000D4339"/>
    <w:rsid w:val="000D4D66"/>
    <w:rsid w:val="000D5E85"/>
    <w:rsid w:val="000E01B5"/>
    <w:rsid w:val="000E2877"/>
    <w:rsid w:val="000E40A4"/>
    <w:rsid w:val="000E70A0"/>
    <w:rsid w:val="000F0E40"/>
    <w:rsid w:val="000F3501"/>
    <w:rsid w:val="000F44A3"/>
    <w:rsid w:val="000F4AC5"/>
    <w:rsid w:val="000F4B3B"/>
    <w:rsid w:val="000F61BA"/>
    <w:rsid w:val="000F7360"/>
    <w:rsid w:val="001017FD"/>
    <w:rsid w:val="001018B3"/>
    <w:rsid w:val="00101AF2"/>
    <w:rsid w:val="00101F78"/>
    <w:rsid w:val="001022A9"/>
    <w:rsid w:val="00102C4F"/>
    <w:rsid w:val="00102D98"/>
    <w:rsid w:val="00104BF9"/>
    <w:rsid w:val="00110E48"/>
    <w:rsid w:val="00110F6C"/>
    <w:rsid w:val="001111BF"/>
    <w:rsid w:val="001139F1"/>
    <w:rsid w:val="001205DB"/>
    <w:rsid w:val="0012106D"/>
    <w:rsid w:val="00123D4A"/>
    <w:rsid w:val="00125E2B"/>
    <w:rsid w:val="00131153"/>
    <w:rsid w:val="001321C2"/>
    <w:rsid w:val="001324EC"/>
    <w:rsid w:val="00132B45"/>
    <w:rsid w:val="001357D4"/>
    <w:rsid w:val="001406EB"/>
    <w:rsid w:val="0014145B"/>
    <w:rsid w:val="00143F26"/>
    <w:rsid w:val="001442D3"/>
    <w:rsid w:val="00146A3E"/>
    <w:rsid w:val="00152FE9"/>
    <w:rsid w:val="001538F5"/>
    <w:rsid w:val="00153B2C"/>
    <w:rsid w:val="00154326"/>
    <w:rsid w:val="00155407"/>
    <w:rsid w:val="0015623D"/>
    <w:rsid w:val="001632F0"/>
    <w:rsid w:val="00163759"/>
    <w:rsid w:val="0016385A"/>
    <w:rsid w:val="00164783"/>
    <w:rsid w:val="001705D3"/>
    <w:rsid w:val="00170999"/>
    <w:rsid w:val="00170A6F"/>
    <w:rsid w:val="00170D3B"/>
    <w:rsid w:val="001716E3"/>
    <w:rsid w:val="001757E7"/>
    <w:rsid w:val="0017635E"/>
    <w:rsid w:val="00176779"/>
    <w:rsid w:val="001851A9"/>
    <w:rsid w:val="001862CA"/>
    <w:rsid w:val="001875AE"/>
    <w:rsid w:val="00187A3B"/>
    <w:rsid w:val="00190A63"/>
    <w:rsid w:val="00192EA4"/>
    <w:rsid w:val="001933FD"/>
    <w:rsid w:val="00197CCE"/>
    <w:rsid w:val="00197F37"/>
    <w:rsid w:val="001A3B48"/>
    <w:rsid w:val="001A4867"/>
    <w:rsid w:val="001A50B0"/>
    <w:rsid w:val="001B1C7C"/>
    <w:rsid w:val="001B258E"/>
    <w:rsid w:val="001B2C00"/>
    <w:rsid w:val="001B33F3"/>
    <w:rsid w:val="001B4C7F"/>
    <w:rsid w:val="001B4DA9"/>
    <w:rsid w:val="001B514E"/>
    <w:rsid w:val="001C202C"/>
    <w:rsid w:val="001C2643"/>
    <w:rsid w:val="001C26E7"/>
    <w:rsid w:val="001C2E4B"/>
    <w:rsid w:val="001C4BC3"/>
    <w:rsid w:val="001C7877"/>
    <w:rsid w:val="001D07B6"/>
    <w:rsid w:val="001D2200"/>
    <w:rsid w:val="001D2BA0"/>
    <w:rsid w:val="001D3724"/>
    <w:rsid w:val="001D5ED7"/>
    <w:rsid w:val="001D6106"/>
    <w:rsid w:val="001E11E3"/>
    <w:rsid w:val="001E2605"/>
    <w:rsid w:val="001E3214"/>
    <w:rsid w:val="001E3504"/>
    <w:rsid w:val="001E376D"/>
    <w:rsid w:val="001E459A"/>
    <w:rsid w:val="001E73FD"/>
    <w:rsid w:val="001F27CB"/>
    <w:rsid w:val="001F3073"/>
    <w:rsid w:val="001F690B"/>
    <w:rsid w:val="00200918"/>
    <w:rsid w:val="00202CA1"/>
    <w:rsid w:val="0020446D"/>
    <w:rsid w:val="002049A1"/>
    <w:rsid w:val="0020565F"/>
    <w:rsid w:val="002102B8"/>
    <w:rsid w:val="00212C0E"/>
    <w:rsid w:val="00215388"/>
    <w:rsid w:val="00215ADA"/>
    <w:rsid w:val="002174EC"/>
    <w:rsid w:val="002204D5"/>
    <w:rsid w:val="00226B18"/>
    <w:rsid w:val="00226F83"/>
    <w:rsid w:val="00227354"/>
    <w:rsid w:val="00230339"/>
    <w:rsid w:val="00231A20"/>
    <w:rsid w:val="00233175"/>
    <w:rsid w:val="002334D8"/>
    <w:rsid w:val="002341B0"/>
    <w:rsid w:val="00234C91"/>
    <w:rsid w:val="00240A97"/>
    <w:rsid w:val="002413F9"/>
    <w:rsid w:val="00243939"/>
    <w:rsid w:val="002440FB"/>
    <w:rsid w:val="00254FAD"/>
    <w:rsid w:val="00265686"/>
    <w:rsid w:val="0027471B"/>
    <w:rsid w:val="00280396"/>
    <w:rsid w:val="00280A47"/>
    <w:rsid w:val="00281C3C"/>
    <w:rsid w:val="0028499E"/>
    <w:rsid w:val="002879E5"/>
    <w:rsid w:val="00291C4F"/>
    <w:rsid w:val="002934E5"/>
    <w:rsid w:val="00295518"/>
    <w:rsid w:val="0029624F"/>
    <w:rsid w:val="00297B34"/>
    <w:rsid w:val="002A09B7"/>
    <w:rsid w:val="002A20E3"/>
    <w:rsid w:val="002A3D83"/>
    <w:rsid w:val="002A6B46"/>
    <w:rsid w:val="002A6B47"/>
    <w:rsid w:val="002A7987"/>
    <w:rsid w:val="002A79B9"/>
    <w:rsid w:val="002B14A1"/>
    <w:rsid w:val="002B2A42"/>
    <w:rsid w:val="002B4120"/>
    <w:rsid w:val="002B55DE"/>
    <w:rsid w:val="002B5852"/>
    <w:rsid w:val="002B6DF4"/>
    <w:rsid w:val="002B7C6D"/>
    <w:rsid w:val="002B7F0D"/>
    <w:rsid w:val="002C04C1"/>
    <w:rsid w:val="002C0C08"/>
    <w:rsid w:val="002C299F"/>
    <w:rsid w:val="002C3BFA"/>
    <w:rsid w:val="002C4657"/>
    <w:rsid w:val="002C4A45"/>
    <w:rsid w:val="002C4BB3"/>
    <w:rsid w:val="002C74C9"/>
    <w:rsid w:val="002D50EE"/>
    <w:rsid w:val="002D55A4"/>
    <w:rsid w:val="002D5BED"/>
    <w:rsid w:val="002D698F"/>
    <w:rsid w:val="002D7787"/>
    <w:rsid w:val="002E2ADF"/>
    <w:rsid w:val="002E36AB"/>
    <w:rsid w:val="002E5448"/>
    <w:rsid w:val="002E5AEC"/>
    <w:rsid w:val="002E7255"/>
    <w:rsid w:val="002F1AF6"/>
    <w:rsid w:val="002F3B99"/>
    <w:rsid w:val="002F3CF1"/>
    <w:rsid w:val="002F69A7"/>
    <w:rsid w:val="002F75FD"/>
    <w:rsid w:val="00300600"/>
    <w:rsid w:val="003015D7"/>
    <w:rsid w:val="00303B87"/>
    <w:rsid w:val="003060FF"/>
    <w:rsid w:val="0031059F"/>
    <w:rsid w:val="003106BF"/>
    <w:rsid w:val="003114B3"/>
    <w:rsid w:val="00317554"/>
    <w:rsid w:val="003204B3"/>
    <w:rsid w:val="0032087E"/>
    <w:rsid w:val="003229FA"/>
    <w:rsid w:val="00325632"/>
    <w:rsid w:val="00325D60"/>
    <w:rsid w:val="00326AC7"/>
    <w:rsid w:val="00326E63"/>
    <w:rsid w:val="00327253"/>
    <w:rsid w:val="00327CC2"/>
    <w:rsid w:val="00332D0A"/>
    <w:rsid w:val="00333663"/>
    <w:rsid w:val="00333851"/>
    <w:rsid w:val="00334172"/>
    <w:rsid w:val="003356C2"/>
    <w:rsid w:val="00335B34"/>
    <w:rsid w:val="003368CD"/>
    <w:rsid w:val="0033764D"/>
    <w:rsid w:val="003405AD"/>
    <w:rsid w:val="00340613"/>
    <w:rsid w:val="003409DD"/>
    <w:rsid w:val="00350A5C"/>
    <w:rsid w:val="00353E0D"/>
    <w:rsid w:val="0035431F"/>
    <w:rsid w:val="00355F25"/>
    <w:rsid w:val="00363E7B"/>
    <w:rsid w:val="0036735D"/>
    <w:rsid w:val="0037051B"/>
    <w:rsid w:val="00370637"/>
    <w:rsid w:val="003721C9"/>
    <w:rsid w:val="003741BD"/>
    <w:rsid w:val="003753F6"/>
    <w:rsid w:val="00381856"/>
    <w:rsid w:val="0038259D"/>
    <w:rsid w:val="003841E5"/>
    <w:rsid w:val="0038501C"/>
    <w:rsid w:val="00386362"/>
    <w:rsid w:val="00386EA3"/>
    <w:rsid w:val="003941B8"/>
    <w:rsid w:val="0039574B"/>
    <w:rsid w:val="00396B0A"/>
    <w:rsid w:val="00396E37"/>
    <w:rsid w:val="003A0312"/>
    <w:rsid w:val="003A3ADC"/>
    <w:rsid w:val="003A7865"/>
    <w:rsid w:val="003B04EF"/>
    <w:rsid w:val="003B6318"/>
    <w:rsid w:val="003C2484"/>
    <w:rsid w:val="003C40DA"/>
    <w:rsid w:val="003C41D2"/>
    <w:rsid w:val="003C5617"/>
    <w:rsid w:val="003C748A"/>
    <w:rsid w:val="003C76F5"/>
    <w:rsid w:val="003D0F9B"/>
    <w:rsid w:val="003D18CE"/>
    <w:rsid w:val="003D2C54"/>
    <w:rsid w:val="003D3EC8"/>
    <w:rsid w:val="003D43C1"/>
    <w:rsid w:val="003D696A"/>
    <w:rsid w:val="003D6C73"/>
    <w:rsid w:val="003E0051"/>
    <w:rsid w:val="003E1054"/>
    <w:rsid w:val="003E39CD"/>
    <w:rsid w:val="003E3F8F"/>
    <w:rsid w:val="003E5163"/>
    <w:rsid w:val="003E56F6"/>
    <w:rsid w:val="003E5B93"/>
    <w:rsid w:val="003E5D3E"/>
    <w:rsid w:val="003E6C71"/>
    <w:rsid w:val="003F3E9A"/>
    <w:rsid w:val="003F4683"/>
    <w:rsid w:val="003F50B9"/>
    <w:rsid w:val="003F5B03"/>
    <w:rsid w:val="00400F82"/>
    <w:rsid w:val="00401546"/>
    <w:rsid w:val="00402B9B"/>
    <w:rsid w:val="004033B8"/>
    <w:rsid w:val="004037C2"/>
    <w:rsid w:val="0040501A"/>
    <w:rsid w:val="004054F5"/>
    <w:rsid w:val="00405CA4"/>
    <w:rsid w:val="00411542"/>
    <w:rsid w:val="00413675"/>
    <w:rsid w:val="004156B4"/>
    <w:rsid w:val="0041574F"/>
    <w:rsid w:val="00415B49"/>
    <w:rsid w:val="00416D44"/>
    <w:rsid w:val="00417035"/>
    <w:rsid w:val="00420D4A"/>
    <w:rsid w:val="004216F6"/>
    <w:rsid w:val="004217D9"/>
    <w:rsid w:val="004220FB"/>
    <w:rsid w:val="00423E2E"/>
    <w:rsid w:val="00425DA5"/>
    <w:rsid w:val="004266F1"/>
    <w:rsid w:val="00426FF1"/>
    <w:rsid w:val="00427688"/>
    <w:rsid w:val="00427E4C"/>
    <w:rsid w:val="00431180"/>
    <w:rsid w:val="00437DFD"/>
    <w:rsid w:val="00437F87"/>
    <w:rsid w:val="00437FA1"/>
    <w:rsid w:val="00444761"/>
    <w:rsid w:val="00444AFD"/>
    <w:rsid w:val="0045082E"/>
    <w:rsid w:val="00450EDF"/>
    <w:rsid w:val="00450F00"/>
    <w:rsid w:val="004533A2"/>
    <w:rsid w:val="00453877"/>
    <w:rsid w:val="0045432A"/>
    <w:rsid w:val="00457CC6"/>
    <w:rsid w:val="004620E3"/>
    <w:rsid w:val="00466039"/>
    <w:rsid w:val="00467B49"/>
    <w:rsid w:val="00467C2F"/>
    <w:rsid w:val="004702C2"/>
    <w:rsid w:val="00470A85"/>
    <w:rsid w:val="00471AF4"/>
    <w:rsid w:val="00471FFF"/>
    <w:rsid w:val="004730F8"/>
    <w:rsid w:val="0047426A"/>
    <w:rsid w:val="00474CF4"/>
    <w:rsid w:val="0047779C"/>
    <w:rsid w:val="00484201"/>
    <w:rsid w:val="00484766"/>
    <w:rsid w:val="004867AD"/>
    <w:rsid w:val="00487679"/>
    <w:rsid w:val="00492AAC"/>
    <w:rsid w:val="00493ED7"/>
    <w:rsid w:val="00495952"/>
    <w:rsid w:val="00496765"/>
    <w:rsid w:val="00496A89"/>
    <w:rsid w:val="004976DC"/>
    <w:rsid w:val="004A1082"/>
    <w:rsid w:val="004A4385"/>
    <w:rsid w:val="004A5FA8"/>
    <w:rsid w:val="004A73C6"/>
    <w:rsid w:val="004B10E2"/>
    <w:rsid w:val="004B38BE"/>
    <w:rsid w:val="004B530B"/>
    <w:rsid w:val="004B6C5C"/>
    <w:rsid w:val="004B7A70"/>
    <w:rsid w:val="004C0C98"/>
    <w:rsid w:val="004C5313"/>
    <w:rsid w:val="004C5760"/>
    <w:rsid w:val="004C5C0C"/>
    <w:rsid w:val="004D371A"/>
    <w:rsid w:val="004D49AB"/>
    <w:rsid w:val="004D4CE7"/>
    <w:rsid w:val="004D5756"/>
    <w:rsid w:val="004D5BBC"/>
    <w:rsid w:val="004E051E"/>
    <w:rsid w:val="004E0731"/>
    <w:rsid w:val="004E07E9"/>
    <w:rsid w:val="004E0D52"/>
    <w:rsid w:val="004E17E2"/>
    <w:rsid w:val="004E1EDA"/>
    <w:rsid w:val="004E4167"/>
    <w:rsid w:val="004E4606"/>
    <w:rsid w:val="004E772D"/>
    <w:rsid w:val="004F1EDB"/>
    <w:rsid w:val="004F5DE3"/>
    <w:rsid w:val="004F71FC"/>
    <w:rsid w:val="004F7C86"/>
    <w:rsid w:val="00501756"/>
    <w:rsid w:val="00501D7F"/>
    <w:rsid w:val="00505E5A"/>
    <w:rsid w:val="00506359"/>
    <w:rsid w:val="00507724"/>
    <w:rsid w:val="00507BC8"/>
    <w:rsid w:val="00510BA0"/>
    <w:rsid w:val="00513082"/>
    <w:rsid w:val="005142C4"/>
    <w:rsid w:val="00514702"/>
    <w:rsid w:val="00515FE8"/>
    <w:rsid w:val="00516C9E"/>
    <w:rsid w:val="0051782A"/>
    <w:rsid w:val="00521258"/>
    <w:rsid w:val="005212A3"/>
    <w:rsid w:val="0052216D"/>
    <w:rsid w:val="0052393D"/>
    <w:rsid w:val="00524C42"/>
    <w:rsid w:val="005253C2"/>
    <w:rsid w:val="00527BA4"/>
    <w:rsid w:val="0053035E"/>
    <w:rsid w:val="00530ACB"/>
    <w:rsid w:val="00530BAE"/>
    <w:rsid w:val="00532ECC"/>
    <w:rsid w:val="00534D4B"/>
    <w:rsid w:val="00534E1F"/>
    <w:rsid w:val="00535C64"/>
    <w:rsid w:val="00535CBD"/>
    <w:rsid w:val="00536643"/>
    <w:rsid w:val="00536FDD"/>
    <w:rsid w:val="00540EC8"/>
    <w:rsid w:val="0054446F"/>
    <w:rsid w:val="0054490C"/>
    <w:rsid w:val="00544BBD"/>
    <w:rsid w:val="00545102"/>
    <w:rsid w:val="0054798D"/>
    <w:rsid w:val="00550352"/>
    <w:rsid w:val="00550FFC"/>
    <w:rsid w:val="00555414"/>
    <w:rsid w:val="0055781E"/>
    <w:rsid w:val="00557D13"/>
    <w:rsid w:val="00562697"/>
    <w:rsid w:val="00564E51"/>
    <w:rsid w:val="0056711E"/>
    <w:rsid w:val="00570BF6"/>
    <w:rsid w:val="0057328C"/>
    <w:rsid w:val="005738E8"/>
    <w:rsid w:val="00575B92"/>
    <w:rsid w:val="00580257"/>
    <w:rsid w:val="00580DF0"/>
    <w:rsid w:val="005838EE"/>
    <w:rsid w:val="005845C5"/>
    <w:rsid w:val="0058650D"/>
    <w:rsid w:val="00587051"/>
    <w:rsid w:val="005872AF"/>
    <w:rsid w:val="00590A4D"/>
    <w:rsid w:val="005943B1"/>
    <w:rsid w:val="0059678D"/>
    <w:rsid w:val="00596A86"/>
    <w:rsid w:val="00596E4A"/>
    <w:rsid w:val="00597044"/>
    <w:rsid w:val="005A4A81"/>
    <w:rsid w:val="005B1134"/>
    <w:rsid w:val="005B3650"/>
    <w:rsid w:val="005B501C"/>
    <w:rsid w:val="005B65B4"/>
    <w:rsid w:val="005B6F92"/>
    <w:rsid w:val="005C060C"/>
    <w:rsid w:val="005C0D88"/>
    <w:rsid w:val="005C3561"/>
    <w:rsid w:val="005C6499"/>
    <w:rsid w:val="005C662F"/>
    <w:rsid w:val="005C7E64"/>
    <w:rsid w:val="005D274E"/>
    <w:rsid w:val="005D6069"/>
    <w:rsid w:val="005E0F43"/>
    <w:rsid w:val="005E3EC7"/>
    <w:rsid w:val="005E60F6"/>
    <w:rsid w:val="005E6904"/>
    <w:rsid w:val="005E6E98"/>
    <w:rsid w:val="005E76EA"/>
    <w:rsid w:val="005F2A4A"/>
    <w:rsid w:val="005F4486"/>
    <w:rsid w:val="00600BB6"/>
    <w:rsid w:val="0060302D"/>
    <w:rsid w:val="00604ED4"/>
    <w:rsid w:val="006065DC"/>
    <w:rsid w:val="00611BEF"/>
    <w:rsid w:val="00612384"/>
    <w:rsid w:val="00612AF9"/>
    <w:rsid w:val="00613890"/>
    <w:rsid w:val="006172BE"/>
    <w:rsid w:val="006246D3"/>
    <w:rsid w:val="00625F65"/>
    <w:rsid w:val="00626207"/>
    <w:rsid w:val="00626980"/>
    <w:rsid w:val="00627F27"/>
    <w:rsid w:val="006321FA"/>
    <w:rsid w:val="0063329F"/>
    <w:rsid w:val="006335F9"/>
    <w:rsid w:val="0063423A"/>
    <w:rsid w:val="00636A3D"/>
    <w:rsid w:val="00636F07"/>
    <w:rsid w:val="00637F06"/>
    <w:rsid w:val="00645393"/>
    <w:rsid w:val="00645758"/>
    <w:rsid w:val="006457F0"/>
    <w:rsid w:val="00645C13"/>
    <w:rsid w:val="00647B32"/>
    <w:rsid w:val="00647B57"/>
    <w:rsid w:val="006512B0"/>
    <w:rsid w:val="006532F0"/>
    <w:rsid w:val="00653A75"/>
    <w:rsid w:val="00653B4B"/>
    <w:rsid w:val="00653DA3"/>
    <w:rsid w:val="00655920"/>
    <w:rsid w:val="00656282"/>
    <w:rsid w:val="00657DBE"/>
    <w:rsid w:val="0066235A"/>
    <w:rsid w:val="006626A4"/>
    <w:rsid w:val="00662AC3"/>
    <w:rsid w:val="0066428B"/>
    <w:rsid w:val="0066595C"/>
    <w:rsid w:val="00666221"/>
    <w:rsid w:val="0066730F"/>
    <w:rsid w:val="00670CCC"/>
    <w:rsid w:val="00671270"/>
    <w:rsid w:val="006730E0"/>
    <w:rsid w:val="006738C6"/>
    <w:rsid w:val="006742F0"/>
    <w:rsid w:val="00674530"/>
    <w:rsid w:val="0067552C"/>
    <w:rsid w:val="0067601E"/>
    <w:rsid w:val="00677AD6"/>
    <w:rsid w:val="00682710"/>
    <w:rsid w:val="00683539"/>
    <w:rsid w:val="00683804"/>
    <w:rsid w:val="00683D3B"/>
    <w:rsid w:val="00684C72"/>
    <w:rsid w:val="00690676"/>
    <w:rsid w:val="006954F2"/>
    <w:rsid w:val="006958EB"/>
    <w:rsid w:val="0069634D"/>
    <w:rsid w:val="006979AE"/>
    <w:rsid w:val="00697FD4"/>
    <w:rsid w:val="006A1694"/>
    <w:rsid w:val="006A1CD2"/>
    <w:rsid w:val="006A421B"/>
    <w:rsid w:val="006A6860"/>
    <w:rsid w:val="006A7B24"/>
    <w:rsid w:val="006B001D"/>
    <w:rsid w:val="006B14B1"/>
    <w:rsid w:val="006B2FB0"/>
    <w:rsid w:val="006B353A"/>
    <w:rsid w:val="006B37E8"/>
    <w:rsid w:val="006B5421"/>
    <w:rsid w:val="006B5C8C"/>
    <w:rsid w:val="006C082C"/>
    <w:rsid w:val="006C29BB"/>
    <w:rsid w:val="006C519C"/>
    <w:rsid w:val="006C5488"/>
    <w:rsid w:val="006C64C0"/>
    <w:rsid w:val="006C7657"/>
    <w:rsid w:val="006D0977"/>
    <w:rsid w:val="006D20D9"/>
    <w:rsid w:val="006D55B8"/>
    <w:rsid w:val="006D68CF"/>
    <w:rsid w:val="006E28FF"/>
    <w:rsid w:val="006E4631"/>
    <w:rsid w:val="006E7C8E"/>
    <w:rsid w:val="006F4ABC"/>
    <w:rsid w:val="006F5F59"/>
    <w:rsid w:val="006F6378"/>
    <w:rsid w:val="00700589"/>
    <w:rsid w:val="007010F3"/>
    <w:rsid w:val="007016C8"/>
    <w:rsid w:val="00702930"/>
    <w:rsid w:val="00704E32"/>
    <w:rsid w:val="0070643E"/>
    <w:rsid w:val="007101F5"/>
    <w:rsid w:val="007115A2"/>
    <w:rsid w:val="00717454"/>
    <w:rsid w:val="0072060C"/>
    <w:rsid w:val="00720BD0"/>
    <w:rsid w:val="00721484"/>
    <w:rsid w:val="00722948"/>
    <w:rsid w:val="00725B55"/>
    <w:rsid w:val="00727838"/>
    <w:rsid w:val="00730D15"/>
    <w:rsid w:val="007315CF"/>
    <w:rsid w:val="00734D1B"/>
    <w:rsid w:val="00735A63"/>
    <w:rsid w:val="007361A7"/>
    <w:rsid w:val="00737E61"/>
    <w:rsid w:val="007425A8"/>
    <w:rsid w:val="00742E81"/>
    <w:rsid w:val="00743199"/>
    <w:rsid w:val="00746B6F"/>
    <w:rsid w:val="00747538"/>
    <w:rsid w:val="007501DE"/>
    <w:rsid w:val="0075150A"/>
    <w:rsid w:val="007515F3"/>
    <w:rsid w:val="00751820"/>
    <w:rsid w:val="00751889"/>
    <w:rsid w:val="0075261E"/>
    <w:rsid w:val="00752D1D"/>
    <w:rsid w:val="00754491"/>
    <w:rsid w:val="00754F41"/>
    <w:rsid w:val="00754FB9"/>
    <w:rsid w:val="007561FB"/>
    <w:rsid w:val="00756EE9"/>
    <w:rsid w:val="007603BA"/>
    <w:rsid w:val="00762684"/>
    <w:rsid w:val="00764A9B"/>
    <w:rsid w:val="0076527F"/>
    <w:rsid w:val="00765B14"/>
    <w:rsid w:val="007668A1"/>
    <w:rsid w:val="007703E0"/>
    <w:rsid w:val="00772A9E"/>
    <w:rsid w:val="00772E28"/>
    <w:rsid w:val="00775329"/>
    <w:rsid w:val="00777486"/>
    <w:rsid w:val="00777F9A"/>
    <w:rsid w:val="00781CFE"/>
    <w:rsid w:val="00782CB1"/>
    <w:rsid w:val="00783BC9"/>
    <w:rsid w:val="00785A9F"/>
    <w:rsid w:val="0079125D"/>
    <w:rsid w:val="007925CD"/>
    <w:rsid w:val="00793108"/>
    <w:rsid w:val="007932DA"/>
    <w:rsid w:val="00794E8B"/>
    <w:rsid w:val="007954C2"/>
    <w:rsid w:val="00796F91"/>
    <w:rsid w:val="00797E23"/>
    <w:rsid w:val="007A32A4"/>
    <w:rsid w:val="007A4DC4"/>
    <w:rsid w:val="007A6247"/>
    <w:rsid w:val="007B23B3"/>
    <w:rsid w:val="007B2847"/>
    <w:rsid w:val="007B5FC7"/>
    <w:rsid w:val="007B6421"/>
    <w:rsid w:val="007C2CA6"/>
    <w:rsid w:val="007C63AB"/>
    <w:rsid w:val="007D31C8"/>
    <w:rsid w:val="007D39BD"/>
    <w:rsid w:val="007D628B"/>
    <w:rsid w:val="007D7087"/>
    <w:rsid w:val="007E0300"/>
    <w:rsid w:val="007E1487"/>
    <w:rsid w:val="007E184B"/>
    <w:rsid w:val="007E3D98"/>
    <w:rsid w:val="007E4F56"/>
    <w:rsid w:val="007E5C59"/>
    <w:rsid w:val="007E7260"/>
    <w:rsid w:val="007E7D2F"/>
    <w:rsid w:val="007E7D8C"/>
    <w:rsid w:val="007F0138"/>
    <w:rsid w:val="007F192C"/>
    <w:rsid w:val="007F2702"/>
    <w:rsid w:val="007F29B1"/>
    <w:rsid w:val="007F56FF"/>
    <w:rsid w:val="007F5B83"/>
    <w:rsid w:val="007F713D"/>
    <w:rsid w:val="007F7466"/>
    <w:rsid w:val="00800695"/>
    <w:rsid w:val="00802132"/>
    <w:rsid w:val="00804680"/>
    <w:rsid w:val="00811E8E"/>
    <w:rsid w:val="008132B3"/>
    <w:rsid w:val="00813B12"/>
    <w:rsid w:val="00817D9E"/>
    <w:rsid w:val="008228FB"/>
    <w:rsid w:val="00827647"/>
    <w:rsid w:val="00827C16"/>
    <w:rsid w:val="00833A64"/>
    <w:rsid w:val="00833B7E"/>
    <w:rsid w:val="00834664"/>
    <w:rsid w:val="00834999"/>
    <w:rsid w:val="008356F5"/>
    <w:rsid w:val="00836263"/>
    <w:rsid w:val="0083676A"/>
    <w:rsid w:val="00837092"/>
    <w:rsid w:val="00837C87"/>
    <w:rsid w:val="00840400"/>
    <w:rsid w:val="00840C53"/>
    <w:rsid w:val="00840F00"/>
    <w:rsid w:val="00841C37"/>
    <w:rsid w:val="0084443A"/>
    <w:rsid w:val="008455FC"/>
    <w:rsid w:val="00846CE9"/>
    <w:rsid w:val="00847813"/>
    <w:rsid w:val="008518BA"/>
    <w:rsid w:val="00852EA7"/>
    <w:rsid w:val="008561DC"/>
    <w:rsid w:val="008574A4"/>
    <w:rsid w:val="008601CD"/>
    <w:rsid w:val="0086047D"/>
    <w:rsid w:val="00860567"/>
    <w:rsid w:val="008612B6"/>
    <w:rsid w:val="00861B4F"/>
    <w:rsid w:val="0086386C"/>
    <w:rsid w:val="00863FFD"/>
    <w:rsid w:val="00864898"/>
    <w:rsid w:val="0086610A"/>
    <w:rsid w:val="00866279"/>
    <w:rsid w:val="00866864"/>
    <w:rsid w:val="00867856"/>
    <w:rsid w:val="00874DB9"/>
    <w:rsid w:val="008763AB"/>
    <w:rsid w:val="008770F6"/>
    <w:rsid w:val="00885351"/>
    <w:rsid w:val="00887814"/>
    <w:rsid w:val="008922E0"/>
    <w:rsid w:val="008958AA"/>
    <w:rsid w:val="00895F83"/>
    <w:rsid w:val="008A2F73"/>
    <w:rsid w:val="008A351A"/>
    <w:rsid w:val="008A451E"/>
    <w:rsid w:val="008A7DEE"/>
    <w:rsid w:val="008B09C5"/>
    <w:rsid w:val="008B20FF"/>
    <w:rsid w:val="008B30CC"/>
    <w:rsid w:val="008B3E87"/>
    <w:rsid w:val="008B4204"/>
    <w:rsid w:val="008B467D"/>
    <w:rsid w:val="008B53FD"/>
    <w:rsid w:val="008B6625"/>
    <w:rsid w:val="008C015B"/>
    <w:rsid w:val="008C10FA"/>
    <w:rsid w:val="008C221C"/>
    <w:rsid w:val="008C28EC"/>
    <w:rsid w:val="008C3AB7"/>
    <w:rsid w:val="008C406F"/>
    <w:rsid w:val="008C6E38"/>
    <w:rsid w:val="008D1A20"/>
    <w:rsid w:val="008E6991"/>
    <w:rsid w:val="008E7A12"/>
    <w:rsid w:val="008F0D7F"/>
    <w:rsid w:val="008F3049"/>
    <w:rsid w:val="008F36F3"/>
    <w:rsid w:val="008F4696"/>
    <w:rsid w:val="008F65DA"/>
    <w:rsid w:val="008F7C78"/>
    <w:rsid w:val="00902CDA"/>
    <w:rsid w:val="00903731"/>
    <w:rsid w:val="00904FD7"/>
    <w:rsid w:val="00905637"/>
    <w:rsid w:val="009068D5"/>
    <w:rsid w:val="009075C5"/>
    <w:rsid w:val="00907E02"/>
    <w:rsid w:val="00911AC7"/>
    <w:rsid w:val="00912090"/>
    <w:rsid w:val="0091245B"/>
    <w:rsid w:val="00913368"/>
    <w:rsid w:val="009136DC"/>
    <w:rsid w:val="0091455B"/>
    <w:rsid w:val="0091486E"/>
    <w:rsid w:val="00916B63"/>
    <w:rsid w:val="00916F57"/>
    <w:rsid w:val="0092075C"/>
    <w:rsid w:val="009227BC"/>
    <w:rsid w:val="00925814"/>
    <w:rsid w:val="0093108B"/>
    <w:rsid w:val="00933D20"/>
    <w:rsid w:val="00934D1B"/>
    <w:rsid w:val="00935510"/>
    <w:rsid w:val="00936560"/>
    <w:rsid w:val="00936C64"/>
    <w:rsid w:val="00940114"/>
    <w:rsid w:val="00941393"/>
    <w:rsid w:val="00943972"/>
    <w:rsid w:val="0094553C"/>
    <w:rsid w:val="00952368"/>
    <w:rsid w:val="009527CD"/>
    <w:rsid w:val="00953389"/>
    <w:rsid w:val="0095366D"/>
    <w:rsid w:val="00955AE7"/>
    <w:rsid w:val="00955C3C"/>
    <w:rsid w:val="0095630E"/>
    <w:rsid w:val="009569AC"/>
    <w:rsid w:val="00961067"/>
    <w:rsid w:val="00961F07"/>
    <w:rsid w:val="00963985"/>
    <w:rsid w:val="009644E8"/>
    <w:rsid w:val="00964500"/>
    <w:rsid w:val="00964592"/>
    <w:rsid w:val="00964E12"/>
    <w:rsid w:val="009655CC"/>
    <w:rsid w:val="00966126"/>
    <w:rsid w:val="00966609"/>
    <w:rsid w:val="00971BD0"/>
    <w:rsid w:val="0097290B"/>
    <w:rsid w:val="009731CB"/>
    <w:rsid w:val="00975C05"/>
    <w:rsid w:val="00975C28"/>
    <w:rsid w:val="00976671"/>
    <w:rsid w:val="00976BD1"/>
    <w:rsid w:val="00981134"/>
    <w:rsid w:val="0098208A"/>
    <w:rsid w:val="009871D7"/>
    <w:rsid w:val="009901F0"/>
    <w:rsid w:val="00993EEC"/>
    <w:rsid w:val="00994043"/>
    <w:rsid w:val="0099591A"/>
    <w:rsid w:val="00995BC7"/>
    <w:rsid w:val="00995C09"/>
    <w:rsid w:val="009964C9"/>
    <w:rsid w:val="009977D0"/>
    <w:rsid w:val="009A4B44"/>
    <w:rsid w:val="009A5472"/>
    <w:rsid w:val="009A6403"/>
    <w:rsid w:val="009A663E"/>
    <w:rsid w:val="009A7A0C"/>
    <w:rsid w:val="009B03D0"/>
    <w:rsid w:val="009B0917"/>
    <w:rsid w:val="009B2270"/>
    <w:rsid w:val="009B3576"/>
    <w:rsid w:val="009B50E9"/>
    <w:rsid w:val="009B6CDF"/>
    <w:rsid w:val="009B75EB"/>
    <w:rsid w:val="009C3106"/>
    <w:rsid w:val="009C347E"/>
    <w:rsid w:val="009C38A4"/>
    <w:rsid w:val="009C5035"/>
    <w:rsid w:val="009C564D"/>
    <w:rsid w:val="009C5BEE"/>
    <w:rsid w:val="009C7FC4"/>
    <w:rsid w:val="009D0199"/>
    <w:rsid w:val="009D0EBA"/>
    <w:rsid w:val="009D2DBC"/>
    <w:rsid w:val="009D72B0"/>
    <w:rsid w:val="009E6F3C"/>
    <w:rsid w:val="009E7EA9"/>
    <w:rsid w:val="009E7FAB"/>
    <w:rsid w:val="009F210C"/>
    <w:rsid w:val="009F325B"/>
    <w:rsid w:val="009F3AB0"/>
    <w:rsid w:val="009F425A"/>
    <w:rsid w:val="009F586F"/>
    <w:rsid w:val="009F7662"/>
    <w:rsid w:val="009F7B47"/>
    <w:rsid w:val="00A029EA"/>
    <w:rsid w:val="00A02D12"/>
    <w:rsid w:val="00A04D83"/>
    <w:rsid w:val="00A04DD8"/>
    <w:rsid w:val="00A056AA"/>
    <w:rsid w:val="00A05B6C"/>
    <w:rsid w:val="00A07C99"/>
    <w:rsid w:val="00A11378"/>
    <w:rsid w:val="00A12BF0"/>
    <w:rsid w:val="00A16045"/>
    <w:rsid w:val="00A1736E"/>
    <w:rsid w:val="00A21832"/>
    <w:rsid w:val="00A2183E"/>
    <w:rsid w:val="00A22F0D"/>
    <w:rsid w:val="00A23E65"/>
    <w:rsid w:val="00A2746D"/>
    <w:rsid w:val="00A2759F"/>
    <w:rsid w:val="00A27D88"/>
    <w:rsid w:val="00A31699"/>
    <w:rsid w:val="00A34905"/>
    <w:rsid w:val="00A34F39"/>
    <w:rsid w:val="00A3548B"/>
    <w:rsid w:val="00A40BAB"/>
    <w:rsid w:val="00A42837"/>
    <w:rsid w:val="00A43B62"/>
    <w:rsid w:val="00A4621F"/>
    <w:rsid w:val="00A4682E"/>
    <w:rsid w:val="00A46C96"/>
    <w:rsid w:val="00A51183"/>
    <w:rsid w:val="00A51248"/>
    <w:rsid w:val="00A51E12"/>
    <w:rsid w:val="00A529E0"/>
    <w:rsid w:val="00A53992"/>
    <w:rsid w:val="00A55309"/>
    <w:rsid w:val="00A57B47"/>
    <w:rsid w:val="00A57BE1"/>
    <w:rsid w:val="00A608D4"/>
    <w:rsid w:val="00A65146"/>
    <w:rsid w:val="00A67B09"/>
    <w:rsid w:val="00A67BBF"/>
    <w:rsid w:val="00A71A16"/>
    <w:rsid w:val="00A72F4F"/>
    <w:rsid w:val="00A74257"/>
    <w:rsid w:val="00A75B76"/>
    <w:rsid w:val="00A77CEE"/>
    <w:rsid w:val="00A80439"/>
    <w:rsid w:val="00A806D4"/>
    <w:rsid w:val="00A8197A"/>
    <w:rsid w:val="00A8214C"/>
    <w:rsid w:val="00A842D6"/>
    <w:rsid w:val="00A84925"/>
    <w:rsid w:val="00A84945"/>
    <w:rsid w:val="00A86A00"/>
    <w:rsid w:val="00A87C0E"/>
    <w:rsid w:val="00A950AC"/>
    <w:rsid w:val="00A958E9"/>
    <w:rsid w:val="00A97BD6"/>
    <w:rsid w:val="00A97D4F"/>
    <w:rsid w:val="00AA0CE2"/>
    <w:rsid w:val="00AA1294"/>
    <w:rsid w:val="00AA679D"/>
    <w:rsid w:val="00AA6E78"/>
    <w:rsid w:val="00AB07B6"/>
    <w:rsid w:val="00AB1693"/>
    <w:rsid w:val="00AB210C"/>
    <w:rsid w:val="00AB25D7"/>
    <w:rsid w:val="00AB3E4C"/>
    <w:rsid w:val="00AB6EC7"/>
    <w:rsid w:val="00AC1B78"/>
    <w:rsid w:val="00AC3513"/>
    <w:rsid w:val="00AC466D"/>
    <w:rsid w:val="00AC68AF"/>
    <w:rsid w:val="00AC70E6"/>
    <w:rsid w:val="00AD0014"/>
    <w:rsid w:val="00AD1507"/>
    <w:rsid w:val="00AD1EB4"/>
    <w:rsid w:val="00AD237C"/>
    <w:rsid w:val="00AD4A47"/>
    <w:rsid w:val="00AD6FF9"/>
    <w:rsid w:val="00AE0227"/>
    <w:rsid w:val="00AE069F"/>
    <w:rsid w:val="00AE0A3F"/>
    <w:rsid w:val="00AE0B7F"/>
    <w:rsid w:val="00AE117C"/>
    <w:rsid w:val="00AE247B"/>
    <w:rsid w:val="00AE2F38"/>
    <w:rsid w:val="00AE4EC8"/>
    <w:rsid w:val="00AF0D95"/>
    <w:rsid w:val="00AF625F"/>
    <w:rsid w:val="00AF78AF"/>
    <w:rsid w:val="00B033A4"/>
    <w:rsid w:val="00B03B80"/>
    <w:rsid w:val="00B0431B"/>
    <w:rsid w:val="00B05451"/>
    <w:rsid w:val="00B05FB7"/>
    <w:rsid w:val="00B10EC6"/>
    <w:rsid w:val="00B1204C"/>
    <w:rsid w:val="00B13B94"/>
    <w:rsid w:val="00B14010"/>
    <w:rsid w:val="00B1422A"/>
    <w:rsid w:val="00B15087"/>
    <w:rsid w:val="00B15A9A"/>
    <w:rsid w:val="00B15BA0"/>
    <w:rsid w:val="00B16BDE"/>
    <w:rsid w:val="00B16D15"/>
    <w:rsid w:val="00B17F17"/>
    <w:rsid w:val="00B20899"/>
    <w:rsid w:val="00B20EF2"/>
    <w:rsid w:val="00B251CC"/>
    <w:rsid w:val="00B25B80"/>
    <w:rsid w:val="00B26E9D"/>
    <w:rsid w:val="00B270CF"/>
    <w:rsid w:val="00B27808"/>
    <w:rsid w:val="00B27DDE"/>
    <w:rsid w:val="00B3293B"/>
    <w:rsid w:val="00B336F0"/>
    <w:rsid w:val="00B35288"/>
    <w:rsid w:val="00B4043A"/>
    <w:rsid w:val="00B404BA"/>
    <w:rsid w:val="00B41465"/>
    <w:rsid w:val="00B44EE1"/>
    <w:rsid w:val="00B45AA1"/>
    <w:rsid w:val="00B46EE4"/>
    <w:rsid w:val="00B53E2F"/>
    <w:rsid w:val="00B5775F"/>
    <w:rsid w:val="00B64EC7"/>
    <w:rsid w:val="00B64F3D"/>
    <w:rsid w:val="00B65EF9"/>
    <w:rsid w:val="00B70DFC"/>
    <w:rsid w:val="00B70E9F"/>
    <w:rsid w:val="00B7295F"/>
    <w:rsid w:val="00B742A5"/>
    <w:rsid w:val="00B74CA3"/>
    <w:rsid w:val="00B759E5"/>
    <w:rsid w:val="00B77C48"/>
    <w:rsid w:val="00B80400"/>
    <w:rsid w:val="00B80C94"/>
    <w:rsid w:val="00B8152E"/>
    <w:rsid w:val="00B81A8C"/>
    <w:rsid w:val="00B8215D"/>
    <w:rsid w:val="00B84241"/>
    <w:rsid w:val="00B86E03"/>
    <w:rsid w:val="00B902C3"/>
    <w:rsid w:val="00B90A76"/>
    <w:rsid w:val="00B94676"/>
    <w:rsid w:val="00B947AE"/>
    <w:rsid w:val="00BA1CDB"/>
    <w:rsid w:val="00BA291F"/>
    <w:rsid w:val="00BA34AB"/>
    <w:rsid w:val="00BA3B14"/>
    <w:rsid w:val="00BA44C6"/>
    <w:rsid w:val="00BA5D93"/>
    <w:rsid w:val="00BA7186"/>
    <w:rsid w:val="00BA7F51"/>
    <w:rsid w:val="00BB09A7"/>
    <w:rsid w:val="00BB2D50"/>
    <w:rsid w:val="00BB42B6"/>
    <w:rsid w:val="00BB443B"/>
    <w:rsid w:val="00BB5D97"/>
    <w:rsid w:val="00BC37CC"/>
    <w:rsid w:val="00BC474C"/>
    <w:rsid w:val="00BC4ECC"/>
    <w:rsid w:val="00BD0619"/>
    <w:rsid w:val="00BD138A"/>
    <w:rsid w:val="00BD1951"/>
    <w:rsid w:val="00BD211D"/>
    <w:rsid w:val="00BD4580"/>
    <w:rsid w:val="00BD58A0"/>
    <w:rsid w:val="00BD7796"/>
    <w:rsid w:val="00BE1F0E"/>
    <w:rsid w:val="00BE4588"/>
    <w:rsid w:val="00BE7294"/>
    <w:rsid w:val="00BF1364"/>
    <w:rsid w:val="00BF1C26"/>
    <w:rsid w:val="00BF2252"/>
    <w:rsid w:val="00BF2949"/>
    <w:rsid w:val="00BF2F32"/>
    <w:rsid w:val="00BF3480"/>
    <w:rsid w:val="00BF72ED"/>
    <w:rsid w:val="00C0398E"/>
    <w:rsid w:val="00C04EF6"/>
    <w:rsid w:val="00C10DEB"/>
    <w:rsid w:val="00C112F9"/>
    <w:rsid w:val="00C130C4"/>
    <w:rsid w:val="00C13AC5"/>
    <w:rsid w:val="00C15BEC"/>
    <w:rsid w:val="00C15CB8"/>
    <w:rsid w:val="00C16016"/>
    <w:rsid w:val="00C163A3"/>
    <w:rsid w:val="00C21C37"/>
    <w:rsid w:val="00C2297A"/>
    <w:rsid w:val="00C262C2"/>
    <w:rsid w:val="00C265AD"/>
    <w:rsid w:val="00C3361D"/>
    <w:rsid w:val="00C33738"/>
    <w:rsid w:val="00C345E7"/>
    <w:rsid w:val="00C47000"/>
    <w:rsid w:val="00C47118"/>
    <w:rsid w:val="00C514AD"/>
    <w:rsid w:val="00C5197D"/>
    <w:rsid w:val="00C51A75"/>
    <w:rsid w:val="00C530B4"/>
    <w:rsid w:val="00C540B2"/>
    <w:rsid w:val="00C54A63"/>
    <w:rsid w:val="00C56046"/>
    <w:rsid w:val="00C608BB"/>
    <w:rsid w:val="00C6186F"/>
    <w:rsid w:val="00C64C0C"/>
    <w:rsid w:val="00C70334"/>
    <w:rsid w:val="00C72618"/>
    <w:rsid w:val="00C74933"/>
    <w:rsid w:val="00C75F24"/>
    <w:rsid w:val="00C76440"/>
    <w:rsid w:val="00C76546"/>
    <w:rsid w:val="00C77480"/>
    <w:rsid w:val="00C80B2E"/>
    <w:rsid w:val="00C824D8"/>
    <w:rsid w:val="00C84398"/>
    <w:rsid w:val="00C848CC"/>
    <w:rsid w:val="00C878A6"/>
    <w:rsid w:val="00C87B7D"/>
    <w:rsid w:val="00C90989"/>
    <w:rsid w:val="00C910D5"/>
    <w:rsid w:val="00C9302E"/>
    <w:rsid w:val="00C95C5F"/>
    <w:rsid w:val="00C96EA8"/>
    <w:rsid w:val="00CA008B"/>
    <w:rsid w:val="00CA1458"/>
    <w:rsid w:val="00CA5A44"/>
    <w:rsid w:val="00CA6062"/>
    <w:rsid w:val="00CA749F"/>
    <w:rsid w:val="00CB340C"/>
    <w:rsid w:val="00CB435B"/>
    <w:rsid w:val="00CB4388"/>
    <w:rsid w:val="00CC088E"/>
    <w:rsid w:val="00CC1EB9"/>
    <w:rsid w:val="00CC3376"/>
    <w:rsid w:val="00CC3AC3"/>
    <w:rsid w:val="00CC3E8E"/>
    <w:rsid w:val="00CC6280"/>
    <w:rsid w:val="00CC6FE1"/>
    <w:rsid w:val="00CD1F9D"/>
    <w:rsid w:val="00CD4B4F"/>
    <w:rsid w:val="00CD620E"/>
    <w:rsid w:val="00CD7EB2"/>
    <w:rsid w:val="00CE2A75"/>
    <w:rsid w:val="00CE2EDE"/>
    <w:rsid w:val="00CE53C1"/>
    <w:rsid w:val="00CE5841"/>
    <w:rsid w:val="00CE6EDA"/>
    <w:rsid w:val="00CE7A19"/>
    <w:rsid w:val="00CF0828"/>
    <w:rsid w:val="00CF3C3D"/>
    <w:rsid w:val="00CF4A19"/>
    <w:rsid w:val="00CF551B"/>
    <w:rsid w:val="00CF6046"/>
    <w:rsid w:val="00D04E1D"/>
    <w:rsid w:val="00D06754"/>
    <w:rsid w:val="00D068E1"/>
    <w:rsid w:val="00D07962"/>
    <w:rsid w:val="00D10B24"/>
    <w:rsid w:val="00D10DE7"/>
    <w:rsid w:val="00D12453"/>
    <w:rsid w:val="00D13103"/>
    <w:rsid w:val="00D132D1"/>
    <w:rsid w:val="00D13585"/>
    <w:rsid w:val="00D14724"/>
    <w:rsid w:val="00D207F9"/>
    <w:rsid w:val="00D218E9"/>
    <w:rsid w:val="00D22A3D"/>
    <w:rsid w:val="00D25D05"/>
    <w:rsid w:val="00D3598E"/>
    <w:rsid w:val="00D36255"/>
    <w:rsid w:val="00D36D4D"/>
    <w:rsid w:val="00D37C7E"/>
    <w:rsid w:val="00D41A37"/>
    <w:rsid w:val="00D42364"/>
    <w:rsid w:val="00D4276D"/>
    <w:rsid w:val="00D4378C"/>
    <w:rsid w:val="00D43ACB"/>
    <w:rsid w:val="00D4413F"/>
    <w:rsid w:val="00D45B80"/>
    <w:rsid w:val="00D46E5F"/>
    <w:rsid w:val="00D5084E"/>
    <w:rsid w:val="00D51DF4"/>
    <w:rsid w:val="00D51E49"/>
    <w:rsid w:val="00D52891"/>
    <w:rsid w:val="00D53875"/>
    <w:rsid w:val="00D55BDE"/>
    <w:rsid w:val="00D56EEB"/>
    <w:rsid w:val="00D60AF3"/>
    <w:rsid w:val="00D63B19"/>
    <w:rsid w:val="00D65869"/>
    <w:rsid w:val="00D66D91"/>
    <w:rsid w:val="00D67D55"/>
    <w:rsid w:val="00D7240D"/>
    <w:rsid w:val="00D72AF1"/>
    <w:rsid w:val="00D732E9"/>
    <w:rsid w:val="00D74ECD"/>
    <w:rsid w:val="00D76155"/>
    <w:rsid w:val="00D768D3"/>
    <w:rsid w:val="00D77D2E"/>
    <w:rsid w:val="00D8000C"/>
    <w:rsid w:val="00D806A3"/>
    <w:rsid w:val="00D8264E"/>
    <w:rsid w:val="00D82EEA"/>
    <w:rsid w:val="00D836DF"/>
    <w:rsid w:val="00D84B24"/>
    <w:rsid w:val="00D85A6B"/>
    <w:rsid w:val="00D85B42"/>
    <w:rsid w:val="00D86A08"/>
    <w:rsid w:val="00D949B5"/>
    <w:rsid w:val="00D95241"/>
    <w:rsid w:val="00D96688"/>
    <w:rsid w:val="00D97638"/>
    <w:rsid w:val="00DA0179"/>
    <w:rsid w:val="00DA119A"/>
    <w:rsid w:val="00DA15C7"/>
    <w:rsid w:val="00DA1C99"/>
    <w:rsid w:val="00DA328A"/>
    <w:rsid w:val="00DA375E"/>
    <w:rsid w:val="00DA44D0"/>
    <w:rsid w:val="00DA7730"/>
    <w:rsid w:val="00DB1D11"/>
    <w:rsid w:val="00DB1DE6"/>
    <w:rsid w:val="00DB4B6F"/>
    <w:rsid w:val="00DB538F"/>
    <w:rsid w:val="00DB6198"/>
    <w:rsid w:val="00DB69EC"/>
    <w:rsid w:val="00DB6CDC"/>
    <w:rsid w:val="00DC1911"/>
    <w:rsid w:val="00DC400C"/>
    <w:rsid w:val="00DC48EF"/>
    <w:rsid w:val="00DC4EB3"/>
    <w:rsid w:val="00DC51F0"/>
    <w:rsid w:val="00DC5D1A"/>
    <w:rsid w:val="00DD2924"/>
    <w:rsid w:val="00DD34B0"/>
    <w:rsid w:val="00DD48B5"/>
    <w:rsid w:val="00DD5B5E"/>
    <w:rsid w:val="00DE288A"/>
    <w:rsid w:val="00DE4120"/>
    <w:rsid w:val="00DE412B"/>
    <w:rsid w:val="00DE6376"/>
    <w:rsid w:val="00DF09CB"/>
    <w:rsid w:val="00E001CC"/>
    <w:rsid w:val="00E00E56"/>
    <w:rsid w:val="00E0245F"/>
    <w:rsid w:val="00E03EB0"/>
    <w:rsid w:val="00E05A86"/>
    <w:rsid w:val="00E06430"/>
    <w:rsid w:val="00E11815"/>
    <w:rsid w:val="00E119EB"/>
    <w:rsid w:val="00E12120"/>
    <w:rsid w:val="00E1218B"/>
    <w:rsid w:val="00E14224"/>
    <w:rsid w:val="00E1601A"/>
    <w:rsid w:val="00E165EE"/>
    <w:rsid w:val="00E17C34"/>
    <w:rsid w:val="00E23153"/>
    <w:rsid w:val="00E24580"/>
    <w:rsid w:val="00E27A2A"/>
    <w:rsid w:val="00E318FB"/>
    <w:rsid w:val="00E3212D"/>
    <w:rsid w:val="00E32C9D"/>
    <w:rsid w:val="00E33E4C"/>
    <w:rsid w:val="00E344EB"/>
    <w:rsid w:val="00E42BE1"/>
    <w:rsid w:val="00E42C3D"/>
    <w:rsid w:val="00E472E2"/>
    <w:rsid w:val="00E479D8"/>
    <w:rsid w:val="00E504FC"/>
    <w:rsid w:val="00E50F17"/>
    <w:rsid w:val="00E50F4D"/>
    <w:rsid w:val="00E512AF"/>
    <w:rsid w:val="00E5288D"/>
    <w:rsid w:val="00E534DE"/>
    <w:rsid w:val="00E54013"/>
    <w:rsid w:val="00E55D9D"/>
    <w:rsid w:val="00E55F9B"/>
    <w:rsid w:val="00E570AD"/>
    <w:rsid w:val="00E57BA9"/>
    <w:rsid w:val="00E57EB9"/>
    <w:rsid w:val="00E62B99"/>
    <w:rsid w:val="00E6367B"/>
    <w:rsid w:val="00E7136B"/>
    <w:rsid w:val="00E76B02"/>
    <w:rsid w:val="00E816E1"/>
    <w:rsid w:val="00E82F7B"/>
    <w:rsid w:val="00E84377"/>
    <w:rsid w:val="00E85749"/>
    <w:rsid w:val="00E919F8"/>
    <w:rsid w:val="00E92899"/>
    <w:rsid w:val="00E9375B"/>
    <w:rsid w:val="00E978CA"/>
    <w:rsid w:val="00EA017E"/>
    <w:rsid w:val="00EA38F6"/>
    <w:rsid w:val="00EA3CC4"/>
    <w:rsid w:val="00EA3F49"/>
    <w:rsid w:val="00EA763F"/>
    <w:rsid w:val="00EB0758"/>
    <w:rsid w:val="00EB0EAA"/>
    <w:rsid w:val="00EB36AA"/>
    <w:rsid w:val="00EB38FC"/>
    <w:rsid w:val="00EB3B0F"/>
    <w:rsid w:val="00EB4F91"/>
    <w:rsid w:val="00EB7822"/>
    <w:rsid w:val="00EC12D1"/>
    <w:rsid w:val="00EC20E0"/>
    <w:rsid w:val="00EC263E"/>
    <w:rsid w:val="00EC32C0"/>
    <w:rsid w:val="00EC6BC3"/>
    <w:rsid w:val="00EC74FA"/>
    <w:rsid w:val="00EC7E22"/>
    <w:rsid w:val="00ED06C4"/>
    <w:rsid w:val="00ED0FAA"/>
    <w:rsid w:val="00ED3421"/>
    <w:rsid w:val="00ED3F4F"/>
    <w:rsid w:val="00ED4390"/>
    <w:rsid w:val="00ED51BC"/>
    <w:rsid w:val="00ED6F69"/>
    <w:rsid w:val="00EE0A6E"/>
    <w:rsid w:val="00EE2222"/>
    <w:rsid w:val="00EE2888"/>
    <w:rsid w:val="00EE3988"/>
    <w:rsid w:val="00EE5403"/>
    <w:rsid w:val="00EE7DA9"/>
    <w:rsid w:val="00EF0425"/>
    <w:rsid w:val="00EF05D6"/>
    <w:rsid w:val="00EF219C"/>
    <w:rsid w:val="00EF2459"/>
    <w:rsid w:val="00EF5719"/>
    <w:rsid w:val="00EF64F4"/>
    <w:rsid w:val="00EF6B64"/>
    <w:rsid w:val="00F000C4"/>
    <w:rsid w:val="00F009AF"/>
    <w:rsid w:val="00F015C9"/>
    <w:rsid w:val="00F0163F"/>
    <w:rsid w:val="00F02172"/>
    <w:rsid w:val="00F034EA"/>
    <w:rsid w:val="00F041B3"/>
    <w:rsid w:val="00F069F4"/>
    <w:rsid w:val="00F100B4"/>
    <w:rsid w:val="00F10BB8"/>
    <w:rsid w:val="00F10EB8"/>
    <w:rsid w:val="00F13D7A"/>
    <w:rsid w:val="00F15495"/>
    <w:rsid w:val="00F21B6F"/>
    <w:rsid w:val="00F23525"/>
    <w:rsid w:val="00F25431"/>
    <w:rsid w:val="00F2627B"/>
    <w:rsid w:val="00F305B4"/>
    <w:rsid w:val="00F31F72"/>
    <w:rsid w:val="00F3258F"/>
    <w:rsid w:val="00F3351B"/>
    <w:rsid w:val="00F34C17"/>
    <w:rsid w:val="00F37640"/>
    <w:rsid w:val="00F37D95"/>
    <w:rsid w:val="00F44501"/>
    <w:rsid w:val="00F44C8E"/>
    <w:rsid w:val="00F45042"/>
    <w:rsid w:val="00F453A8"/>
    <w:rsid w:val="00F4582E"/>
    <w:rsid w:val="00F45FCE"/>
    <w:rsid w:val="00F50B7E"/>
    <w:rsid w:val="00F51168"/>
    <w:rsid w:val="00F52818"/>
    <w:rsid w:val="00F54658"/>
    <w:rsid w:val="00F55631"/>
    <w:rsid w:val="00F55F55"/>
    <w:rsid w:val="00F57949"/>
    <w:rsid w:val="00F623D2"/>
    <w:rsid w:val="00F6241F"/>
    <w:rsid w:val="00F624B9"/>
    <w:rsid w:val="00F63B4A"/>
    <w:rsid w:val="00F63D73"/>
    <w:rsid w:val="00F647CF"/>
    <w:rsid w:val="00F658D8"/>
    <w:rsid w:val="00F66CB6"/>
    <w:rsid w:val="00F7523F"/>
    <w:rsid w:val="00F759AB"/>
    <w:rsid w:val="00F75B72"/>
    <w:rsid w:val="00F7720F"/>
    <w:rsid w:val="00F80780"/>
    <w:rsid w:val="00F81B73"/>
    <w:rsid w:val="00F81CE6"/>
    <w:rsid w:val="00F82174"/>
    <w:rsid w:val="00F849DD"/>
    <w:rsid w:val="00F86239"/>
    <w:rsid w:val="00F869D8"/>
    <w:rsid w:val="00F86FD1"/>
    <w:rsid w:val="00F9387A"/>
    <w:rsid w:val="00F9395C"/>
    <w:rsid w:val="00F9537B"/>
    <w:rsid w:val="00F9631E"/>
    <w:rsid w:val="00FA1C9A"/>
    <w:rsid w:val="00FA3EE9"/>
    <w:rsid w:val="00FA7EC0"/>
    <w:rsid w:val="00FB0FA7"/>
    <w:rsid w:val="00FB1188"/>
    <w:rsid w:val="00FB4D02"/>
    <w:rsid w:val="00FB7AA1"/>
    <w:rsid w:val="00FC2073"/>
    <w:rsid w:val="00FC6118"/>
    <w:rsid w:val="00FC6C5A"/>
    <w:rsid w:val="00FC7374"/>
    <w:rsid w:val="00FC7CF7"/>
    <w:rsid w:val="00FC7FA7"/>
    <w:rsid w:val="00FD1093"/>
    <w:rsid w:val="00FD14AF"/>
    <w:rsid w:val="00FD29EF"/>
    <w:rsid w:val="00FE13A1"/>
    <w:rsid w:val="00FE1DEE"/>
    <w:rsid w:val="00FE2F8D"/>
    <w:rsid w:val="00FE39DE"/>
    <w:rsid w:val="00FE57E6"/>
    <w:rsid w:val="00FF1B88"/>
    <w:rsid w:val="00FF20FB"/>
    <w:rsid w:val="00FF295B"/>
    <w:rsid w:val="00FF3A0B"/>
    <w:rsid w:val="00FF67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738D"/>
  <w15:chartTrackingRefBased/>
  <w15:docId w15:val="{8E377663-AFDA-4BBD-86ED-6E17A399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A375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A375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A375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A3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75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DA375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A375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A3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75E"/>
    <w:rPr>
      <w:rFonts w:eastAsiaTheme="majorEastAsia" w:cstheme="majorBidi"/>
      <w:color w:val="272727" w:themeColor="text1" w:themeTint="D8"/>
    </w:rPr>
  </w:style>
  <w:style w:type="paragraph" w:styleId="Title">
    <w:name w:val="Title"/>
    <w:basedOn w:val="Normal"/>
    <w:next w:val="Normal"/>
    <w:link w:val="TitleChar"/>
    <w:uiPriority w:val="10"/>
    <w:qFormat/>
    <w:rsid w:val="00DA375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375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375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375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375E"/>
    <w:pPr>
      <w:spacing w:before="160"/>
      <w:jc w:val="center"/>
    </w:pPr>
    <w:rPr>
      <w:i/>
      <w:iCs/>
      <w:color w:val="404040" w:themeColor="text1" w:themeTint="BF"/>
    </w:rPr>
  </w:style>
  <w:style w:type="character" w:customStyle="1" w:styleId="QuoteChar">
    <w:name w:val="Quote Char"/>
    <w:basedOn w:val="DefaultParagraphFont"/>
    <w:link w:val="Quote"/>
    <w:uiPriority w:val="29"/>
    <w:rsid w:val="00DA375E"/>
    <w:rPr>
      <w:rFonts w:cs="Mangal"/>
      <w:i/>
      <w:iCs/>
      <w:color w:val="404040" w:themeColor="text1" w:themeTint="BF"/>
    </w:rPr>
  </w:style>
  <w:style w:type="paragraph" w:styleId="ListParagraph">
    <w:name w:val="List Paragraph"/>
    <w:basedOn w:val="Normal"/>
    <w:uiPriority w:val="34"/>
    <w:qFormat/>
    <w:rsid w:val="00DA375E"/>
    <w:pPr>
      <w:ind w:left="720"/>
      <w:contextualSpacing/>
    </w:pPr>
  </w:style>
  <w:style w:type="character" w:styleId="IntenseEmphasis">
    <w:name w:val="Intense Emphasis"/>
    <w:basedOn w:val="DefaultParagraphFont"/>
    <w:uiPriority w:val="21"/>
    <w:qFormat/>
    <w:rsid w:val="00DA375E"/>
    <w:rPr>
      <w:i/>
      <w:iCs/>
      <w:color w:val="0F4761" w:themeColor="accent1" w:themeShade="BF"/>
    </w:rPr>
  </w:style>
  <w:style w:type="paragraph" w:styleId="IntenseQuote">
    <w:name w:val="Intense Quote"/>
    <w:basedOn w:val="Normal"/>
    <w:next w:val="Normal"/>
    <w:link w:val="IntenseQuoteChar"/>
    <w:uiPriority w:val="30"/>
    <w:qFormat/>
    <w:rsid w:val="00DA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75E"/>
    <w:rPr>
      <w:rFonts w:cs="Mangal"/>
      <w:i/>
      <w:iCs/>
      <w:color w:val="0F4761" w:themeColor="accent1" w:themeShade="BF"/>
    </w:rPr>
  </w:style>
  <w:style w:type="character" w:styleId="IntenseReference">
    <w:name w:val="Intense Reference"/>
    <w:basedOn w:val="DefaultParagraphFont"/>
    <w:uiPriority w:val="32"/>
    <w:qFormat/>
    <w:rsid w:val="00DA375E"/>
    <w:rPr>
      <w:b/>
      <w:bCs/>
      <w:smallCaps/>
      <w:color w:val="0F4761" w:themeColor="accent1" w:themeShade="BF"/>
      <w:spacing w:val="5"/>
    </w:rPr>
  </w:style>
  <w:style w:type="character" w:styleId="Hyperlink">
    <w:name w:val="Hyperlink"/>
    <w:basedOn w:val="DefaultParagraphFont"/>
    <w:uiPriority w:val="99"/>
    <w:unhideWhenUsed/>
    <w:rsid w:val="00FA1C9A"/>
    <w:rPr>
      <w:color w:val="467886" w:themeColor="hyperlink"/>
      <w:u w:val="single"/>
    </w:rPr>
  </w:style>
  <w:style w:type="character" w:styleId="UnresolvedMention">
    <w:name w:val="Unresolved Mention"/>
    <w:basedOn w:val="DefaultParagraphFont"/>
    <w:uiPriority w:val="99"/>
    <w:semiHidden/>
    <w:unhideWhenUsed/>
    <w:rsid w:val="00FA1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392">
      <w:bodyDiv w:val="1"/>
      <w:marLeft w:val="0"/>
      <w:marRight w:val="0"/>
      <w:marTop w:val="0"/>
      <w:marBottom w:val="0"/>
      <w:divBdr>
        <w:top w:val="none" w:sz="0" w:space="0" w:color="auto"/>
        <w:left w:val="none" w:sz="0" w:space="0" w:color="auto"/>
        <w:bottom w:val="none" w:sz="0" w:space="0" w:color="auto"/>
        <w:right w:val="none" w:sz="0" w:space="0" w:color="auto"/>
      </w:divBdr>
    </w:div>
    <w:div w:id="17197258">
      <w:bodyDiv w:val="1"/>
      <w:marLeft w:val="0"/>
      <w:marRight w:val="0"/>
      <w:marTop w:val="0"/>
      <w:marBottom w:val="0"/>
      <w:divBdr>
        <w:top w:val="none" w:sz="0" w:space="0" w:color="auto"/>
        <w:left w:val="none" w:sz="0" w:space="0" w:color="auto"/>
        <w:bottom w:val="none" w:sz="0" w:space="0" w:color="auto"/>
        <w:right w:val="none" w:sz="0" w:space="0" w:color="auto"/>
      </w:divBdr>
    </w:div>
    <w:div w:id="30805091">
      <w:bodyDiv w:val="1"/>
      <w:marLeft w:val="0"/>
      <w:marRight w:val="0"/>
      <w:marTop w:val="0"/>
      <w:marBottom w:val="0"/>
      <w:divBdr>
        <w:top w:val="none" w:sz="0" w:space="0" w:color="auto"/>
        <w:left w:val="none" w:sz="0" w:space="0" w:color="auto"/>
        <w:bottom w:val="none" w:sz="0" w:space="0" w:color="auto"/>
        <w:right w:val="none" w:sz="0" w:space="0" w:color="auto"/>
      </w:divBdr>
    </w:div>
    <w:div w:id="38015134">
      <w:bodyDiv w:val="1"/>
      <w:marLeft w:val="0"/>
      <w:marRight w:val="0"/>
      <w:marTop w:val="0"/>
      <w:marBottom w:val="0"/>
      <w:divBdr>
        <w:top w:val="none" w:sz="0" w:space="0" w:color="auto"/>
        <w:left w:val="none" w:sz="0" w:space="0" w:color="auto"/>
        <w:bottom w:val="none" w:sz="0" w:space="0" w:color="auto"/>
        <w:right w:val="none" w:sz="0" w:space="0" w:color="auto"/>
      </w:divBdr>
    </w:div>
    <w:div w:id="59796053">
      <w:bodyDiv w:val="1"/>
      <w:marLeft w:val="0"/>
      <w:marRight w:val="0"/>
      <w:marTop w:val="0"/>
      <w:marBottom w:val="0"/>
      <w:divBdr>
        <w:top w:val="none" w:sz="0" w:space="0" w:color="auto"/>
        <w:left w:val="none" w:sz="0" w:space="0" w:color="auto"/>
        <w:bottom w:val="none" w:sz="0" w:space="0" w:color="auto"/>
        <w:right w:val="none" w:sz="0" w:space="0" w:color="auto"/>
      </w:divBdr>
    </w:div>
    <w:div w:id="64573325">
      <w:bodyDiv w:val="1"/>
      <w:marLeft w:val="0"/>
      <w:marRight w:val="0"/>
      <w:marTop w:val="0"/>
      <w:marBottom w:val="0"/>
      <w:divBdr>
        <w:top w:val="none" w:sz="0" w:space="0" w:color="auto"/>
        <w:left w:val="none" w:sz="0" w:space="0" w:color="auto"/>
        <w:bottom w:val="none" w:sz="0" w:space="0" w:color="auto"/>
        <w:right w:val="none" w:sz="0" w:space="0" w:color="auto"/>
      </w:divBdr>
    </w:div>
    <w:div w:id="65733521">
      <w:bodyDiv w:val="1"/>
      <w:marLeft w:val="0"/>
      <w:marRight w:val="0"/>
      <w:marTop w:val="0"/>
      <w:marBottom w:val="0"/>
      <w:divBdr>
        <w:top w:val="none" w:sz="0" w:space="0" w:color="auto"/>
        <w:left w:val="none" w:sz="0" w:space="0" w:color="auto"/>
        <w:bottom w:val="none" w:sz="0" w:space="0" w:color="auto"/>
        <w:right w:val="none" w:sz="0" w:space="0" w:color="auto"/>
      </w:divBdr>
    </w:div>
    <w:div w:id="66079765">
      <w:bodyDiv w:val="1"/>
      <w:marLeft w:val="0"/>
      <w:marRight w:val="0"/>
      <w:marTop w:val="0"/>
      <w:marBottom w:val="0"/>
      <w:divBdr>
        <w:top w:val="none" w:sz="0" w:space="0" w:color="auto"/>
        <w:left w:val="none" w:sz="0" w:space="0" w:color="auto"/>
        <w:bottom w:val="none" w:sz="0" w:space="0" w:color="auto"/>
        <w:right w:val="none" w:sz="0" w:space="0" w:color="auto"/>
      </w:divBdr>
    </w:div>
    <w:div w:id="81341350">
      <w:bodyDiv w:val="1"/>
      <w:marLeft w:val="0"/>
      <w:marRight w:val="0"/>
      <w:marTop w:val="0"/>
      <w:marBottom w:val="0"/>
      <w:divBdr>
        <w:top w:val="none" w:sz="0" w:space="0" w:color="auto"/>
        <w:left w:val="none" w:sz="0" w:space="0" w:color="auto"/>
        <w:bottom w:val="none" w:sz="0" w:space="0" w:color="auto"/>
        <w:right w:val="none" w:sz="0" w:space="0" w:color="auto"/>
      </w:divBdr>
    </w:div>
    <w:div w:id="144906296">
      <w:bodyDiv w:val="1"/>
      <w:marLeft w:val="0"/>
      <w:marRight w:val="0"/>
      <w:marTop w:val="0"/>
      <w:marBottom w:val="0"/>
      <w:divBdr>
        <w:top w:val="none" w:sz="0" w:space="0" w:color="auto"/>
        <w:left w:val="none" w:sz="0" w:space="0" w:color="auto"/>
        <w:bottom w:val="none" w:sz="0" w:space="0" w:color="auto"/>
        <w:right w:val="none" w:sz="0" w:space="0" w:color="auto"/>
      </w:divBdr>
    </w:div>
    <w:div w:id="171914199">
      <w:bodyDiv w:val="1"/>
      <w:marLeft w:val="0"/>
      <w:marRight w:val="0"/>
      <w:marTop w:val="0"/>
      <w:marBottom w:val="0"/>
      <w:divBdr>
        <w:top w:val="none" w:sz="0" w:space="0" w:color="auto"/>
        <w:left w:val="none" w:sz="0" w:space="0" w:color="auto"/>
        <w:bottom w:val="none" w:sz="0" w:space="0" w:color="auto"/>
        <w:right w:val="none" w:sz="0" w:space="0" w:color="auto"/>
      </w:divBdr>
    </w:div>
    <w:div w:id="181170584">
      <w:bodyDiv w:val="1"/>
      <w:marLeft w:val="0"/>
      <w:marRight w:val="0"/>
      <w:marTop w:val="0"/>
      <w:marBottom w:val="0"/>
      <w:divBdr>
        <w:top w:val="none" w:sz="0" w:space="0" w:color="auto"/>
        <w:left w:val="none" w:sz="0" w:space="0" w:color="auto"/>
        <w:bottom w:val="none" w:sz="0" w:space="0" w:color="auto"/>
        <w:right w:val="none" w:sz="0" w:space="0" w:color="auto"/>
      </w:divBdr>
    </w:div>
    <w:div w:id="254749859">
      <w:bodyDiv w:val="1"/>
      <w:marLeft w:val="0"/>
      <w:marRight w:val="0"/>
      <w:marTop w:val="0"/>
      <w:marBottom w:val="0"/>
      <w:divBdr>
        <w:top w:val="none" w:sz="0" w:space="0" w:color="auto"/>
        <w:left w:val="none" w:sz="0" w:space="0" w:color="auto"/>
        <w:bottom w:val="none" w:sz="0" w:space="0" w:color="auto"/>
        <w:right w:val="none" w:sz="0" w:space="0" w:color="auto"/>
      </w:divBdr>
    </w:div>
    <w:div w:id="287781866">
      <w:bodyDiv w:val="1"/>
      <w:marLeft w:val="0"/>
      <w:marRight w:val="0"/>
      <w:marTop w:val="0"/>
      <w:marBottom w:val="0"/>
      <w:divBdr>
        <w:top w:val="none" w:sz="0" w:space="0" w:color="auto"/>
        <w:left w:val="none" w:sz="0" w:space="0" w:color="auto"/>
        <w:bottom w:val="none" w:sz="0" w:space="0" w:color="auto"/>
        <w:right w:val="none" w:sz="0" w:space="0" w:color="auto"/>
      </w:divBdr>
    </w:div>
    <w:div w:id="294601701">
      <w:bodyDiv w:val="1"/>
      <w:marLeft w:val="0"/>
      <w:marRight w:val="0"/>
      <w:marTop w:val="0"/>
      <w:marBottom w:val="0"/>
      <w:divBdr>
        <w:top w:val="none" w:sz="0" w:space="0" w:color="auto"/>
        <w:left w:val="none" w:sz="0" w:space="0" w:color="auto"/>
        <w:bottom w:val="none" w:sz="0" w:space="0" w:color="auto"/>
        <w:right w:val="none" w:sz="0" w:space="0" w:color="auto"/>
      </w:divBdr>
    </w:div>
    <w:div w:id="295645934">
      <w:bodyDiv w:val="1"/>
      <w:marLeft w:val="0"/>
      <w:marRight w:val="0"/>
      <w:marTop w:val="0"/>
      <w:marBottom w:val="0"/>
      <w:divBdr>
        <w:top w:val="none" w:sz="0" w:space="0" w:color="auto"/>
        <w:left w:val="none" w:sz="0" w:space="0" w:color="auto"/>
        <w:bottom w:val="none" w:sz="0" w:space="0" w:color="auto"/>
        <w:right w:val="none" w:sz="0" w:space="0" w:color="auto"/>
      </w:divBdr>
    </w:div>
    <w:div w:id="329606962">
      <w:bodyDiv w:val="1"/>
      <w:marLeft w:val="0"/>
      <w:marRight w:val="0"/>
      <w:marTop w:val="0"/>
      <w:marBottom w:val="0"/>
      <w:divBdr>
        <w:top w:val="none" w:sz="0" w:space="0" w:color="auto"/>
        <w:left w:val="none" w:sz="0" w:space="0" w:color="auto"/>
        <w:bottom w:val="none" w:sz="0" w:space="0" w:color="auto"/>
        <w:right w:val="none" w:sz="0" w:space="0" w:color="auto"/>
      </w:divBdr>
    </w:div>
    <w:div w:id="340858763">
      <w:bodyDiv w:val="1"/>
      <w:marLeft w:val="0"/>
      <w:marRight w:val="0"/>
      <w:marTop w:val="0"/>
      <w:marBottom w:val="0"/>
      <w:divBdr>
        <w:top w:val="none" w:sz="0" w:space="0" w:color="auto"/>
        <w:left w:val="none" w:sz="0" w:space="0" w:color="auto"/>
        <w:bottom w:val="none" w:sz="0" w:space="0" w:color="auto"/>
        <w:right w:val="none" w:sz="0" w:space="0" w:color="auto"/>
      </w:divBdr>
    </w:div>
    <w:div w:id="344522983">
      <w:bodyDiv w:val="1"/>
      <w:marLeft w:val="0"/>
      <w:marRight w:val="0"/>
      <w:marTop w:val="0"/>
      <w:marBottom w:val="0"/>
      <w:divBdr>
        <w:top w:val="none" w:sz="0" w:space="0" w:color="auto"/>
        <w:left w:val="none" w:sz="0" w:space="0" w:color="auto"/>
        <w:bottom w:val="none" w:sz="0" w:space="0" w:color="auto"/>
        <w:right w:val="none" w:sz="0" w:space="0" w:color="auto"/>
      </w:divBdr>
    </w:div>
    <w:div w:id="350449857">
      <w:bodyDiv w:val="1"/>
      <w:marLeft w:val="0"/>
      <w:marRight w:val="0"/>
      <w:marTop w:val="0"/>
      <w:marBottom w:val="0"/>
      <w:divBdr>
        <w:top w:val="none" w:sz="0" w:space="0" w:color="auto"/>
        <w:left w:val="none" w:sz="0" w:space="0" w:color="auto"/>
        <w:bottom w:val="none" w:sz="0" w:space="0" w:color="auto"/>
        <w:right w:val="none" w:sz="0" w:space="0" w:color="auto"/>
      </w:divBdr>
    </w:div>
    <w:div w:id="432552395">
      <w:bodyDiv w:val="1"/>
      <w:marLeft w:val="0"/>
      <w:marRight w:val="0"/>
      <w:marTop w:val="0"/>
      <w:marBottom w:val="0"/>
      <w:divBdr>
        <w:top w:val="none" w:sz="0" w:space="0" w:color="auto"/>
        <w:left w:val="none" w:sz="0" w:space="0" w:color="auto"/>
        <w:bottom w:val="none" w:sz="0" w:space="0" w:color="auto"/>
        <w:right w:val="none" w:sz="0" w:space="0" w:color="auto"/>
      </w:divBdr>
    </w:div>
    <w:div w:id="442186249">
      <w:bodyDiv w:val="1"/>
      <w:marLeft w:val="0"/>
      <w:marRight w:val="0"/>
      <w:marTop w:val="0"/>
      <w:marBottom w:val="0"/>
      <w:divBdr>
        <w:top w:val="none" w:sz="0" w:space="0" w:color="auto"/>
        <w:left w:val="none" w:sz="0" w:space="0" w:color="auto"/>
        <w:bottom w:val="none" w:sz="0" w:space="0" w:color="auto"/>
        <w:right w:val="none" w:sz="0" w:space="0" w:color="auto"/>
      </w:divBdr>
    </w:div>
    <w:div w:id="444885443">
      <w:bodyDiv w:val="1"/>
      <w:marLeft w:val="0"/>
      <w:marRight w:val="0"/>
      <w:marTop w:val="0"/>
      <w:marBottom w:val="0"/>
      <w:divBdr>
        <w:top w:val="none" w:sz="0" w:space="0" w:color="auto"/>
        <w:left w:val="none" w:sz="0" w:space="0" w:color="auto"/>
        <w:bottom w:val="none" w:sz="0" w:space="0" w:color="auto"/>
        <w:right w:val="none" w:sz="0" w:space="0" w:color="auto"/>
      </w:divBdr>
    </w:div>
    <w:div w:id="477765283">
      <w:bodyDiv w:val="1"/>
      <w:marLeft w:val="0"/>
      <w:marRight w:val="0"/>
      <w:marTop w:val="0"/>
      <w:marBottom w:val="0"/>
      <w:divBdr>
        <w:top w:val="none" w:sz="0" w:space="0" w:color="auto"/>
        <w:left w:val="none" w:sz="0" w:space="0" w:color="auto"/>
        <w:bottom w:val="none" w:sz="0" w:space="0" w:color="auto"/>
        <w:right w:val="none" w:sz="0" w:space="0" w:color="auto"/>
      </w:divBdr>
    </w:div>
    <w:div w:id="478108828">
      <w:bodyDiv w:val="1"/>
      <w:marLeft w:val="0"/>
      <w:marRight w:val="0"/>
      <w:marTop w:val="0"/>
      <w:marBottom w:val="0"/>
      <w:divBdr>
        <w:top w:val="none" w:sz="0" w:space="0" w:color="auto"/>
        <w:left w:val="none" w:sz="0" w:space="0" w:color="auto"/>
        <w:bottom w:val="none" w:sz="0" w:space="0" w:color="auto"/>
        <w:right w:val="none" w:sz="0" w:space="0" w:color="auto"/>
      </w:divBdr>
    </w:div>
    <w:div w:id="504395447">
      <w:bodyDiv w:val="1"/>
      <w:marLeft w:val="0"/>
      <w:marRight w:val="0"/>
      <w:marTop w:val="0"/>
      <w:marBottom w:val="0"/>
      <w:divBdr>
        <w:top w:val="none" w:sz="0" w:space="0" w:color="auto"/>
        <w:left w:val="none" w:sz="0" w:space="0" w:color="auto"/>
        <w:bottom w:val="none" w:sz="0" w:space="0" w:color="auto"/>
        <w:right w:val="none" w:sz="0" w:space="0" w:color="auto"/>
      </w:divBdr>
    </w:div>
    <w:div w:id="504514381">
      <w:bodyDiv w:val="1"/>
      <w:marLeft w:val="0"/>
      <w:marRight w:val="0"/>
      <w:marTop w:val="0"/>
      <w:marBottom w:val="0"/>
      <w:divBdr>
        <w:top w:val="none" w:sz="0" w:space="0" w:color="auto"/>
        <w:left w:val="none" w:sz="0" w:space="0" w:color="auto"/>
        <w:bottom w:val="none" w:sz="0" w:space="0" w:color="auto"/>
        <w:right w:val="none" w:sz="0" w:space="0" w:color="auto"/>
      </w:divBdr>
    </w:div>
    <w:div w:id="524901065">
      <w:bodyDiv w:val="1"/>
      <w:marLeft w:val="0"/>
      <w:marRight w:val="0"/>
      <w:marTop w:val="0"/>
      <w:marBottom w:val="0"/>
      <w:divBdr>
        <w:top w:val="none" w:sz="0" w:space="0" w:color="auto"/>
        <w:left w:val="none" w:sz="0" w:space="0" w:color="auto"/>
        <w:bottom w:val="none" w:sz="0" w:space="0" w:color="auto"/>
        <w:right w:val="none" w:sz="0" w:space="0" w:color="auto"/>
      </w:divBdr>
    </w:div>
    <w:div w:id="549146398">
      <w:bodyDiv w:val="1"/>
      <w:marLeft w:val="0"/>
      <w:marRight w:val="0"/>
      <w:marTop w:val="0"/>
      <w:marBottom w:val="0"/>
      <w:divBdr>
        <w:top w:val="none" w:sz="0" w:space="0" w:color="auto"/>
        <w:left w:val="none" w:sz="0" w:space="0" w:color="auto"/>
        <w:bottom w:val="none" w:sz="0" w:space="0" w:color="auto"/>
        <w:right w:val="none" w:sz="0" w:space="0" w:color="auto"/>
      </w:divBdr>
    </w:div>
    <w:div w:id="550311107">
      <w:bodyDiv w:val="1"/>
      <w:marLeft w:val="0"/>
      <w:marRight w:val="0"/>
      <w:marTop w:val="0"/>
      <w:marBottom w:val="0"/>
      <w:divBdr>
        <w:top w:val="none" w:sz="0" w:space="0" w:color="auto"/>
        <w:left w:val="none" w:sz="0" w:space="0" w:color="auto"/>
        <w:bottom w:val="none" w:sz="0" w:space="0" w:color="auto"/>
        <w:right w:val="none" w:sz="0" w:space="0" w:color="auto"/>
      </w:divBdr>
    </w:div>
    <w:div w:id="563373410">
      <w:bodyDiv w:val="1"/>
      <w:marLeft w:val="0"/>
      <w:marRight w:val="0"/>
      <w:marTop w:val="0"/>
      <w:marBottom w:val="0"/>
      <w:divBdr>
        <w:top w:val="none" w:sz="0" w:space="0" w:color="auto"/>
        <w:left w:val="none" w:sz="0" w:space="0" w:color="auto"/>
        <w:bottom w:val="none" w:sz="0" w:space="0" w:color="auto"/>
        <w:right w:val="none" w:sz="0" w:space="0" w:color="auto"/>
      </w:divBdr>
    </w:div>
    <w:div w:id="563493529">
      <w:bodyDiv w:val="1"/>
      <w:marLeft w:val="0"/>
      <w:marRight w:val="0"/>
      <w:marTop w:val="0"/>
      <w:marBottom w:val="0"/>
      <w:divBdr>
        <w:top w:val="none" w:sz="0" w:space="0" w:color="auto"/>
        <w:left w:val="none" w:sz="0" w:space="0" w:color="auto"/>
        <w:bottom w:val="none" w:sz="0" w:space="0" w:color="auto"/>
        <w:right w:val="none" w:sz="0" w:space="0" w:color="auto"/>
      </w:divBdr>
    </w:div>
    <w:div w:id="567233753">
      <w:bodyDiv w:val="1"/>
      <w:marLeft w:val="0"/>
      <w:marRight w:val="0"/>
      <w:marTop w:val="0"/>
      <w:marBottom w:val="0"/>
      <w:divBdr>
        <w:top w:val="none" w:sz="0" w:space="0" w:color="auto"/>
        <w:left w:val="none" w:sz="0" w:space="0" w:color="auto"/>
        <w:bottom w:val="none" w:sz="0" w:space="0" w:color="auto"/>
        <w:right w:val="none" w:sz="0" w:space="0" w:color="auto"/>
      </w:divBdr>
    </w:div>
    <w:div w:id="573899445">
      <w:bodyDiv w:val="1"/>
      <w:marLeft w:val="0"/>
      <w:marRight w:val="0"/>
      <w:marTop w:val="0"/>
      <w:marBottom w:val="0"/>
      <w:divBdr>
        <w:top w:val="none" w:sz="0" w:space="0" w:color="auto"/>
        <w:left w:val="none" w:sz="0" w:space="0" w:color="auto"/>
        <w:bottom w:val="none" w:sz="0" w:space="0" w:color="auto"/>
        <w:right w:val="none" w:sz="0" w:space="0" w:color="auto"/>
      </w:divBdr>
    </w:div>
    <w:div w:id="581372396">
      <w:bodyDiv w:val="1"/>
      <w:marLeft w:val="0"/>
      <w:marRight w:val="0"/>
      <w:marTop w:val="0"/>
      <w:marBottom w:val="0"/>
      <w:divBdr>
        <w:top w:val="none" w:sz="0" w:space="0" w:color="auto"/>
        <w:left w:val="none" w:sz="0" w:space="0" w:color="auto"/>
        <w:bottom w:val="none" w:sz="0" w:space="0" w:color="auto"/>
        <w:right w:val="none" w:sz="0" w:space="0" w:color="auto"/>
      </w:divBdr>
    </w:div>
    <w:div w:id="599723294">
      <w:bodyDiv w:val="1"/>
      <w:marLeft w:val="0"/>
      <w:marRight w:val="0"/>
      <w:marTop w:val="0"/>
      <w:marBottom w:val="0"/>
      <w:divBdr>
        <w:top w:val="none" w:sz="0" w:space="0" w:color="auto"/>
        <w:left w:val="none" w:sz="0" w:space="0" w:color="auto"/>
        <w:bottom w:val="none" w:sz="0" w:space="0" w:color="auto"/>
        <w:right w:val="none" w:sz="0" w:space="0" w:color="auto"/>
      </w:divBdr>
    </w:div>
    <w:div w:id="609899232">
      <w:bodyDiv w:val="1"/>
      <w:marLeft w:val="0"/>
      <w:marRight w:val="0"/>
      <w:marTop w:val="0"/>
      <w:marBottom w:val="0"/>
      <w:divBdr>
        <w:top w:val="none" w:sz="0" w:space="0" w:color="auto"/>
        <w:left w:val="none" w:sz="0" w:space="0" w:color="auto"/>
        <w:bottom w:val="none" w:sz="0" w:space="0" w:color="auto"/>
        <w:right w:val="none" w:sz="0" w:space="0" w:color="auto"/>
      </w:divBdr>
    </w:div>
    <w:div w:id="616329837">
      <w:bodyDiv w:val="1"/>
      <w:marLeft w:val="0"/>
      <w:marRight w:val="0"/>
      <w:marTop w:val="0"/>
      <w:marBottom w:val="0"/>
      <w:divBdr>
        <w:top w:val="none" w:sz="0" w:space="0" w:color="auto"/>
        <w:left w:val="none" w:sz="0" w:space="0" w:color="auto"/>
        <w:bottom w:val="none" w:sz="0" w:space="0" w:color="auto"/>
        <w:right w:val="none" w:sz="0" w:space="0" w:color="auto"/>
      </w:divBdr>
    </w:div>
    <w:div w:id="617763294">
      <w:bodyDiv w:val="1"/>
      <w:marLeft w:val="0"/>
      <w:marRight w:val="0"/>
      <w:marTop w:val="0"/>
      <w:marBottom w:val="0"/>
      <w:divBdr>
        <w:top w:val="none" w:sz="0" w:space="0" w:color="auto"/>
        <w:left w:val="none" w:sz="0" w:space="0" w:color="auto"/>
        <w:bottom w:val="none" w:sz="0" w:space="0" w:color="auto"/>
        <w:right w:val="none" w:sz="0" w:space="0" w:color="auto"/>
      </w:divBdr>
    </w:div>
    <w:div w:id="651953239">
      <w:bodyDiv w:val="1"/>
      <w:marLeft w:val="0"/>
      <w:marRight w:val="0"/>
      <w:marTop w:val="0"/>
      <w:marBottom w:val="0"/>
      <w:divBdr>
        <w:top w:val="none" w:sz="0" w:space="0" w:color="auto"/>
        <w:left w:val="none" w:sz="0" w:space="0" w:color="auto"/>
        <w:bottom w:val="none" w:sz="0" w:space="0" w:color="auto"/>
        <w:right w:val="none" w:sz="0" w:space="0" w:color="auto"/>
      </w:divBdr>
    </w:div>
    <w:div w:id="669674638">
      <w:bodyDiv w:val="1"/>
      <w:marLeft w:val="0"/>
      <w:marRight w:val="0"/>
      <w:marTop w:val="0"/>
      <w:marBottom w:val="0"/>
      <w:divBdr>
        <w:top w:val="none" w:sz="0" w:space="0" w:color="auto"/>
        <w:left w:val="none" w:sz="0" w:space="0" w:color="auto"/>
        <w:bottom w:val="none" w:sz="0" w:space="0" w:color="auto"/>
        <w:right w:val="none" w:sz="0" w:space="0" w:color="auto"/>
      </w:divBdr>
    </w:div>
    <w:div w:id="742458506">
      <w:bodyDiv w:val="1"/>
      <w:marLeft w:val="0"/>
      <w:marRight w:val="0"/>
      <w:marTop w:val="0"/>
      <w:marBottom w:val="0"/>
      <w:divBdr>
        <w:top w:val="none" w:sz="0" w:space="0" w:color="auto"/>
        <w:left w:val="none" w:sz="0" w:space="0" w:color="auto"/>
        <w:bottom w:val="none" w:sz="0" w:space="0" w:color="auto"/>
        <w:right w:val="none" w:sz="0" w:space="0" w:color="auto"/>
      </w:divBdr>
    </w:div>
    <w:div w:id="795828045">
      <w:bodyDiv w:val="1"/>
      <w:marLeft w:val="0"/>
      <w:marRight w:val="0"/>
      <w:marTop w:val="0"/>
      <w:marBottom w:val="0"/>
      <w:divBdr>
        <w:top w:val="none" w:sz="0" w:space="0" w:color="auto"/>
        <w:left w:val="none" w:sz="0" w:space="0" w:color="auto"/>
        <w:bottom w:val="none" w:sz="0" w:space="0" w:color="auto"/>
        <w:right w:val="none" w:sz="0" w:space="0" w:color="auto"/>
      </w:divBdr>
    </w:div>
    <w:div w:id="797407788">
      <w:bodyDiv w:val="1"/>
      <w:marLeft w:val="0"/>
      <w:marRight w:val="0"/>
      <w:marTop w:val="0"/>
      <w:marBottom w:val="0"/>
      <w:divBdr>
        <w:top w:val="none" w:sz="0" w:space="0" w:color="auto"/>
        <w:left w:val="none" w:sz="0" w:space="0" w:color="auto"/>
        <w:bottom w:val="none" w:sz="0" w:space="0" w:color="auto"/>
        <w:right w:val="none" w:sz="0" w:space="0" w:color="auto"/>
      </w:divBdr>
    </w:div>
    <w:div w:id="801313601">
      <w:bodyDiv w:val="1"/>
      <w:marLeft w:val="0"/>
      <w:marRight w:val="0"/>
      <w:marTop w:val="0"/>
      <w:marBottom w:val="0"/>
      <w:divBdr>
        <w:top w:val="none" w:sz="0" w:space="0" w:color="auto"/>
        <w:left w:val="none" w:sz="0" w:space="0" w:color="auto"/>
        <w:bottom w:val="none" w:sz="0" w:space="0" w:color="auto"/>
        <w:right w:val="none" w:sz="0" w:space="0" w:color="auto"/>
      </w:divBdr>
    </w:div>
    <w:div w:id="814879956">
      <w:bodyDiv w:val="1"/>
      <w:marLeft w:val="0"/>
      <w:marRight w:val="0"/>
      <w:marTop w:val="0"/>
      <w:marBottom w:val="0"/>
      <w:divBdr>
        <w:top w:val="none" w:sz="0" w:space="0" w:color="auto"/>
        <w:left w:val="none" w:sz="0" w:space="0" w:color="auto"/>
        <w:bottom w:val="none" w:sz="0" w:space="0" w:color="auto"/>
        <w:right w:val="none" w:sz="0" w:space="0" w:color="auto"/>
      </w:divBdr>
    </w:div>
    <w:div w:id="827207352">
      <w:bodyDiv w:val="1"/>
      <w:marLeft w:val="0"/>
      <w:marRight w:val="0"/>
      <w:marTop w:val="0"/>
      <w:marBottom w:val="0"/>
      <w:divBdr>
        <w:top w:val="none" w:sz="0" w:space="0" w:color="auto"/>
        <w:left w:val="none" w:sz="0" w:space="0" w:color="auto"/>
        <w:bottom w:val="none" w:sz="0" w:space="0" w:color="auto"/>
        <w:right w:val="none" w:sz="0" w:space="0" w:color="auto"/>
      </w:divBdr>
    </w:div>
    <w:div w:id="833448030">
      <w:bodyDiv w:val="1"/>
      <w:marLeft w:val="0"/>
      <w:marRight w:val="0"/>
      <w:marTop w:val="0"/>
      <w:marBottom w:val="0"/>
      <w:divBdr>
        <w:top w:val="none" w:sz="0" w:space="0" w:color="auto"/>
        <w:left w:val="none" w:sz="0" w:space="0" w:color="auto"/>
        <w:bottom w:val="none" w:sz="0" w:space="0" w:color="auto"/>
        <w:right w:val="none" w:sz="0" w:space="0" w:color="auto"/>
      </w:divBdr>
    </w:div>
    <w:div w:id="862014504">
      <w:bodyDiv w:val="1"/>
      <w:marLeft w:val="0"/>
      <w:marRight w:val="0"/>
      <w:marTop w:val="0"/>
      <w:marBottom w:val="0"/>
      <w:divBdr>
        <w:top w:val="none" w:sz="0" w:space="0" w:color="auto"/>
        <w:left w:val="none" w:sz="0" w:space="0" w:color="auto"/>
        <w:bottom w:val="none" w:sz="0" w:space="0" w:color="auto"/>
        <w:right w:val="none" w:sz="0" w:space="0" w:color="auto"/>
      </w:divBdr>
    </w:div>
    <w:div w:id="867985200">
      <w:bodyDiv w:val="1"/>
      <w:marLeft w:val="0"/>
      <w:marRight w:val="0"/>
      <w:marTop w:val="0"/>
      <w:marBottom w:val="0"/>
      <w:divBdr>
        <w:top w:val="none" w:sz="0" w:space="0" w:color="auto"/>
        <w:left w:val="none" w:sz="0" w:space="0" w:color="auto"/>
        <w:bottom w:val="none" w:sz="0" w:space="0" w:color="auto"/>
        <w:right w:val="none" w:sz="0" w:space="0" w:color="auto"/>
      </w:divBdr>
    </w:div>
    <w:div w:id="903295655">
      <w:bodyDiv w:val="1"/>
      <w:marLeft w:val="0"/>
      <w:marRight w:val="0"/>
      <w:marTop w:val="0"/>
      <w:marBottom w:val="0"/>
      <w:divBdr>
        <w:top w:val="none" w:sz="0" w:space="0" w:color="auto"/>
        <w:left w:val="none" w:sz="0" w:space="0" w:color="auto"/>
        <w:bottom w:val="none" w:sz="0" w:space="0" w:color="auto"/>
        <w:right w:val="none" w:sz="0" w:space="0" w:color="auto"/>
      </w:divBdr>
    </w:div>
    <w:div w:id="907030674">
      <w:bodyDiv w:val="1"/>
      <w:marLeft w:val="0"/>
      <w:marRight w:val="0"/>
      <w:marTop w:val="0"/>
      <w:marBottom w:val="0"/>
      <w:divBdr>
        <w:top w:val="none" w:sz="0" w:space="0" w:color="auto"/>
        <w:left w:val="none" w:sz="0" w:space="0" w:color="auto"/>
        <w:bottom w:val="none" w:sz="0" w:space="0" w:color="auto"/>
        <w:right w:val="none" w:sz="0" w:space="0" w:color="auto"/>
      </w:divBdr>
    </w:div>
    <w:div w:id="911044741">
      <w:bodyDiv w:val="1"/>
      <w:marLeft w:val="0"/>
      <w:marRight w:val="0"/>
      <w:marTop w:val="0"/>
      <w:marBottom w:val="0"/>
      <w:divBdr>
        <w:top w:val="none" w:sz="0" w:space="0" w:color="auto"/>
        <w:left w:val="none" w:sz="0" w:space="0" w:color="auto"/>
        <w:bottom w:val="none" w:sz="0" w:space="0" w:color="auto"/>
        <w:right w:val="none" w:sz="0" w:space="0" w:color="auto"/>
      </w:divBdr>
    </w:div>
    <w:div w:id="919607813">
      <w:bodyDiv w:val="1"/>
      <w:marLeft w:val="0"/>
      <w:marRight w:val="0"/>
      <w:marTop w:val="0"/>
      <w:marBottom w:val="0"/>
      <w:divBdr>
        <w:top w:val="none" w:sz="0" w:space="0" w:color="auto"/>
        <w:left w:val="none" w:sz="0" w:space="0" w:color="auto"/>
        <w:bottom w:val="none" w:sz="0" w:space="0" w:color="auto"/>
        <w:right w:val="none" w:sz="0" w:space="0" w:color="auto"/>
      </w:divBdr>
    </w:div>
    <w:div w:id="943533934">
      <w:bodyDiv w:val="1"/>
      <w:marLeft w:val="0"/>
      <w:marRight w:val="0"/>
      <w:marTop w:val="0"/>
      <w:marBottom w:val="0"/>
      <w:divBdr>
        <w:top w:val="none" w:sz="0" w:space="0" w:color="auto"/>
        <w:left w:val="none" w:sz="0" w:space="0" w:color="auto"/>
        <w:bottom w:val="none" w:sz="0" w:space="0" w:color="auto"/>
        <w:right w:val="none" w:sz="0" w:space="0" w:color="auto"/>
      </w:divBdr>
    </w:div>
    <w:div w:id="986087026">
      <w:bodyDiv w:val="1"/>
      <w:marLeft w:val="0"/>
      <w:marRight w:val="0"/>
      <w:marTop w:val="0"/>
      <w:marBottom w:val="0"/>
      <w:divBdr>
        <w:top w:val="none" w:sz="0" w:space="0" w:color="auto"/>
        <w:left w:val="none" w:sz="0" w:space="0" w:color="auto"/>
        <w:bottom w:val="none" w:sz="0" w:space="0" w:color="auto"/>
        <w:right w:val="none" w:sz="0" w:space="0" w:color="auto"/>
      </w:divBdr>
    </w:div>
    <w:div w:id="994069942">
      <w:bodyDiv w:val="1"/>
      <w:marLeft w:val="0"/>
      <w:marRight w:val="0"/>
      <w:marTop w:val="0"/>
      <w:marBottom w:val="0"/>
      <w:divBdr>
        <w:top w:val="none" w:sz="0" w:space="0" w:color="auto"/>
        <w:left w:val="none" w:sz="0" w:space="0" w:color="auto"/>
        <w:bottom w:val="none" w:sz="0" w:space="0" w:color="auto"/>
        <w:right w:val="none" w:sz="0" w:space="0" w:color="auto"/>
      </w:divBdr>
    </w:div>
    <w:div w:id="1007560860">
      <w:bodyDiv w:val="1"/>
      <w:marLeft w:val="0"/>
      <w:marRight w:val="0"/>
      <w:marTop w:val="0"/>
      <w:marBottom w:val="0"/>
      <w:divBdr>
        <w:top w:val="none" w:sz="0" w:space="0" w:color="auto"/>
        <w:left w:val="none" w:sz="0" w:space="0" w:color="auto"/>
        <w:bottom w:val="none" w:sz="0" w:space="0" w:color="auto"/>
        <w:right w:val="none" w:sz="0" w:space="0" w:color="auto"/>
      </w:divBdr>
    </w:div>
    <w:div w:id="1018627131">
      <w:bodyDiv w:val="1"/>
      <w:marLeft w:val="0"/>
      <w:marRight w:val="0"/>
      <w:marTop w:val="0"/>
      <w:marBottom w:val="0"/>
      <w:divBdr>
        <w:top w:val="none" w:sz="0" w:space="0" w:color="auto"/>
        <w:left w:val="none" w:sz="0" w:space="0" w:color="auto"/>
        <w:bottom w:val="none" w:sz="0" w:space="0" w:color="auto"/>
        <w:right w:val="none" w:sz="0" w:space="0" w:color="auto"/>
      </w:divBdr>
    </w:div>
    <w:div w:id="1043021280">
      <w:bodyDiv w:val="1"/>
      <w:marLeft w:val="0"/>
      <w:marRight w:val="0"/>
      <w:marTop w:val="0"/>
      <w:marBottom w:val="0"/>
      <w:divBdr>
        <w:top w:val="none" w:sz="0" w:space="0" w:color="auto"/>
        <w:left w:val="none" w:sz="0" w:space="0" w:color="auto"/>
        <w:bottom w:val="none" w:sz="0" w:space="0" w:color="auto"/>
        <w:right w:val="none" w:sz="0" w:space="0" w:color="auto"/>
      </w:divBdr>
    </w:div>
    <w:div w:id="1056079603">
      <w:bodyDiv w:val="1"/>
      <w:marLeft w:val="0"/>
      <w:marRight w:val="0"/>
      <w:marTop w:val="0"/>
      <w:marBottom w:val="0"/>
      <w:divBdr>
        <w:top w:val="none" w:sz="0" w:space="0" w:color="auto"/>
        <w:left w:val="none" w:sz="0" w:space="0" w:color="auto"/>
        <w:bottom w:val="none" w:sz="0" w:space="0" w:color="auto"/>
        <w:right w:val="none" w:sz="0" w:space="0" w:color="auto"/>
      </w:divBdr>
    </w:div>
    <w:div w:id="1067071927">
      <w:bodyDiv w:val="1"/>
      <w:marLeft w:val="0"/>
      <w:marRight w:val="0"/>
      <w:marTop w:val="0"/>
      <w:marBottom w:val="0"/>
      <w:divBdr>
        <w:top w:val="none" w:sz="0" w:space="0" w:color="auto"/>
        <w:left w:val="none" w:sz="0" w:space="0" w:color="auto"/>
        <w:bottom w:val="none" w:sz="0" w:space="0" w:color="auto"/>
        <w:right w:val="none" w:sz="0" w:space="0" w:color="auto"/>
      </w:divBdr>
    </w:div>
    <w:div w:id="1127964711">
      <w:bodyDiv w:val="1"/>
      <w:marLeft w:val="0"/>
      <w:marRight w:val="0"/>
      <w:marTop w:val="0"/>
      <w:marBottom w:val="0"/>
      <w:divBdr>
        <w:top w:val="none" w:sz="0" w:space="0" w:color="auto"/>
        <w:left w:val="none" w:sz="0" w:space="0" w:color="auto"/>
        <w:bottom w:val="none" w:sz="0" w:space="0" w:color="auto"/>
        <w:right w:val="none" w:sz="0" w:space="0" w:color="auto"/>
      </w:divBdr>
    </w:div>
    <w:div w:id="1143278657">
      <w:bodyDiv w:val="1"/>
      <w:marLeft w:val="0"/>
      <w:marRight w:val="0"/>
      <w:marTop w:val="0"/>
      <w:marBottom w:val="0"/>
      <w:divBdr>
        <w:top w:val="none" w:sz="0" w:space="0" w:color="auto"/>
        <w:left w:val="none" w:sz="0" w:space="0" w:color="auto"/>
        <w:bottom w:val="none" w:sz="0" w:space="0" w:color="auto"/>
        <w:right w:val="none" w:sz="0" w:space="0" w:color="auto"/>
      </w:divBdr>
    </w:div>
    <w:div w:id="1150441114">
      <w:bodyDiv w:val="1"/>
      <w:marLeft w:val="0"/>
      <w:marRight w:val="0"/>
      <w:marTop w:val="0"/>
      <w:marBottom w:val="0"/>
      <w:divBdr>
        <w:top w:val="none" w:sz="0" w:space="0" w:color="auto"/>
        <w:left w:val="none" w:sz="0" w:space="0" w:color="auto"/>
        <w:bottom w:val="none" w:sz="0" w:space="0" w:color="auto"/>
        <w:right w:val="none" w:sz="0" w:space="0" w:color="auto"/>
      </w:divBdr>
    </w:div>
    <w:div w:id="1150706968">
      <w:bodyDiv w:val="1"/>
      <w:marLeft w:val="0"/>
      <w:marRight w:val="0"/>
      <w:marTop w:val="0"/>
      <w:marBottom w:val="0"/>
      <w:divBdr>
        <w:top w:val="none" w:sz="0" w:space="0" w:color="auto"/>
        <w:left w:val="none" w:sz="0" w:space="0" w:color="auto"/>
        <w:bottom w:val="none" w:sz="0" w:space="0" w:color="auto"/>
        <w:right w:val="none" w:sz="0" w:space="0" w:color="auto"/>
      </w:divBdr>
    </w:div>
    <w:div w:id="1157921591">
      <w:bodyDiv w:val="1"/>
      <w:marLeft w:val="0"/>
      <w:marRight w:val="0"/>
      <w:marTop w:val="0"/>
      <w:marBottom w:val="0"/>
      <w:divBdr>
        <w:top w:val="none" w:sz="0" w:space="0" w:color="auto"/>
        <w:left w:val="none" w:sz="0" w:space="0" w:color="auto"/>
        <w:bottom w:val="none" w:sz="0" w:space="0" w:color="auto"/>
        <w:right w:val="none" w:sz="0" w:space="0" w:color="auto"/>
      </w:divBdr>
    </w:div>
    <w:div w:id="1169447902">
      <w:bodyDiv w:val="1"/>
      <w:marLeft w:val="0"/>
      <w:marRight w:val="0"/>
      <w:marTop w:val="0"/>
      <w:marBottom w:val="0"/>
      <w:divBdr>
        <w:top w:val="none" w:sz="0" w:space="0" w:color="auto"/>
        <w:left w:val="none" w:sz="0" w:space="0" w:color="auto"/>
        <w:bottom w:val="none" w:sz="0" w:space="0" w:color="auto"/>
        <w:right w:val="none" w:sz="0" w:space="0" w:color="auto"/>
      </w:divBdr>
    </w:div>
    <w:div w:id="1169949087">
      <w:bodyDiv w:val="1"/>
      <w:marLeft w:val="0"/>
      <w:marRight w:val="0"/>
      <w:marTop w:val="0"/>
      <w:marBottom w:val="0"/>
      <w:divBdr>
        <w:top w:val="none" w:sz="0" w:space="0" w:color="auto"/>
        <w:left w:val="none" w:sz="0" w:space="0" w:color="auto"/>
        <w:bottom w:val="none" w:sz="0" w:space="0" w:color="auto"/>
        <w:right w:val="none" w:sz="0" w:space="0" w:color="auto"/>
      </w:divBdr>
    </w:div>
    <w:div w:id="1187135052">
      <w:bodyDiv w:val="1"/>
      <w:marLeft w:val="0"/>
      <w:marRight w:val="0"/>
      <w:marTop w:val="0"/>
      <w:marBottom w:val="0"/>
      <w:divBdr>
        <w:top w:val="none" w:sz="0" w:space="0" w:color="auto"/>
        <w:left w:val="none" w:sz="0" w:space="0" w:color="auto"/>
        <w:bottom w:val="none" w:sz="0" w:space="0" w:color="auto"/>
        <w:right w:val="none" w:sz="0" w:space="0" w:color="auto"/>
      </w:divBdr>
    </w:div>
    <w:div w:id="1196694657">
      <w:bodyDiv w:val="1"/>
      <w:marLeft w:val="0"/>
      <w:marRight w:val="0"/>
      <w:marTop w:val="0"/>
      <w:marBottom w:val="0"/>
      <w:divBdr>
        <w:top w:val="none" w:sz="0" w:space="0" w:color="auto"/>
        <w:left w:val="none" w:sz="0" w:space="0" w:color="auto"/>
        <w:bottom w:val="none" w:sz="0" w:space="0" w:color="auto"/>
        <w:right w:val="none" w:sz="0" w:space="0" w:color="auto"/>
      </w:divBdr>
    </w:div>
    <w:div w:id="1231696267">
      <w:bodyDiv w:val="1"/>
      <w:marLeft w:val="0"/>
      <w:marRight w:val="0"/>
      <w:marTop w:val="0"/>
      <w:marBottom w:val="0"/>
      <w:divBdr>
        <w:top w:val="none" w:sz="0" w:space="0" w:color="auto"/>
        <w:left w:val="none" w:sz="0" w:space="0" w:color="auto"/>
        <w:bottom w:val="none" w:sz="0" w:space="0" w:color="auto"/>
        <w:right w:val="none" w:sz="0" w:space="0" w:color="auto"/>
      </w:divBdr>
    </w:div>
    <w:div w:id="1240872302">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54778292">
      <w:bodyDiv w:val="1"/>
      <w:marLeft w:val="0"/>
      <w:marRight w:val="0"/>
      <w:marTop w:val="0"/>
      <w:marBottom w:val="0"/>
      <w:divBdr>
        <w:top w:val="none" w:sz="0" w:space="0" w:color="auto"/>
        <w:left w:val="none" w:sz="0" w:space="0" w:color="auto"/>
        <w:bottom w:val="none" w:sz="0" w:space="0" w:color="auto"/>
        <w:right w:val="none" w:sz="0" w:space="0" w:color="auto"/>
      </w:divBdr>
    </w:div>
    <w:div w:id="1264222087">
      <w:bodyDiv w:val="1"/>
      <w:marLeft w:val="0"/>
      <w:marRight w:val="0"/>
      <w:marTop w:val="0"/>
      <w:marBottom w:val="0"/>
      <w:divBdr>
        <w:top w:val="none" w:sz="0" w:space="0" w:color="auto"/>
        <w:left w:val="none" w:sz="0" w:space="0" w:color="auto"/>
        <w:bottom w:val="none" w:sz="0" w:space="0" w:color="auto"/>
        <w:right w:val="none" w:sz="0" w:space="0" w:color="auto"/>
      </w:divBdr>
    </w:div>
    <w:div w:id="1272250927">
      <w:bodyDiv w:val="1"/>
      <w:marLeft w:val="0"/>
      <w:marRight w:val="0"/>
      <w:marTop w:val="0"/>
      <w:marBottom w:val="0"/>
      <w:divBdr>
        <w:top w:val="none" w:sz="0" w:space="0" w:color="auto"/>
        <w:left w:val="none" w:sz="0" w:space="0" w:color="auto"/>
        <w:bottom w:val="none" w:sz="0" w:space="0" w:color="auto"/>
        <w:right w:val="none" w:sz="0" w:space="0" w:color="auto"/>
      </w:divBdr>
    </w:div>
    <w:div w:id="1286539916">
      <w:bodyDiv w:val="1"/>
      <w:marLeft w:val="0"/>
      <w:marRight w:val="0"/>
      <w:marTop w:val="0"/>
      <w:marBottom w:val="0"/>
      <w:divBdr>
        <w:top w:val="none" w:sz="0" w:space="0" w:color="auto"/>
        <w:left w:val="none" w:sz="0" w:space="0" w:color="auto"/>
        <w:bottom w:val="none" w:sz="0" w:space="0" w:color="auto"/>
        <w:right w:val="none" w:sz="0" w:space="0" w:color="auto"/>
      </w:divBdr>
    </w:div>
    <w:div w:id="1304888547">
      <w:bodyDiv w:val="1"/>
      <w:marLeft w:val="0"/>
      <w:marRight w:val="0"/>
      <w:marTop w:val="0"/>
      <w:marBottom w:val="0"/>
      <w:divBdr>
        <w:top w:val="none" w:sz="0" w:space="0" w:color="auto"/>
        <w:left w:val="none" w:sz="0" w:space="0" w:color="auto"/>
        <w:bottom w:val="none" w:sz="0" w:space="0" w:color="auto"/>
        <w:right w:val="none" w:sz="0" w:space="0" w:color="auto"/>
      </w:divBdr>
    </w:div>
    <w:div w:id="1311248504">
      <w:bodyDiv w:val="1"/>
      <w:marLeft w:val="0"/>
      <w:marRight w:val="0"/>
      <w:marTop w:val="0"/>
      <w:marBottom w:val="0"/>
      <w:divBdr>
        <w:top w:val="none" w:sz="0" w:space="0" w:color="auto"/>
        <w:left w:val="none" w:sz="0" w:space="0" w:color="auto"/>
        <w:bottom w:val="none" w:sz="0" w:space="0" w:color="auto"/>
        <w:right w:val="none" w:sz="0" w:space="0" w:color="auto"/>
      </w:divBdr>
    </w:div>
    <w:div w:id="1311985894">
      <w:bodyDiv w:val="1"/>
      <w:marLeft w:val="0"/>
      <w:marRight w:val="0"/>
      <w:marTop w:val="0"/>
      <w:marBottom w:val="0"/>
      <w:divBdr>
        <w:top w:val="none" w:sz="0" w:space="0" w:color="auto"/>
        <w:left w:val="none" w:sz="0" w:space="0" w:color="auto"/>
        <w:bottom w:val="none" w:sz="0" w:space="0" w:color="auto"/>
        <w:right w:val="none" w:sz="0" w:space="0" w:color="auto"/>
      </w:divBdr>
    </w:div>
    <w:div w:id="1320646945">
      <w:bodyDiv w:val="1"/>
      <w:marLeft w:val="0"/>
      <w:marRight w:val="0"/>
      <w:marTop w:val="0"/>
      <w:marBottom w:val="0"/>
      <w:divBdr>
        <w:top w:val="none" w:sz="0" w:space="0" w:color="auto"/>
        <w:left w:val="none" w:sz="0" w:space="0" w:color="auto"/>
        <w:bottom w:val="none" w:sz="0" w:space="0" w:color="auto"/>
        <w:right w:val="none" w:sz="0" w:space="0" w:color="auto"/>
      </w:divBdr>
    </w:div>
    <w:div w:id="1361080588">
      <w:bodyDiv w:val="1"/>
      <w:marLeft w:val="0"/>
      <w:marRight w:val="0"/>
      <w:marTop w:val="0"/>
      <w:marBottom w:val="0"/>
      <w:divBdr>
        <w:top w:val="none" w:sz="0" w:space="0" w:color="auto"/>
        <w:left w:val="none" w:sz="0" w:space="0" w:color="auto"/>
        <w:bottom w:val="none" w:sz="0" w:space="0" w:color="auto"/>
        <w:right w:val="none" w:sz="0" w:space="0" w:color="auto"/>
      </w:divBdr>
    </w:div>
    <w:div w:id="1367020397">
      <w:bodyDiv w:val="1"/>
      <w:marLeft w:val="0"/>
      <w:marRight w:val="0"/>
      <w:marTop w:val="0"/>
      <w:marBottom w:val="0"/>
      <w:divBdr>
        <w:top w:val="none" w:sz="0" w:space="0" w:color="auto"/>
        <w:left w:val="none" w:sz="0" w:space="0" w:color="auto"/>
        <w:bottom w:val="none" w:sz="0" w:space="0" w:color="auto"/>
        <w:right w:val="none" w:sz="0" w:space="0" w:color="auto"/>
      </w:divBdr>
    </w:div>
    <w:div w:id="1368876129">
      <w:bodyDiv w:val="1"/>
      <w:marLeft w:val="0"/>
      <w:marRight w:val="0"/>
      <w:marTop w:val="0"/>
      <w:marBottom w:val="0"/>
      <w:divBdr>
        <w:top w:val="none" w:sz="0" w:space="0" w:color="auto"/>
        <w:left w:val="none" w:sz="0" w:space="0" w:color="auto"/>
        <w:bottom w:val="none" w:sz="0" w:space="0" w:color="auto"/>
        <w:right w:val="none" w:sz="0" w:space="0" w:color="auto"/>
      </w:divBdr>
    </w:div>
    <w:div w:id="1373768078">
      <w:bodyDiv w:val="1"/>
      <w:marLeft w:val="0"/>
      <w:marRight w:val="0"/>
      <w:marTop w:val="0"/>
      <w:marBottom w:val="0"/>
      <w:divBdr>
        <w:top w:val="none" w:sz="0" w:space="0" w:color="auto"/>
        <w:left w:val="none" w:sz="0" w:space="0" w:color="auto"/>
        <w:bottom w:val="none" w:sz="0" w:space="0" w:color="auto"/>
        <w:right w:val="none" w:sz="0" w:space="0" w:color="auto"/>
      </w:divBdr>
    </w:div>
    <w:div w:id="1385981187">
      <w:bodyDiv w:val="1"/>
      <w:marLeft w:val="0"/>
      <w:marRight w:val="0"/>
      <w:marTop w:val="0"/>
      <w:marBottom w:val="0"/>
      <w:divBdr>
        <w:top w:val="none" w:sz="0" w:space="0" w:color="auto"/>
        <w:left w:val="none" w:sz="0" w:space="0" w:color="auto"/>
        <w:bottom w:val="none" w:sz="0" w:space="0" w:color="auto"/>
        <w:right w:val="none" w:sz="0" w:space="0" w:color="auto"/>
      </w:divBdr>
    </w:div>
    <w:div w:id="1426727979">
      <w:bodyDiv w:val="1"/>
      <w:marLeft w:val="0"/>
      <w:marRight w:val="0"/>
      <w:marTop w:val="0"/>
      <w:marBottom w:val="0"/>
      <w:divBdr>
        <w:top w:val="none" w:sz="0" w:space="0" w:color="auto"/>
        <w:left w:val="none" w:sz="0" w:space="0" w:color="auto"/>
        <w:bottom w:val="none" w:sz="0" w:space="0" w:color="auto"/>
        <w:right w:val="none" w:sz="0" w:space="0" w:color="auto"/>
      </w:divBdr>
    </w:div>
    <w:div w:id="1458983936">
      <w:bodyDiv w:val="1"/>
      <w:marLeft w:val="0"/>
      <w:marRight w:val="0"/>
      <w:marTop w:val="0"/>
      <w:marBottom w:val="0"/>
      <w:divBdr>
        <w:top w:val="none" w:sz="0" w:space="0" w:color="auto"/>
        <w:left w:val="none" w:sz="0" w:space="0" w:color="auto"/>
        <w:bottom w:val="none" w:sz="0" w:space="0" w:color="auto"/>
        <w:right w:val="none" w:sz="0" w:space="0" w:color="auto"/>
      </w:divBdr>
    </w:div>
    <w:div w:id="1481145970">
      <w:bodyDiv w:val="1"/>
      <w:marLeft w:val="0"/>
      <w:marRight w:val="0"/>
      <w:marTop w:val="0"/>
      <w:marBottom w:val="0"/>
      <w:divBdr>
        <w:top w:val="none" w:sz="0" w:space="0" w:color="auto"/>
        <w:left w:val="none" w:sz="0" w:space="0" w:color="auto"/>
        <w:bottom w:val="none" w:sz="0" w:space="0" w:color="auto"/>
        <w:right w:val="none" w:sz="0" w:space="0" w:color="auto"/>
      </w:divBdr>
    </w:div>
    <w:div w:id="1481193858">
      <w:bodyDiv w:val="1"/>
      <w:marLeft w:val="0"/>
      <w:marRight w:val="0"/>
      <w:marTop w:val="0"/>
      <w:marBottom w:val="0"/>
      <w:divBdr>
        <w:top w:val="none" w:sz="0" w:space="0" w:color="auto"/>
        <w:left w:val="none" w:sz="0" w:space="0" w:color="auto"/>
        <w:bottom w:val="none" w:sz="0" w:space="0" w:color="auto"/>
        <w:right w:val="none" w:sz="0" w:space="0" w:color="auto"/>
      </w:divBdr>
    </w:div>
    <w:div w:id="1496991091">
      <w:bodyDiv w:val="1"/>
      <w:marLeft w:val="0"/>
      <w:marRight w:val="0"/>
      <w:marTop w:val="0"/>
      <w:marBottom w:val="0"/>
      <w:divBdr>
        <w:top w:val="none" w:sz="0" w:space="0" w:color="auto"/>
        <w:left w:val="none" w:sz="0" w:space="0" w:color="auto"/>
        <w:bottom w:val="none" w:sz="0" w:space="0" w:color="auto"/>
        <w:right w:val="none" w:sz="0" w:space="0" w:color="auto"/>
      </w:divBdr>
    </w:div>
    <w:div w:id="1521890169">
      <w:bodyDiv w:val="1"/>
      <w:marLeft w:val="0"/>
      <w:marRight w:val="0"/>
      <w:marTop w:val="0"/>
      <w:marBottom w:val="0"/>
      <w:divBdr>
        <w:top w:val="none" w:sz="0" w:space="0" w:color="auto"/>
        <w:left w:val="none" w:sz="0" w:space="0" w:color="auto"/>
        <w:bottom w:val="none" w:sz="0" w:space="0" w:color="auto"/>
        <w:right w:val="none" w:sz="0" w:space="0" w:color="auto"/>
      </w:divBdr>
    </w:div>
    <w:div w:id="1535385882">
      <w:bodyDiv w:val="1"/>
      <w:marLeft w:val="0"/>
      <w:marRight w:val="0"/>
      <w:marTop w:val="0"/>
      <w:marBottom w:val="0"/>
      <w:divBdr>
        <w:top w:val="none" w:sz="0" w:space="0" w:color="auto"/>
        <w:left w:val="none" w:sz="0" w:space="0" w:color="auto"/>
        <w:bottom w:val="none" w:sz="0" w:space="0" w:color="auto"/>
        <w:right w:val="none" w:sz="0" w:space="0" w:color="auto"/>
      </w:divBdr>
    </w:div>
    <w:div w:id="1542590578">
      <w:bodyDiv w:val="1"/>
      <w:marLeft w:val="0"/>
      <w:marRight w:val="0"/>
      <w:marTop w:val="0"/>
      <w:marBottom w:val="0"/>
      <w:divBdr>
        <w:top w:val="none" w:sz="0" w:space="0" w:color="auto"/>
        <w:left w:val="none" w:sz="0" w:space="0" w:color="auto"/>
        <w:bottom w:val="none" w:sz="0" w:space="0" w:color="auto"/>
        <w:right w:val="none" w:sz="0" w:space="0" w:color="auto"/>
      </w:divBdr>
    </w:div>
    <w:div w:id="1544097725">
      <w:bodyDiv w:val="1"/>
      <w:marLeft w:val="0"/>
      <w:marRight w:val="0"/>
      <w:marTop w:val="0"/>
      <w:marBottom w:val="0"/>
      <w:divBdr>
        <w:top w:val="none" w:sz="0" w:space="0" w:color="auto"/>
        <w:left w:val="none" w:sz="0" w:space="0" w:color="auto"/>
        <w:bottom w:val="none" w:sz="0" w:space="0" w:color="auto"/>
        <w:right w:val="none" w:sz="0" w:space="0" w:color="auto"/>
      </w:divBdr>
    </w:div>
    <w:div w:id="1561549664">
      <w:bodyDiv w:val="1"/>
      <w:marLeft w:val="0"/>
      <w:marRight w:val="0"/>
      <w:marTop w:val="0"/>
      <w:marBottom w:val="0"/>
      <w:divBdr>
        <w:top w:val="none" w:sz="0" w:space="0" w:color="auto"/>
        <w:left w:val="none" w:sz="0" w:space="0" w:color="auto"/>
        <w:bottom w:val="none" w:sz="0" w:space="0" w:color="auto"/>
        <w:right w:val="none" w:sz="0" w:space="0" w:color="auto"/>
      </w:divBdr>
    </w:div>
    <w:div w:id="1562905277">
      <w:bodyDiv w:val="1"/>
      <w:marLeft w:val="0"/>
      <w:marRight w:val="0"/>
      <w:marTop w:val="0"/>
      <w:marBottom w:val="0"/>
      <w:divBdr>
        <w:top w:val="none" w:sz="0" w:space="0" w:color="auto"/>
        <w:left w:val="none" w:sz="0" w:space="0" w:color="auto"/>
        <w:bottom w:val="none" w:sz="0" w:space="0" w:color="auto"/>
        <w:right w:val="none" w:sz="0" w:space="0" w:color="auto"/>
      </w:divBdr>
    </w:div>
    <w:div w:id="1568344522">
      <w:bodyDiv w:val="1"/>
      <w:marLeft w:val="0"/>
      <w:marRight w:val="0"/>
      <w:marTop w:val="0"/>
      <w:marBottom w:val="0"/>
      <w:divBdr>
        <w:top w:val="none" w:sz="0" w:space="0" w:color="auto"/>
        <w:left w:val="none" w:sz="0" w:space="0" w:color="auto"/>
        <w:bottom w:val="none" w:sz="0" w:space="0" w:color="auto"/>
        <w:right w:val="none" w:sz="0" w:space="0" w:color="auto"/>
      </w:divBdr>
    </w:div>
    <w:div w:id="1570308314">
      <w:bodyDiv w:val="1"/>
      <w:marLeft w:val="0"/>
      <w:marRight w:val="0"/>
      <w:marTop w:val="0"/>
      <w:marBottom w:val="0"/>
      <w:divBdr>
        <w:top w:val="none" w:sz="0" w:space="0" w:color="auto"/>
        <w:left w:val="none" w:sz="0" w:space="0" w:color="auto"/>
        <w:bottom w:val="none" w:sz="0" w:space="0" w:color="auto"/>
        <w:right w:val="none" w:sz="0" w:space="0" w:color="auto"/>
      </w:divBdr>
    </w:div>
    <w:div w:id="1611358258">
      <w:bodyDiv w:val="1"/>
      <w:marLeft w:val="0"/>
      <w:marRight w:val="0"/>
      <w:marTop w:val="0"/>
      <w:marBottom w:val="0"/>
      <w:divBdr>
        <w:top w:val="none" w:sz="0" w:space="0" w:color="auto"/>
        <w:left w:val="none" w:sz="0" w:space="0" w:color="auto"/>
        <w:bottom w:val="none" w:sz="0" w:space="0" w:color="auto"/>
        <w:right w:val="none" w:sz="0" w:space="0" w:color="auto"/>
      </w:divBdr>
    </w:div>
    <w:div w:id="1637754036">
      <w:bodyDiv w:val="1"/>
      <w:marLeft w:val="0"/>
      <w:marRight w:val="0"/>
      <w:marTop w:val="0"/>
      <w:marBottom w:val="0"/>
      <w:divBdr>
        <w:top w:val="none" w:sz="0" w:space="0" w:color="auto"/>
        <w:left w:val="none" w:sz="0" w:space="0" w:color="auto"/>
        <w:bottom w:val="none" w:sz="0" w:space="0" w:color="auto"/>
        <w:right w:val="none" w:sz="0" w:space="0" w:color="auto"/>
      </w:divBdr>
    </w:div>
    <w:div w:id="1640304653">
      <w:bodyDiv w:val="1"/>
      <w:marLeft w:val="0"/>
      <w:marRight w:val="0"/>
      <w:marTop w:val="0"/>
      <w:marBottom w:val="0"/>
      <w:divBdr>
        <w:top w:val="none" w:sz="0" w:space="0" w:color="auto"/>
        <w:left w:val="none" w:sz="0" w:space="0" w:color="auto"/>
        <w:bottom w:val="none" w:sz="0" w:space="0" w:color="auto"/>
        <w:right w:val="none" w:sz="0" w:space="0" w:color="auto"/>
      </w:divBdr>
    </w:div>
    <w:div w:id="1658805699">
      <w:bodyDiv w:val="1"/>
      <w:marLeft w:val="0"/>
      <w:marRight w:val="0"/>
      <w:marTop w:val="0"/>
      <w:marBottom w:val="0"/>
      <w:divBdr>
        <w:top w:val="none" w:sz="0" w:space="0" w:color="auto"/>
        <w:left w:val="none" w:sz="0" w:space="0" w:color="auto"/>
        <w:bottom w:val="none" w:sz="0" w:space="0" w:color="auto"/>
        <w:right w:val="none" w:sz="0" w:space="0" w:color="auto"/>
      </w:divBdr>
    </w:div>
    <w:div w:id="1661343599">
      <w:bodyDiv w:val="1"/>
      <w:marLeft w:val="0"/>
      <w:marRight w:val="0"/>
      <w:marTop w:val="0"/>
      <w:marBottom w:val="0"/>
      <w:divBdr>
        <w:top w:val="none" w:sz="0" w:space="0" w:color="auto"/>
        <w:left w:val="none" w:sz="0" w:space="0" w:color="auto"/>
        <w:bottom w:val="none" w:sz="0" w:space="0" w:color="auto"/>
        <w:right w:val="none" w:sz="0" w:space="0" w:color="auto"/>
      </w:divBdr>
    </w:div>
    <w:div w:id="1683163662">
      <w:bodyDiv w:val="1"/>
      <w:marLeft w:val="0"/>
      <w:marRight w:val="0"/>
      <w:marTop w:val="0"/>
      <w:marBottom w:val="0"/>
      <w:divBdr>
        <w:top w:val="none" w:sz="0" w:space="0" w:color="auto"/>
        <w:left w:val="none" w:sz="0" w:space="0" w:color="auto"/>
        <w:bottom w:val="none" w:sz="0" w:space="0" w:color="auto"/>
        <w:right w:val="none" w:sz="0" w:space="0" w:color="auto"/>
      </w:divBdr>
    </w:div>
    <w:div w:id="1686976076">
      <w:bodyDiv w:val="1"/>
      <w:marLeft w:val="0"/>
      <w:marRight w:val="0"/>
      <w:marTop w:val="0"/>
      <w:marBottom w:val="0"/>
      <w:divBdr>
        <w:top w:val="none" w:sz="0" w:space="0" w:color="auto"/>
        <w:left w:val="none" w:sz="0" w:space="0" w:color="auto"/>
        <w:bottom w:val="none" w:sz="0" w:space="0" w:color="auto"/>
        <w:right w:val="none" w:sz="0" w:space="0" w:color="auto"/>
      </w:divBdr>
    </w:div>
    <w:div w:id="1725367124">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
    <w:div w:id="1739597043">
      <w:bodyDiv w:val="1"/>
      <w:marLeft w:val="0"/>
      <w:marRight w:val="0"/>
      <w:marTop w:val="0"/>
      <w:marBottom w:val="0"/>
      <w:divBdr>
        <w:top w:val="none" w:sz="0" w:space="0" w:color="auto"/>
        <w:left w:val="none" w:sz="0" w:space="0" w:color="auto"/>
        <w:bottom w:val="none" w:sz="0" w:space="0" w:color="auto"/>
        <w:right w:val="none" w:sz="0" w:space="0" w:color="auto"/>
      </w:divBdr>
    </w:div>
    <w:div w:id="1752242026">
      <w:bodyDiv w:val="1"/>
      <w:marLeft w:val="0"/>
      <w:marRight w:val="0"/>
      <w:marTop w:val="0"/>
      <w:marBottom w:val="0"/>
      <w:divBdr>
        <w:top w:val="none" w:sz="0" w:space="0" w:color="auto"/>
        <w:left w:val="none" w:sz="0" w:space="0" w:color="auto"/>
        <w:bottom w:val="none" w:sz="0" w:space="0" w:color="auto"/>
        <w:right w:val="none" w:sz="0" w:space="0" w:color="auto"/>
      </w:divBdr>
    </w:div>
    <w:div w:id="1758862358">
      <w:bodyDiv w:val="1"/>
      <w:marLeft w:val="0"/>
      <w:marRight w:val="0"/>
      <w:marTop w:val="0"/>
      <w:marBottom w:val="0"/>
      <w:divBdr>
        <w:top w:val="none" w:sz="0" w:space="0" w:color="auto"/>
        <w:left w:val="none" w:sz="0" w:space="0" w:color="auto"/>
        <w:bottom w:val="none" w:sz="0" w:space="0" w:color="auto"/>
        <w:right w:val="none" w:sz="0" w:space="0" w:color="auto"/>
      </w:divBdr>
    </w:div>
    <w:div w:id="1784768587">
      <w:bodyDiv w:val="1"/>
      <w:marLeft w:val="0"/>
      <w:marRight w:val="0"/>
      <w:marTop w:val="0"/>
      <w:marBottom w:val="0"/>
      <w:divBdr>
        <w:top w:val="none" w:sz="0" w:space="0" w:color="auto"/>
        <w:left w:val="none" w:sz="0" w:space="0" w:color="auto"/>
        <w:bottom w:val="none" w:sz="0" w:space="0" w:color="auto"/>
        <w:right w:val="none" w:sz="0" w:space="0" w:color="auto"/>
      </w:divBdr>
    </w:div>
    <w:div w:id="1821533804">
      <w:bodyDiv w:val="1"/>
      <w:marLeft w:val="0"/>
      <w:marRight w:val="0"/>
      <w:marTop w:val="0"/>
      <w:marBottom w:val="0"/>
      <w:divBdr>
        <w:top w:val="none" w:sz="0" w:space="0" w:color="auto"/>
        <w:left w:val="none" w:sz="0" w:space="0" w:color="auto"/>
        <w:bottom w:val="none" w:sz="0" w:space="0" w:color="auto"/>
        <w:right w:val="none" w:sz="0" w:space="0" w:color="auto"/>
      </w:divBdr>
    </w:div>
    <w:div w:id="1824467255">
      <w:bodyDiv w:val="1"/>
      <w:marLeft w:val="0"/>
      <w:marRight w:val="0"/>
      <w:marTop w:val="0"/>
      <w:marBottom w:val="0"/>
      <w:divBdr>
        <w:top w:val="none" w:sz="0" w:space="0" w:color="auto"/>
        <w:left w:val="none" w:sz="0" w:space="0" w:color="auto"/>
        <w:bottom w:val="none" w:sz="0" w:space="0" w:color="auto"/>
        <w:right w:val="none" w:sz="0" w:space="0" w:color="auto"/>
      </w:divBdr>
    </w:div>
    <w:div w:id="1840341919">
      <w:bodyDiv w:val="1"/>
      <w:marLeft w:val="0"/>
      <w:marRight w:val="0"/>
      <w:marTop w:val="0"/>
      <w:marBottom w:val="0"/>
      <w:divBdr>
        <w:top w:val="none" w:sz="0" w:space="0" w:color="auto"/>
        <w:left w:val="none" w:sz="0" w:space="0" w:color="auto"/>
        <w:bottom w:val="none" w:sz="0" w:space="0" w:color="auto"/>
        <w:right w:val="none" w:sz="0" w:space="0" w:color="auto"/>
      </w:divBdr>
    </w:div>
    <w:div w:id="1840581940">
      <w:bodyDiv w:val="1"/>
      <w:marLeft w:val="0"/>
      <w:marRight w:val="0"/>
      <w:marTop w:val="0"/>
      <w:marBottom w:val="0"/>
      <w:divBdr>
        <w:top w:val="none" w:sz="0" w:space="0" w:color="auto"/>
        <w:left w:val="none" w:sz="0" w:space="0" w:color="auto"/>
        <w:bottom w:val="none" w:sz="0" w:space="0" w:color="auto"/>
        <w:right w:val="none" w:sz="0" w:space="0" w:color="auto"/>
      </w:divBdr>
    </w:div>
    <w:div w:id="1850098017">
      <w:bodyDiv w:val="1"/>
      <w:marLeft w:val="0"/>
      <w:marRight w:val="0"/>
      <w:marTop w:val="0"/>
      <w:marBottom w:val="0"/>
      <w:divBdr>
        <w:top w:val="none" w:sz="0" w:space="0" w:color="auto"/>
        <w:left w:val="none" w:sz="0" w:space="0" w:color="auto"/>
        <w:bottom w:val="none" w:sz="0" w:space="0" w:color="auto"/>
        <w:right w:val="none" w:sz="0" w:space="0" w:color="auto"/>
      </w:divBdr>
    </w:div>
    <w:div w:id="1859462113">
      <w:bodyDiv w:val="1"/>
      <w:marLeft w:val="0"/>
      <w:marRight w:val="0"/>
      <w:marTop w:val="0"/>
      <w:marBottom w:val="0"/>
      <w:divBdr>
        <w:top w:val="none" w:sz="0" w:space="0" w:color="auto"/>
        <w:left w:val="none" w:sz="0" w:space="0" w:color="auto"/>
        <w:bottom w:val="none" w:sz="0" w:space="0" w:color="auto"/>
        <w:right w:val="none" w:sz="0" w:space="0" w:color="auto"/>
      </w:divBdr>
    </w:div>
    <w:div w:id="1890261203">
      <w:bodyDiv w:val="1"/>
      <w:marLeft w:val="0"/>
      <w:marRight w:val="0"/>
      <w:marTop w:val="0"/>
      <w:marBottom w:val="0"/>
      <w:divBdr>
        <w:top w:val="none" w:sz="0" w:space="0" w:color="auto"/>
        <w:left w:val="none" w:sz="0" w:space="0" w:color="auto"/>
        <w:bottom w:val="none" w:sz="0" w:space="0" w:color="auto"/>
        <w:right w:val="none" w:sz="0" w:space="0" w:color="auto"/>
      </w:divBdr>
    </w:div>
    <w:div w:id="1891917837">
      <w:bodyDiv w:val="1"/>
      <w:marLeft w:val="0"/>
      <w:marRight w:val="0"/>
      <w:marTop w:val="0"/>
      <w:marBottom w:val="0"/>
      <w:divBdr>
        <w:top w:val="none" w:sz="0" w:space="0" w:color="auto"/>
        <w:left w:val="none" w:sz="0" w:space="0" w:color="auto"/>
        <w:bottom w:val="none" w:sz="0" w:space="0" w:color="auto"/>
        <w:right w:val="none" w:sz="0" w:space="0" w:color="auto"/>
      </w:divBdr>
    </w:div>
    <w:div w:id="1899978869">
      <w:bodyDiv w:val="1"/>
      <w:marLeft w:val="0"/>
      <w:marRight w:val="0"/>
      <w:marTop w:val="0"/>
      <w:marBottom w:val="0"/>
      <w:divBdr>
        <w:top w:val="none" w:sz="0" w:space="0" w:color="auto"/>
        <w:left w:val="none" w:sz="0" w:space="0" w:color="auto"/>
        <w:bottom w:val="none" w:sz="0" w:space="0" w:color="auto"/>
        <w:right w:val="none" w:sz="0" w:space="0" w:color="auto"/>
      </w:divBdr>
    </w:div>
    <w:div w:id="1917669010">
      <w:bodyDiv w:val="1"/>
      <w:marLeft w:val="0"/>
      <w:marRight w:val="0"/>
      <w:marTop w:val="0"/>
      <w:marBottom w:val="0"/>
      <w:divBdr>
        <w:top w:val="none" w:sz="0" w:space="0" w:color="auto"/>
        <w:left w:val="none" w:sz="0" w:space="0" w:color="auto"/>
        <w:bottom w:val="none" w:sz="0" w:space="0" w:color="auto"/>
        <w:right w:val="none" w:sz="0" w:space="0" w:color="auto"/>
      </w:divBdr>
    </w:div>
    <w:div w:id="1926642307">
      <w:bodyDiv w:val="1"/>
      <w:marLeft w:val="0"/>
      <w:marRight w:val="0"/>
      <w:marTop w:val="0"/>
      <w:marBottom w:val="0"/>
      <w:divBdr>
        <w:top w:val="none" w:sz="0" w:space="0" w:color="auto"/>
        <w:left w:val="none" w:sz="0" w:space="0" w:color="auto"/>
        <w:bottom w:val="none" w:sz="0" w:space="0" w:color="auto"/>
        <w:right w:val="none" w:sz="0" w:space="0" w:color="auto"/>
      </w:divBdr>
    </w:div>
    <w:div w:id="1927836211">
      <w:bodyDiv w:val="1"/>
      <w:marLeft w:val="0"/>
      <w:marRight w:val="0"/>
      <w:marTop w:val="0"/>
      <w:marBottom w:val="0"/>
      <w:divBdr>
        <w:top w:val="none" w:sz="0" w:space="0" w:color="auto"/>
        <w:left w:val="none" w:sz="0" w:space="0" w:color="auto"/>
        <w:bottom w:val="none" w:sz="0" w:space="0" w:color="auto"/>
        <w:right w:val="none" w:sz="0" w:space="0" w:color="auto"/>
      </w:divBdr>
    </w:div>
    <w:div w:id="1942102014">
      <w:bodyDiv w:val="1"/>
      <w:marLeft w:val="0"/>
      <w:marRight w:val="0"/>
      <w:marTop w:val="0"/>
      <w:marBottom w:val="0"/>
      <w:divBdr>
        <w:top w:val="none" w:sz="0" w:space="0" w:color="auto"/>
        <w:left w:val="none" w:sz="0" w:space="0" w:color="auto"/>
        <w:bottom w:val="none" w:sz="0" w:space="0" w:color="auto"/>
        <w:right w:val="none" w:sz="0" w:space="0" w:color="auto"/>
      </w:divBdr>
    </w:div>
    <w:div w:id="1948778684">
      <w:bodyDiv w:val="1"/>
      <w:marLeft w:val="0"/>
      <w:marRight w:val="0"/>
      <w:marTop w:val="0"/>
      <w:marBottom w:val="0"/>
      <w:divBdr>
        <w:top w:val="none" w:sz="0" w:space="0" w:color="auto"/>
        <w:left w:val="none" w:sz="0" w:space="0" w:color="auto"/>
        <w:bottom w:val="none" w:sz="0" w:space="0" w:color="auto"/>
        <w:right w:val="none" w:sz="0" w:space="0" w:color="auto"/>
      </w:divBdr>
    </w:div>
    <w:div w:id="1965963473">
      <w:bodyDiv w:val="1"/>
      <w:marLeft w:val="0"/>
      <w:marRight w:val="0"/>
      <w:marTop w:val="0"/>
      <w:marBottom w:val="0"/>
      <w:divBdr>
        <w:top w:val="none" w:sz="0" w:space="0" w:color="auto"/>
        <w:left w:val="none" w:sz="0" w:space="0" w:color="auto"/>
        <w:bottom w:val="none" w:sz="0" w:space="0" w:color="auto"/>
        <w:right w:val="none" w:sz="0" w:space="0" w:color="auto"/>
      </w:divBdr>
    </w:div>
    <w:div w:id="1982230177">
      <w:bodyDiv w:val="1"/>
      <w:marLeft w:val="0"/>
      <w:marRight w:val="0"/>
      <w:marTop w:val="0"/>
      <w:marBottom w:val="0"/>
      <w:divBdr>
        <w:top w:val="none" w:sz="0" w:space="0" w:color="auto"/>
        <w:left w:val="none" w:sz="0" w:space="0" w:color="auto"/>
        <w:bottom w:val="none" w:sz="0" w:space="0" w:color="auto"/>
        <w:right w:val="none" w:sz="0" w:space="0" w:color="auto"/>
      </w:divBdr>
    </w:div>
    <w:div w:id="1983077825">
      <w:bodyDiv w:val="1"/>
      <w:marLeft w:val="0"/>
      <w:marRight w:val="0"/>
      <w:marTop w:val="0"/>
      <w:marBottom w:val="0"/>
      <w:divBdr>
        <w:top w:val="none" w:sz="0" w:space="0" w:color="auto"/>
        <w:left w:val="none" w:sz="0" w:space="0" w:color="auto"/>
        <w:bottom w:val="none" w:sz="0" w:space="0" w:color="auto"/>
        <w:right w:val="none" w:sz="0" w:space="0" w:color="auto"/>
      </w:divBdr>
    </w:div>
    <w:div w:id="1996061657">
      <w:bodyDiv w:val="1"/>
      <w:marLeft w:val="0"/>
      <w:marRight w:val="0"/>
      <w:marTop w:val="0"/>
      <w:marBottom w:val="0"/>
      <w:divBdr>
        <w:top w:val="none" w:sz="0" w:space="0" w:color="auto"/>
        <w:left w:val="none" w:sz="0" w:space="0" w:color="auto"/>
        <w:bottom w:val="none" w:sz="0" w:space="0" w:color="auto"/>
        <w:right w:val="none" w:sz="0" w:space="0" w:color="auto"/>
      </w:divBdr>
    </w:div>
    <w:div w:id="2003964719">
      <w:bodyDiv w:val="1"/>
      <w:marLeft w:val="0"/>
      <w:marRight w:val="0"/>
      <w:marTop w:val="0"/>
      <w:marBottom w:val="0"/>
      <w:divBdr>
        <w:top w:val="none" w:sz="0" w:space="0" w:color="auto"/>
        <w:left w:val="none" w:sz="0" w:space="0" w:color="auto"/>
        <w:bottom w:val="none" w:sz="0" w:space="0" w:color="auto"/>
        <w:right w:val="none" w:sz="0" w:space="0" w:color="auto"/>
      </w:divBdr>
    </w:div>
    <w:div w:id="2018848807">
      <w:bodyDiv w:val="1"/>
      <w:marLeft w:val="0"/>
      <w:marRight w:val="0"/>
      <w:marTop w:val="0"/>
      <w:marBottom w:val="0"/>
      <w:divBdr>
        <w:top w:val="none" w:sz="0" w:space="0" w:color="auto"/>
        <w:left w:val="none" w:sz="0" w:space="0" w:color="auto"/>
        <w:bottom w:val="none" w:sz="0" w:space="0" w:color="auto"/>
        <w:right w:val="none" w:sz="0" w:space="0" w:color="auto"/>
      </w:divBdr>
    </w:div>
    <w:div w:id="2032565729">
      <w:bodyDiv w:val="1"/>
      <w:marLeft w:val="0"/>
      <w:marRight w:val="0"/>
      <w:marTop w:val="0"/>
      <w:marBottom w:val="0"/>
      <w:divBdr>
        <w:top w:val="none" w:sz="0" w:space="0" w:color="auto"/>
        <w:left w:val="none" w:sz="0" w:space="0" w:color="auto"/>
        <w:bottom w:val="none" w:sz="0" w:space="0" w:color="auto"/>
        <w:right w:val="none" w:sz="0" w:space="0" w:color="auto"/>
      </w:divBdr>
    </w:div>
    <w:div w:id="2063823448">
      <w:bodyDiv w:val="1"/>
      <w:marLeft w:val="0"/>
      <w:marRight w:val="0"/>
      <w:marTop w:val="0"/>
      <w:marBottom w:val="0"/>
      <w:divBdr>
        <w:top w:val="none" w:sz="0" w:space="0" w:color="auto"/>
        <w:left w:val="none" w:sz="0" w:space="0" w:color="auto"/>
        <w:bottom w:val="none" w:sz="0" w:space="0" w:color="auto"/>
        <w:right w:val="none" w:sz="0" w:space="0" w:color="auto"/>
      </w:divBdr>
    </w:div>
    <w:div w:id="2074426592">
      <w:bodyDiv w:val="1"/>
      <w:marLeft w:val="0"/>
      <w:marRight w:val="0"/>
      <w:marTop w:val="0"/>
      <w:marBottom w:val="0"/>
      <w:divBdr>
        <w:top w:val="none" w:sz="0" w:space="0" w:color="auto"/>
        <w:left w:val="none" w:sz="0" w:space="0" w:color="auto"/>
        <w:bottom w:val="none" w:sz="0" w:space="0" w:color="auto"/>
        <w:right w:val="none" w:sz="0" w:space="0" w:color="auto"/>
      </w:divBdr>
    </w:div>
    <w:div w:id="2076120564">
      <w:bodyDiv w:val="1"/>
      <w:marLeft w:val="0"/>
      <w:marRight w:val="0"/>
      <w:marTop w:val="0"/>
      <w:marBottom w:val="0"/>
      <w:divBdr>
        <w:top w:val="none" w:sz="0" w:space="0" w:color="auto"/>
        <w:left w:val="none" w:sz="0" w:space="0" w:color="auto"/>
        <w:bottom w:val="none" w:sz="0" w:space="0" w:color="auto"/>
        <w:right w:val="none" w:sz="0" w:space="0" w:color="auto"/>
      </w:divBdr>
    </w:div>
    <w:div w:id="2090425925">
      <w:bodyDiv w:val="1"/>
      <w:marLeft w:val="0"/>
      <w:marRight w:val="0"/>
      <w:marTop w:val="0"/>
      <w:marBottom w:val="0"/>
      <w:divBdr>
        <w:top w:val="none" w:sz="0" w:space="0" w:color="auto"/>
        <w:left w:val="none" w:sz="0" w:space="0" w:color="auto"/>
        <w:bottom w:val="none" w:sz="0" w:space="0" w:color="auto"/>
        <w:right w:val="none" w:sz="0" w:space="0" w:color="auto"/>
      </w:divBdr>
    </w:div>
    <w:div w:id="2096706840">
      <w:bodyDiv w:val="1"/>
      <w:marLeft w:val="0"/>
      <w:marRight w:val="0"/>
      <w:marTop w:val="0"/>
      <w:marBottom w:val="0"/>
      <w:divBdr>
        <w:top w:val="none" w:sz="0" w:space="0" w:color="auto"/>
        <w:left w:val="none" w:sz="0" w:space="0" w:color="auto"/>
        <w:bottom w:val="none" w:sz="0" w:space="0" w:color="auto"/>
        <w:right w:val="none" w:sz="0" w:space="0" w:color="auto"/>
      </w:divBdr>
    </w:div>
    <w:div w:id="2104958901">
      <w:bodyDiv w:val="1"/>
      <w:marLeft w:val="0"/>
      <w:marRight w:val="0"/>
      <w:marTop w:val="0"/>
      <w:marBottom w:val="0"/>
      <w:divBdr>
        <w:top w:val="none" w:sz="0" w:space="0" w:color="auto"/>
        <w:left w:val="none" w:sz="0" w:space="0" w:color="auto"/>
        <w:bottom w:val="none" w:sz="0" w:space="0" w:color="auto"/>
        <w:right w:val="none" w:sz="0" w:space="0" w:color="auto"/>
      </w:divBdr>
    </w:div>
    <w:div w:id="2109427105">
      <w:bodyDiv w:val="1"/>
      <w:marLeft w:val="0"/>
      <w:marRight w:val="0"/>
      <w:marTop w:val="0"/>
      <w:marBottom w:val="0"/>
      <w:divBdr>
        <w:top w:val="none" w:sz="0" w:space="0" w:color="auto"/>
        <w:left w:val="none" w:sz="0" w:space="0" w:color="auto"/>
        <w:bottom w:val="none" w:sz="0" w:space="0" w:color="auto"/>
        <w:right w:val="none" w:sz="0" w:space="0" w:color="auto"/>
      </w:divBdr>
    </w:div>
    <w:div w:id="2111124513">
      <w:bodyDiv w:val="1"/>
      <w:marLeft w:val="0"/>
      <w:marRight w:val="0"/>
      <w:marTop w:val="0"/>
      <w:marBottom w:val="0"/>
      <w:divBdr>
        <w:top w:val="none" w:sz="0" w:space="0" w:color="auto"/>
        <w:left w:val="none" w:sz="0" w:space="0" w:color="auto"/>
        <w:bottom w:val="none" w:sz="0" w:space="0" w:color="auto"/>
        <w:right w:val="none" w:sz="0" w:space="0" w:color="auto"/>
      </w:divBdr>
    </w:div>
    <w:div w:id="213609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esign-bootcamp/stop-overthinking-every-design-decision-use-these-7-rules-instead-e4f0d1c727b4?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design-bootcamp/stop-overthinking-every-design-decision-use-these-7-rules-instead-e4f0d1c727b4?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design-bootcamp/stop-overthinking-every-design-decision-use-these-7-rules-instead-e4f0d1c727b4?utm_source=chatgpt.com" TargetMode="External"/><Relationship Id="rId11" Type="http://schemas.openxmlformats.org/officeDocument/2006/relationships/hyperlink" Target="https://medium.com/design-bootcamp/stop-overthinking-every-design-decision-use-these-7-rules-instead-e4f0d1c727b4?utm_source=chatgpt.com" TargetMode="External"/><Relationship Id="rId5" Type="http://schemas.openxmlformats.org/officeDocument/2006/relationships/image" Target="media/image1.jpeg"/><Relationship Id="rId10" Type="http://schemas.openxmlformats.org/officeDocument/2006/relationships/hyperlink" Target="https://medium.com/design-bootcamp/stop-overthinking-every-design-decision-use-these-7-rules-instead-e4f0d1c727b4?utm_source=chatgpt.com" TargetMode="External"/><Relationship Id="rId4" Type="http://schemas.openxmlformats.org/officeDocument/2006/relationships/webSettings" Target="webSettings.xml"/><Relationship Id="rId9" Type="http://schemas.openxmlformats.org/officeDocument/2006/relationships/hyperlink" Target="https://medium.com/design-bootcamp/stop-overthinking-every-design-decision-use-these-7-rules-instead-e4f0d1c727b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13054</TotalTime>
  <Pages>3</Pages>
  <Words>510</Words>
  <Characters>2711</Characters>
  <Application>Microsoft Office Word</Application>
  <DocSecurity>0</DocSecurity>
  <Lines>43</Lines>
  <Paragraphs>17</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1243</cp:revision>
  <dcterms:created xsi:type="dcterms:W3CDTF">2025-09-15T03:27:00Z</dcterms:created>
  <dcterms:modified xsi:type="dcterms:W3CDTF">2025-12-03T05:09:00Z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2025-09-15T03:27:31Z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7e0ac835-3435-4c67-9123-5cf85054407e</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