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JAIN – OWNERSHIP + ENGINEERING HANDBOOK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Role &amp;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Role: </w:t>
      </w:r>
      <w:r w:rsidDel="00000000" w:rsidR="00000000" w:rsidRPr="00000000">
        <w:rPr>
          <w:rtl w:val="0"/>
        </w:rPr>
        <w:t xml:space="preserve">LLM Labeling &amp; Machine Learning Lead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Mission: </w:t>
      </w:r>
      <w:r w:rsidDel="00000000" w:rsidR="00000000" w:rsidRPr="00000000">
        <w:rPr>
          <w:rtl w:val="0"/>
        </w:rPr>
        <w:t xml:space="preserve">Build the AI brain of the system by generating high-quality labels using an LLM, training a ranking model, and predicting scores for all 100,000 candidates. Jain owns the core intelligence layer, determining how features translate into recruiter-like ranking decisions.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Contribution: </w:t>
      </w:r>
      <w:r w:rsidDel="00000000" w:rsidR="00000000" w:rsidRPr="00000000">
        <w:rPr>
          <w:rtl w:val="0"/>
        </w:rPr>
        <w:t xml:space="preserve">~35% of project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Operational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Piyush Features → Candidate Sampling (3k-5k) → LLM Evaluation (Fit Scores &amp; Honeypot Labels) → Training Dataset Creation → Model Training (LightGBM/XGBoost/CatBoost) → Model Selection → Full Dataset Prediction (100k) → Bhavit (Top-100 Ranking).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Operational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Phase 1: Candidate Sampling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Create a diverse dataset for LLM labeling.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Inputs: </w:t>
      </w:r>
      <w:r w:rsidDel="00000000" w:rsidR="00000000" w:rsidRPr="00000000">
        <w:rPr>
          <w:rtl w:val="0"/>
        </w:rPr>
        <w:t xml:space="preserve">candidate_features.parquet, behavior_features.parquet, semantic_scores.parquet.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Tasks: </w:t>
      </w:r>
      <w:r w:rsidDel="00000000" w:rsidR="00000000" w:rsidRPr="00000000">
        <w:rPr>
          <w:rtl w:val="0"/>
        </w:rPr>
        <w:t xml:space="preserve">Select 3000–5000 candidates across High/Medium/Low semantic scores, experience levels, and industries. Avoid random-only sampling.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rtl w:val="0"/>
        </w:rPr>
        <w:t xml:space="preserve">sampled_candidates.parquet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Phase 2: LLM Candidate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Generate recruiter-style labels.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Inputs: </w:t>
      </w:r>
      <w:r w:rsidDel="00000000" w:rsidR="00000000" w:rsidRPr="00000000">
        <w:rPr>
          <w:rtl w:val="0"/>
        </w:rPr>
        <w:t xml:space="preserve">Raw JD, Profile, Skills, Career History, Projects, Education, and Redrob Signals. (DO NOT feed engineered features).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Tasks: </w:t>
      </w:r>
      <w:r w:rsidDel="00000000" w:rsidR="00000000" w:rsidRPr="00000000">
        <w:rPr>
          <w:rtl w:val="0"/>
        </w:rPr>
        <w:t xml:space="preserve">Evaluate Technical/Career/Behavioral fit and JD alignment. Detect honeypots.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rtl w:val="0"/>
        </w:rPr>
        <w:t xml:space="preserve">llm_labels.parquet (fit_score, fit_label, honeypot).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Phase 3: Training Dataset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Create supervised dataset (X = features, y = fit_score).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Inputs: </w:t>
      </w:r>
      <w:r w:rsidDel="00000000" w:rsidR="00000000" w:rsidRPr="00000000">
        <w:rPr>
          <w:rtl w:val="0"/>
        </w:rPr>
        <w:t xml:space="preserve">candidate_features, behavior_features, semantic_scores, and llm_labels.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rtl w:val="0"/>
        </w:rPr>
        <w:t xml:space="preserve">training_dataset.parquet</w:t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Phase 4: Model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Train and compare ranking models.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LightGBM, XGBoost, CatBoost.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Tasks: </w:t>
      </w:r>
      <w:r w:rsidDel="00000000" w:rsidR="00000000" w:rsidRPr="00000000">
        <w:rPr>
          <w:rtl w:val="0"/>
        </w:rPr>
        <w:t xml:space="preserve">Evaluate prediction quality, generalization, and feature importance.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rtl w:val="0"/>
        </w:rPr>
        <w:t xml:space="preserve">trained_model.pkl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Phase 5: Full Dataset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Generate ranking scores for every candidate.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100k candidates (candidate_features, behavior_features, semantic_scores).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rtl w:val="0"/>
        </w:rPr>
        <w:t xml:space="preserve">predictions.parquet (candidate_id, predicted_score, honeypot_probability).</w:t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Phase 6: Model Selection &amp;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Choose the best model based on quality, consistency, and interpretability.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Collaborator: </w:t>
      </w:r>
      <w:r w:rsidDel="00000000" w:rsidR="00000000" w:rsidRPr="00000000">
        <w:rPr>
          <w:rtl w:val="0"/>
        </w:rPr>
        <w:t xml:space="preserve">Gur helps review results and feature importance.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Collaborations &amp;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Receives from Piyush: </w:t>
      </w:r>
      <w:r w:rsidDel="00000000" w:rsidR="00000000" w:rsidRPr="00000000">
        <w:rPr>
          <w:rtl w:val="0"/>
        </w:rPr>
        <w:t xml:space="preserve">jd_requirements.json (JD understanding), candidate_features.parquet, behavior_features.parquet, semantic_scores.parquet (ML features).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Sends to Bhavit: </w:t>
      </w:r>
      <w:r w:rsidDel="00000000" w:rsidR="00000000" w:rsidRPr="00000000">
        <w:rPr>
          <w:rtl w:val="0"/>
        </w:rPr>
        <w:t xml:space="preserve">predictions.parquet for ranking, Top-100 extraction, and submission generation.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Shares with Gur: </w:t>
      </w:r>
      <w:r w:rsidDel="00000000" w:rsidR="00000000" w:rsidRPr="00000000">
        <w:rPr>
          <w:rtl w:val="0"/>
        </w:rPr>
        <w:t xml:space="preserve">trained_model.pkl and predictions.parquet for auditing, label review, and model comparison.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Governance &amp;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Repository Ownership (Jain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sampling/, llm_labeling/, training/, models/, prediction/, artifacts/models/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Validation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Sampling: 3k-5k diverse candidates. ✓ LLM: Labels, scores, and honeypots generated. ✓ Training: No missing labels/schema mismatch. ✓ Model: Reproducible training and saving. ✓ Predictions: All 100k scored with no duplicates.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Task is complete when all phases (1-5) are finished, results are shared with Bhavit and Gur, and Team Lead approval is received.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6iwdb55pn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Sends To Bhavit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predictions.parquet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Top-100 extraction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Submission generation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