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  <w:r>
        <w:rPr>
          <w:rFonts w:ascii="LiberationSerif-Bold" w:hAnsi="LiberationSerif-Bold" w:cs="LiberationSerif-Bold"/>
          <w:b/>
          <w:bCs/>
          <w:sz w:val="27"/>
          <w:szCs w:val="27"/>
        </w:rPr>
        <w:t>Common Algorithms in Machine Learning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Some well-known machine learning algorithms include: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1.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Linear Regression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Used for predicting continuous values, such as house prices based on features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like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size, location, etc.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2.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Decision Trees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A model that makes decisions based on answering questions (features) and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traversing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a tree structure to reach a prediction.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3.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Random Forest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An ensemble method that uses multiple decision trees to improve performance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and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reduce overfitting.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4.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K-Nearest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Neighbors</w:t>
      </w:r>
      <w:proofErr w:type="spellEnd"/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 (KNN)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A classification algorithm that makes predictions based on the majority class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of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the nearest data points in the feature space.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5.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Support Vector Machines (SVM)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A powerful classifier that tries to find the optimal hyperplane separating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classes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in a high-dimensional space.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6.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Neural Networks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Inspired by the human brain, these networks consist of layers of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interconnected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nodes (neurons) and are used in deep learning applications like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image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and speech recognition.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bookmarkStart w:id="0" w:name="_GoBack"/>
      <w:bookmarkEnd w:id="0"/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7.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K-means Clustering</w:t>
      </w:r>
      <w:r>
        <w:rPr>
          <w:rFonts w:ascii="LiberationSerif" w:hAnsi="LiberationSerif" w:cs="LiberationSerif"/>
          <w:sz w:val="24"/>
          <w:szCs w:val="24"/>
        </w:rPr>
        <w:t>:</w:t>
      </w:r>
    </w:p>
    <w:p w:rsidR="00C90035" w:rsidRDefault="00C90035" w:rsidP="00C90035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A method for unsupervised learning where the algorithm groups data into k</w:t>
      </w:r>
    </w:p>
    <w:p w:rsidR="00686418" w:rsidRDefault="00C90035" w:rsidP="00C90035">
      <w:proofErr w:type="gramStart"/>
      <w:r>
        <w:rPr>
          <w:rFonts w:ascii="LiberationSerif" w:hAnsi="LiberationSerif" w:cs="LiberationSerif"/>
          <w:sz w:val="24"/>
          <w:szCs w:val="24"/>
        </w:rPr>
        <w:t>clusters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based on feature similarity.</w:t>
      </w:r>
    </w:p>
    <w:sectPr w:rsidR="00686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LiberationMono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035"/>
    <w:rsid w:val="00686418"/>
    <w:rsid w:val="00C9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055B"/>
  <w15:chartTrackingRefBased/>
  <w15:docId w15:val="{07D75034-6E14-462B-BA6D-1A69F0C2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himanshu</cp:lastModifiedBy>
  <cp:revision>1</cp:revision>
  <dcterms:created xsi:type="dcterms:W3CDTF">2026-04-22T16:43:00Z</dcterms:created>
  <dcterms:modified xsi:type="dcterms:W3CDTF">2026-04-22T16:44:00Z</dcterms:modified>
</cp:coreProperties>
</file>