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064D0" w:rsidRPr="00D064D0" w:rsidRDefault="00D064D0" w:rsidP="00D064D0">
      <w:pPr>
        <w:jc w:val="center"/>
        <w:rPr>
          <w:b/>
          <w:sz w:val="28"/>
        </w:rPr>
      </w:pPr>
      <w:r w:rsidRPr="00D064D0">
        <w:rPr>
          <w:b/>
          <w:sz w:val="28"/>
        </w:rPr>
        <w:t>COST FUNCTION</w:t>
      </w:r>
    </w:p>
    <w:p w:rsidR="00CE5AF4" w:rsidRPr="00D064D0" w:rsidRDefault="00D064D0" w:rsidP="00D064D0">
      <w:pPr>
        <w:rPr>
          <w:sz w:val="24"/>
        </w:rPr>
      </w:pPr>
      <w:r w:rsidRPr="00D064D0">
        <w:rPr>
          <w:sz w:val="24"/>
        </w:rPr>
        <w:t>It is used in Supervised Leaning and Deep Learning models to predict how wrong a model is in a single value (average of all errors) using predicted and target values.</w:t>
      </w:r>
    </w:p>
    <w:p w:rsidR="00D064D0" w:rsidRPr="00D064D0" w:rsidRDefault="00D064D0" w:rsidP="00D064D0">
      <w:pPr>
        <w:rPr>
          <w:sz w:val="24"/>
        </w:rPr>
      </w:pPr>
      <w:r w:rsidRPr="00D064D0">
        <w:rPr>
          <w:sz w:val="24"/>
        </w:rPr>
        <w:t>Regression, Classification and Deep Learning uses Cost Function.</w:t>
      </w:r>
    </w:p>
    <w:p w:rsidR="00D064D0" w:rsidRDefault="00D064D0" w:rsidP="00D064D0">
      <w:r>
        <w:t>Common Cost Functions:</w:t>
      </w:r>
    </w:p>
    <w:p w:rsidR="00D064D0" w:rsidRDefault="00D064D0" w:rsidP="00D064D0">
      <w:pPr>
        <w:pStyle w:val="ListParagraph"/>
        <w:numPr>
          <w:ilvl w:val="0"/>
          <w:numId w:val="1"/>
        </w:numPr>
      </w:pPr>
      <w:r>
        <w:t>MSE: Mean Squared Error</w:t>
      </w:r>
    </w:p>
    <w:p w:rsidR="00D064D0" w:rsidRDefault="00D064D0" w:rsidP="00D064D0">
      <w:pPr>
        <w:pStyle w:val="ListParagraph"/>
        <w:numPr>
          <w:ilvl w:val="0"/>
          <w:numId w:val="1"/>
        </w:numPr>
      </w:pPr>
      <w:r>
        <w:t>MAE</w:t>
      </w:r>
      <w:r w:rsidR="00403319">
        <w:t>: Mean Absolute Error</w:t>
      </w:r>
    </w:p>
    <w:p w:rsidR="00403319" w:rsidRDefault="00D82E6A" w:rsidP="00D064D0">
      <w:pPr>
        <w:pStyle w:val="ListParagraph"/>
        <w:numPr>
          <w:ilvl w:val="0"/>
          <w:numId w:val="1"/>
        </w:numPr>
      </w:pPr>
      <w:r>
        <w:t>Log Loss: Cross – Entropy Loss.</w:t>
      </w:r>
    </w:p>
    <w:p w:rsidR="00D82E6A" w:rsidRDefault="00D82E6A" w:rsidP="00D82E6A">
      <w:r>
        <w:t>Working of MSE on Linear Regression:</w:t>
      </w:r>
    </w:p>
    <w:p w:rsidR="00D82E6A" w:rsidRDefault="00D82E6A" w:rsidP="00D82E6A">
      <w:pPr>
        <w:rPr>
          <w:rStyle w:val="mord"/>
          <w:color w:val="273239"/>
          <w:spacing w:val="2"/>
          <w:sz w:val="24"/>
          <w:szCs w:val="24"/>
          <w:shd w:val="clear" w:color="auto" w:fill="FFFFFF"/>
        </w:rPr>
      </w:pPr>
      <w:r>
        <w:t>J(</w:t>
      </w:r>
      <w:r>
        <w:rPr>
          <w:rFonts w:cstheme="minorHAnsi"/>
        </w:rPr>
        <w:t>θ</w:t>
      </w:r>
      <w:r>
        <w:t xml:space="preserve">) = 1/m </w:t>
      </w:r>
      <w:r w:rsidRPr="00D82E6A">
        <w:rPr>
          <w:rStyle w:val="mop"/>
          <w:rFonts w:ascii="KaTeX_Size1" w:hAnsi="KaTeX_Size1"/>
          <w:color w:val="273239"/>
          <w:spacing w:val="2"/>
          <w:sz w:val="24"/>
          <w:szCs w:val="24"/>
          <w:shd w:val="clear" w:color="auto" w:fill="FFFFFF"/>
        </w:rPr>
        <w:t>∑</w:t>
      </w:r>
      <w:proofErr w:type="spellStart"/>
      <w:r w:rsidRPr="00D82E6A">
        <w:rPr>
          <w:rStyle w:val="mord"/>
          <w:rFonts w:ascii="KaTeX_Math" w:hAnsi="KaTeX_Math"/>
          <w:i/>
          <w:iCs/>
          <w:color w:val="273239"/>
          <w:spacing w:val="2"/>
          <w:sz w:val="24"/>
          <w:szCs w:val="24"/>
          <w:shd w:val="clear" w:color="auto" w:fill="FFFFFF"/>
        </w:rPr>
        <w:t>i</w:t>
      </w:r>
      <w:proofErr w:type="spellEnd"/>
      <w:r w:rsidRPr="00D82E6A">
        <w:rPr>
          <w:rStyle w:val="mrel"/>
          <w:color w:val="273239"/>
          <w:spacing w:val="2"/>
          <w:sz w:val="24"/>
          <w:szCs w:val="24"/>
          <w:shd w:val="clear" w:color="auto" w:fill="FFFFFF"/>
        </w:rPr>
        <w:t>=</w:t>
      </w:r>
      <w:r w:rsidRPr="00D82E6A">
        <w:rPr>
          <w:rStyle w:val="mord"/>
          <w:color w:val="273239"/>
          <w:spacing w:val="2"/>
          <w:sz w:val="24"/>
          <w:szCs w:val="24"/>
          <w:shd w:val="clear" w:color="auto" w:fill="FFFFFF"/>
        </w:rPr>
        <w:t>1</w:t>
      </w:r>
      <w:r>
        <w:rPr>
          <w:rStyle w:val="mord"/>
          <w:color w:val="273239"/>
          <w:spacing w:val="2"/>
          <w:sz w:val="24"/>
          <w:szCs w:val="24"/>
          <w:shd w:val="clear" w:color="auto" w:fill="FFFFFF"/>
        </w:rPr>
        <w:t>^</w:t>
      </w:r>
      <w:r w:rsidRPr="00D82E6A">
        <w:rPr>
          <w:rStyle w:val="mord"/>
          <w:rFonts w:ascii="KaTeX_Math" w:hAnsi="KaTeX_Math"/>
          <w:i/>
          <w:iCs/>
          <w:color w:val="273239"/>
          <w:spacing w:val="2"/>
          <w:sz w:val="24"/>
          <w:szCs w:val="24"/>
          <w:shd w:val="clear" w:color="auto" w:fill="FFFFFF"/>
        </w:rPr>
        <w:t>m</w:t>
      </w:r>
      <w:r w:rsidRPr="00D82E6A">
        <w:rPr>
          <w:rStyle w:val="vlist-s"/>
          <w:color w:val="273239"/>
          <w:spacing w:val="2"/>
          <w:sz w:val="24"/>
          <w:szCs w:val="24"/>
          <w:shd w:val="clear" w:color="auto" w:fill="FFFFFF"/>
        </w:rPr>
        <w:t>​</w:t>
      </w:r>
      <w:r w:rsidRPr="00D82E6A">
        <w:rPr>
          <w:rStyle w:val="delimsizing"/>
          <w:rFonts w:ascii="KaTeX_Size1" w:hAnsi="KaTeX_Size1"/>
          <w:color w:val="273239"/>
          <w:spacing w:val="2"/>
          <w:sz w:val="24"/>
          <w:szCs w:val="24"/>
          <w:shd w:val="clear" w:color="auto" w:fill="FFFFFF"/>
        </w:rPr>
        <w:t>(</w:t>
      </w:r>
      <w:proofErr w:type="spellStart"/>
      <w:r w:rsidRPr="00D82E6A">
        <w:rPr>
          <w:rStyle w:val="mord"/>
          <w:rFonts w:ascii="KaTeX_Math" w:hAnsi="KaTeX_Math"/>
          <w:i/>
          <w:iCs/>
          <w:color w:val="273239"/>
          <w:spacing w:val="2"/>
          <w:sz w:val="24"/>
          <w:szCs w:val="24"/>
          <w:shd w:val="clear" w:color="auto" w:fill="FFFFFF"/>
        </w:rPr>
        <w:t>hθ</w:t>
      </w:r>
      <w:proofErr w:type="spellEnd"/>
      <w:r w:rsidRPr="00D82E6A">
        <w:rPr>
          <w:rStyle w:val="vlist-s"/>
          <w:color w:val="273239"/>
          <w:spacing w:val="2"/>
          <w:sz w:val="24"/>
          <w:szCs w:val="24"/>
          <w:shd w:val="clear" w:color="auto" w:fill="FFFFFF"/>
        </w:rPr>
        <w:t>​</w:t>
      </w:r>
      <w:r w:rsidRPr="00D82E6A">
        <w:rPr>
          <w:rStyle w:val="mopen"/>
          <w:color w:val="273239"/>
          <w:spacing w:val="2"/>
          <w:sz w:val="24"/>
          <w:szCs w:val="24"/>
          <w:shd w:val="clear" w:color="auto" w:fill="FFFFFF"/>
        </w:rPr>
        <w:t>(</w:t>
      </w:r>
      <w:r w:rsidRPr="00D82E6A">
        <w:rPr>
          <w:rStyle w:val="mord"/>
          <w:rFonts w:ascii="KaTeX_Math" w:hAnsi="KaTeX_Math"/>
          <w:i/>
          <w:iCs/>
          <w:color w:val="273239"/>
          <w:spacing w:val="2"/>
          <w:sz w:val="24"/>
          <w:szCs w:val="24"/>
          <w:shd w:val="clear" w:color="auto" w:fill="FFFFFF"/>
        </w:rPr>
        <w:t>x</w:t>
      </w:r>
      <w:r>
        <w:rPr>
          <w:rStyle w:val="mord"/>
          <w:rFonts w:ascii="KaTeX_Math" w:hAnsi="KaTeX_Math"/>
          <w:i/>
          <w:iCs/>
          <w:color w:val="273239"/>
          <w:spacing w:val="2"/>
          <w:sz w:val="24"/>
          <w:szCs w:val="24"/>
          <w:shd w:val="clear" w:color="auto" w:fill="FFFFFF"/>
        </w:rPr>
        <w:t>^</w:t>
      </w:r>
      <w:r w:rsidRPr="00D82E6A">
        <w:rPr>
          <w:rStyle w:val="mopen"/>
          <w:color w:val="273239"/>
          <w:spacing w:val="2"/>
          <w:sz w:val="24"/>
          <w:szCs w:val="24"/>
          <w:shd w:val="clear" w:color="auto" w:fill="FFFFFF"/>
        </w:rPr>
        <w:t>(</w:t>
      </w:r>
      <w:proofErr w:type="spellStart"/>
      <w:r w:rsidRPr="00D82E6A">
        <w:rPr>
          <w:rStyle w:val="mord"/>
          <w:rFonts w:ascii="KaTeX_Math" w:hAnsi="KaTeX_Math"/>
          <w:i/>
          <w:iCs/>
          <w:color w:val="273239"/>
          <w:spacing w:val="2"/>
          <w:sz w:val="24"/>
          <w:szCs w:val="24"/>
          <w:shd w:val="clear" w:color="auto" w:fill="FFFFFF"/>
        </w:rPr>
        <w:t>i</w:t>
      </w:r>
      <w:proofErr w:type="spellEnd"/>
      <w:proofErr w:type="gramStart"/>
      <w:r w:rsidRPr="00D82E6A">
        <w:rPr>
          <w:rStyle w:val="mclose"/>
          <w:color w:val="273239"/>
          <w:spacing w:val="2"/>
          <w:sz w:val="24"/>
          <w:szCs w:val="24"/>
          <w:shd w:val="clear" w:color="auto" w:fill="FFFFFF"/>
        </w:rPr>
        <w:t>))</w:t>
      </w:r>
      <w:r w:rsidRPr="00D82E6A">
        <w:rPr>
          <w:rStyle w:val="mbin"/>
          <w:color w:val="273239"/>
          <w:spacing w:val="2"/>
          <w:sz w:val="24"/>
          <w:szCs w:val="24"/>
          <w:shd w:val="clear" w:color="auto" w:fill="FFFFFF"/>
        </w:rPr>
        <w:t>−</w:t>
      </w:r>
      <w:proofErr w:type="gramEnd"/>
      <w:r w:rsidRPr="00D82E6A">
        <w:rPr>
          <w:rStyle w:val="mord"/>
          <w:rFonts w:ascii="KaTeX_Math" w:hAnsi="KaTeX_Math"/>
          <w:i/>
          <w:iCs/>
          <w:color w:val="273239"/>
          <w:spacing w:val="2"/>
          <w:sz w:val="24"/>
          <w:szCs w:val="24"/>
          <w:shd w:val="clear" w:color="auto" w:fill="FFFFFF"/>
        </w:rPr>
        <w:t>y</w:t>
      </w:r>
      <w:r>
        <w:rPr>
          <w:rStyle w:val="mord"/>
          <w:rFonts w:ascii="KaTeX_Math" w:hAnsi="KaTeX_Math"/>
          <w:i/>
          <w:iCs/>
          <w:color w:val="273239"/>
          <w:spacing w:val="2"/>
          <w:sz w:val="24"/>
          <w:szCs w:val="24"/>
          <w:shd w:val="clear" w:color="auto" w:fill="FFFFFF"/>
        </w:rPr>
        <w:t>^</w:t>
      </w:r>
      <w:r w:rsidRPr="00D82E6A">
        <w:rPr>
          <w:rStyle w:val="mopen"/>
          <w:color w:val="273239"/>
          <w:spacing w:val="2"/>
          <w:sz w:val="24"/>
          <w:szCs w:val="24"/>
          <w:shd w:val="clear" w:color="auto" w:fill="FFFFFF"/>
        </w:rPr>
        <w:t>(</w:t>
      </w:r>
      <w:proofErr w:type="spellStart"/>
      <w:r w:rsidRPr="00D82E6A">
        <w:rPr>
          <w:rStyle w:val="mord"/>
          <w:rFonts w:ascii="KaTeX_Math" w:hAnsi="KaTeX_Math"/>
          <w:i/>
          <w:iCs/>
          <w:color w:val="273239"/>
          <w:spacing w:val="2"/>
          <w:sz w:val="24"/>
          <w:szCs w:val="24"/>
          <w:shd w:val="clear" w:color="auto" w:fill="FFFFFF"/>
        </w:rPr>
        <w:t>i</w:t>
      </w:r>
      <w:proofErr w:type="spellEnd"/>
      <w:r w:rsidRPr="00D82E6A">
        <w:rPr>
          <w:rStyle w:val="mclose"/>
          <w:color w:val="273239"/>
          <w:spacing w:val="2"/>
          <w:sz w:val="24"/>
          <w:szCs w:val="24"/>
          <w:shd w:val="clear" w:color="auto" w:fill="FFFFFF"/>
        </w:rPr>
        <w:t>)</w:t>
      </w:r>
      <w:r w:rsidRPr="00D82E6A">
        <w:rPr>
          <w:rStyle w:val="delimsizing"/>
          <w:rFonts w:ascii="KaTeX_Size1" w:hAnsi="KaTeX_Size1"/>
          <w:color w:val="273239"/>
          <w:spacing w:val="2"/>
          <w:sz w:val="24"/>
          <w:szCs w:val="24"/>
          <w:shd w:val="clear" w:color="auto" w:fill="FFFFFF"/>
        </w:rPr>
        <w:t>)</w:t>
      </w:r>
      <w:r>
        <w:rPr>
          <w:rStyle w:val="delimsizing"/>
          <w:rFonts w:ascii="Times New Roman" w:hAnsi="Times New Roman" w:cs="Times New Roman"/>
          <w:color w:val="273239"/>
          <w:spacing w:val="2"/>
          <w:sz w:val="24"/>
          <w:szCs w:val="24"/>
          <w:shd w:val="clear" w:color="auto" w:fill="FFFFFF"/>
        </w:rPr>
        <w:t>²</w:t>
      </w:r>
      <w:r>
        <w:rPr>
          <w:rStyle w:val="mord"/>
          <w:color w:val="273239"/>
          <w:spacing w:val="2"/>
          <w:sz w:val="24"/>
          <w:szCs w:val="24"/>
          <w:shd w:val="clear" w:color="auto" w:fill="FFFFFF"/>
        </w:rPr>
        <w:t xml:space="preserve"> </w:t>
      </w:r>
      <w:r w:rsidRPr="00D82E6A">
        <w:rPr>
          <w:rStyle w:val="mord"/>
          <w:color w:val="273239"/>
          <w:spacing w:val="2"/>
          <w:sz w:val="24"/>
          <w:szCs w:val="24"/>
          <w:shd w:val="clear" w:color="auto" w:fill="FFFFFF"/>
        </w:rPr>
        <w:t>Π</w:t>
      </w:r>
    </w:p>
    <w:p w:rsidR="00D82E6A" w:rsidRDefault="00D82E6A" w:rsidP="00D82E6A">
      <w:r>
        <w:rPr>
          <w:rStyle w:val="mord"/>
          <w:color w:val="273239"/>
          <w:spacing w:val="2"/>
          <w:sz w:val="24"/>
          <w:szCs w:val="24"/>
          <w:shd w:val="clear" w:color="auto" w:fill="FFFFFF"/>
        </w:rPr>
        <w:t xml:space="preserve">Here: </w:t>
      </w:r>
      <w:r>
        <w:t>J(</w:t>
      </w:r>
      <w:r>
        <w:rPr>
          <w:rFonts w:cstheme="minorHAnsi"/>
        </w:rPr>
        <w:t>θ</w:t>
      </w:r>
      <w:r>
        <w:t>)</w:t>
      </w:r>
      <w:r>
        <w:t xml:space="preserve"> is the cost function,</w:t>
      </w:r>
    </w:p>
    <w:p w:rsidR="00D82E6A" w:rsidRDefault="00D82E6A" w:rsidP="00D82E6A">
      <w:pPr>
        <w:rPr>
          <w:rStyle w:val="mclose"/>
          <w:color w:val="273239"/>
          <w:spacing w:val="2"/>
          <w:sz w:val="24"/>
          <w:szCs w:val="24"/>
          <w:shd w:val="clear" w:color="auto" w:fill="FFFFFF"/>
        </w:rPr>
      </w:pPr>
      <w:r>
        <w:tab/>
        <w:t>M = no. of data points</w:t>
      </w:r>
      <w:r>
        <w:tab/>
      </w:r>
      <w:r>
        <w:tab/>
      </w:r>
      <w:r>
        <w:tab/>
      </w:r>
      <w:r w:rsidRPr="00D82E6A">
        <w:rPr>
          <w:rStyle w:val="mord"/>
          <w:rFonts w:ascii="KaTeX_Math" w:hAnsi="KaTeX_Math"/>
          <w:i/>
          <w:iCs/>
          <w:color w:val="273239"/>
          <w:spacing w:val="2"/>
          <w:sz w:val="24"/>
          <w:szCs w:val="24"/>
          <w:shd w:val="clear" w:color="auto" w:fill="FFFFFF"/>
        </w:rPr>
        <w:t>y</w:t>
      </w:r>
      <w:r>
        <w:rPr>
          <w:rStyle w:val="mord"/>
          <w:rFonts w:ascii="KaTeX_Math" w:hAnsi="KaTeX_Math"/>
          <w:i/>
          <w:iCs/>
          <w:color w:val="273239"/>
          <w:spacing w:val="2"/>
          <w:sz w:val="24"/>
          <w:szCs w:val="24"/>
          <w:shd w:val="clear" w:color="auto" w:fill="FFFFFF"/>
        </w:rPr>
        <w:t>^</w:t>
      </w:r>
      <w:r w:rsidRPr="00D82E6A">
        <w:rPr>
          <w:rStyle w:val="mopen"/>
          <w:color w:val="273239"/>
          <w:spacing w:val="2"/>
          <w:sz w:val="24"/>
          <w:szCs w:val="24"/>
          <w:shd w:val="clear" w:color="auto" w:fill="FFFFFF"/>
        </w:rPr>
        <w:t>(</w:t>
      </w:r>
      <w:proofErr w:type="spellStart"/>
      <w:r w:rsidRPr="00D82E6A">
        <w:rPr>
          <w:rStyle w:val="mord"/>
          <w:rFonts w:ascii="KaTeX_Math" w:hAnsi="KaTeX_Math"/>
          <w:i/>
          <w:iCs/>
          <w:color w:val="273239"/>
          <w:spacing w:val="2"/>
          <w:sz w:val="24"/>
          <w:szCs w:val="24"/>
          <w:shd w:val="clear" w:color="auto" w:fill="FFFFFF"/>
        </w:rPr>
        <w:t>i</w:t>
      </w:r>
      <w:proofErr w:type="spellEnd"/>
      <w:r w:rsidRPr="00D82E6A">
        <w:rPr>
          <w:rStyle w:val="mclose"/>
          <w:color w:val="273239"/>
          <w:spacing w:val="2"/>
          <w:sz w:val="24"/>
          <w:szCs w:val="24"/>
          <w:shd w:val="clear" w:color="auto" w:fill="FFFFFF"/>
        </w:rPr>
        <w:t>)</w:t>
      </w:r>
      <w:r>
        <w:rPr>
          <w:rStyle w:val="mclose"/>
          <w:color w:val="273239"/>
          <w:spacing w:val="2"/>
          <w:sz w:val="24"/>
          <w:szCs w:val="24"/>
          <w:shd w:val="clear" w:color="auto" w:fill="FFFFFF"/>
        </w:rPr>
        <w:t xml:space="preserve"> = actual value</w:t>
      </w:r>
    </w:p>
    <w:p w:rsidR="00D82E6A" w:rsidRDefault="00D82E6A" w:rsidP="00D82E6A">
      <w:r>
        <w:rPr>
          <w:rStyle w:val="mclose"/>
          <w:color w:val="273239"/>
          <w:spacing w:val="2"/>
          <w:sz w:val="24"/>
          <w:szCs w:val="24"/>
          <w:shd w:val="clear" w:color="auto" w:fill="FFFFFF"/>
        </w:rPr>
        <w:tab/>
      </w:r>
      <w:proofErr w:type="spellStart"/>
      <w:r w:rsidRPr="00D82E6A">
        <w:rPr>
          <w:rStyle w:val="mord"/>
          <w:rFonts w:ascii="KaTeX_Math" w:hAnsi="KaTeX_Math"/>
          <w:i/>
          <w:iCs/>
          <w:color w:val="273239"/>
          <w:spacing w:val="2"/>
          <w:sz w:val="24"/>
          <w:szCs w:val="24"/>
          <w:shd w:val="clear" w:color="auto" w:fill="FFFFFF"/>
        </w:rPr>
        <w:t>hθ</w:t>
      </w:r>
      <w:proofErr w:type="spellEnd"/>
      <w:r w:rsidRPr="00D82E6A">
        <w:rPr>
          <w:rStyle w:val="vlist-s"/>
          <w:color w:val="273239"/>
          <w:spacing w:val="2"/>
          <w:sz w:val="24"/>
          <w:szCs w:val="24"/>
          <w:shd w:val="clear" w:color="auto" w:fill="FFFFFF"/>
        </w:rPr>
        <w:t>​</w:t>
      </w:r>
      <w:r w:rsidRPr="00D82E6A">
        <w:rPr>
          <w:rStyle w:val="mopen"/>
          <w:color w:val="273239"/>
          <w:spacing w:val="2"/>
          <w:sz w:val="24"/>
          <w:szCs w:val="24"/>
          <w:shd w:val="clear" w:color="auto" w:fill="FFFFFF"/>
        </w:rPr>
        <w:t>(</w:t>
      </w:r>
      <w:r w:rsidRPr="00D82E6A">
        <w:rPr>
          <w:rStyle w:val="mord"/>
          <w:rFonts w:ascii="KaTeX_Math" w:hAnsi="KaTeX_Math"/>
          <w:i/>
          <w:iCs/>
          <w:color w:val="273239"/>
          <w:spacing w:val="2"/>
          <w:sz w:val="24"/>
          <w:szCs w:val="24"/>
          <w:shd w:val="clear" w:color="auto" w:fill="FFFFFF"/>
        </w:rPr>
        <w:t>x</w:t>
      </w:r>
      <w:r>
        <w:rPr>
          <w:rStyle w:val="mord"/>
          <w:rFonts w:ascii="KaTeX_Math" w:hAnsi="KaTeX_Math"/>
          <w:i/>
          <w:iCs/>
          <w:color w:val="273239"/>
          <w:spacing w:val="2"/>
          <w:sz w:val="24"/>
          <w:szCs w:val="24"/>
          <w:shd w:val="clear" w:color="auto" w:fill="FFFFFF"/>
        </w:rPr>
        <w:t>^</w:t>
      </w:r>
      <w:r w:rsidRPr="00D82E6A">
        <w:rPr>
          <w:rStyle w:val="mopen"/>
          <w:color w:val="273239"/>
          <w:spacing w:val="2"/>
          <w:sz w:val="24"/>
          <w:szCs w:val="24"/>
          <w:shd w:val="clear" w:color="auto" w:fill="FFFFFF"/>
        </w:rPr>
        <w:t>(</w:t>
      </w:r>
      <w:proofErr w:type="spellStart"/>
      <w:r w:rsidRPr="00D82E6A">
        <w:rPr>
          <w:rStyle w:val="mord"/>
          <w:rFonts w:ascii="KaTeX_Math" w:hAnsi="KaTeX_Math"/>
          <w:i/>
          <w:iCs/>
          <w:color w:val="273239"/>
          <w:spacing w:val="2"/>
          <w:sz w:val="24"/>
          <w:szCs w:val="24"/>
          <w:shd w:val="clear" w:color="auto" w:fill="FFFFFF"/>
        </w:rPr>
        <w:t>i</w:t>
      </w:r>
      <w:proofErr w:type="spellEnd"/>
      <w:r w:rsidRPr="00D82E6A">
        <w:rPr>
          <w:rStyle w:val="mclose"/>
          <w:color w:val="273239"/>
          <w:spacing w:val="2"/>
          <w:sz w:val="24"/>
          <w:szCs w:val="24"/>
          <w:shd w:val="clear" w:color="auto" w:fill="FFFFFF"/>
        </w:rPr>
        <w:t>))</w:t>
      </w:r>
      <w:r>
        <w:rPr>
          <w:rStyle w:val="mclose"/>
          <w:color w:val="273239"/>
          <w:spacing w:val="2"/>
          <w:sz w:val="24"/>
          <w:szCs w:val="24"/>
          <w:shd w:val="clear" w:color="auto" w:fill="FFFFFF"/>
        </w:rPr>
        <w:t xml:space="preserve"> = predicted value for the </w:t>
      </w:r>
      <w:proofErr w:type="spellStart"/>
      <w:r>
        <w:rPr>
          <w:rStyle w:val="mclose"/>
          <w:color w:val="273239"/>
          <w:spacing w:val="2"/>
          <w:sz w:val="24"/>
          <w:szCs w:val="24"/>
          <w:shd w:val="clear" w:color="auto" w:fill="FFFFFF"/>
        </w:rPr>
        <w:t>i</w:t>
      </w:r>
      <w:proofErr w:type="spellEnd"/>
      <w:r>
        <w:rPr>
          <w:rStyle w:val="mclose"/>
          <w:color w:val="273239"/>
          <w:spacing w:val="2"/>
          <w:sz w:val="24"/>
          <w:szCs w:val="24"/>
          <w:shd w:val="clear" w:color="auto" w:fill="FFFFFF"/>
        </w:rPr>
        <w:t xml:space="preserve"> the data points.</w:t>
      </w:r>
    </w:p>
    <w:p w:rsidR="00D82E6A" w:rsidRDefault="00D82E6A" w:rsidP="00D82E6A">
      <w:r>
        <w:t>Flow of MSE = Gap of Predicted value to Actual value – Square – Mean = MSE.</w:t>
      </w:r>
    </w:p>
    <w:p w:rsidR="00D82E6A" w:rsidRDefault="00D82E6A" w:rsidP="00D82E6A">
      <w:r>
        <w:t>MSE high means Model’s prediction is Weak.</w:t>
      </w:r>
    </w:p>
    <w:p w:rsidR="0090521B" w:rsidRDefault="0090521B" w:rsidP="00D82E6A">
      <w:r>
        <w:t>To reduce the error, we can adjust parameters using Gradient Descent.</w:t>
      </w:r>
    </w:p>
    <w:p w:rsidR="0090521B" w:rsidRDefault="0090521B" w:rsidP="00D82E6A">
      <w:r>
        <w:t>Cost Functions in Linear Regression:</w:t>
      </w:r>
    </w:p>
    <w:p w:rsidR="00D82E6A" w:rsidRDefault="0090521B" w:rsidP="0090521B">
      <w:pPr>
        <w:pStyle w:val="ListParagraph"/>
        <w:numPr>
          <w:ilvl w:val="0"/>
          <w:numId w:val="2"/>
        </w:numPr>
        <w:rPr>
          <w:color w:val="273239"/>
          <w:spacing w:val="2"/>
          <w:sz w:val="24"/>
          <w:szCs w:val="24"/>
          <w:shd w:val="clear" w:color="auto" w:fill="FFFFFF"/>
        </w:rPr>
      </w:pPr>
      <w:r>
        <w:rPr>
          <w:color w:val="273239"/>
          <w:spacing w:val="2"/>
          <w:sz w:val="24"/>
          <w:szCs w:val="24"/>
          <w:shd w:val="clear" w:color="auto" w:fill="FFFFFF"/>
        </w:rPr>
        <w:t>Mean Absolute Error (MAE).</w:t>
      </w:r>
    </w:p>
    <w:p w:rsidR="0090521B" w:rsidRDefault="0090521B" w:rsidP="0090521B">
      <w:pPr>
        <w:pStyle w:val="ListParagraph"/>
        <w:numPr>
          <w:ilvl w:val="0"/>
          <w:numId w:val="2"/>
        </w:numPr>
        <w:rPr>
          <w:color w:val="273239"/>
          <w:spacing w:val="2"/>
          <w:sz w:val="24"/>
          <w:szCs w:val="24"/>
          <w:shd w:val="clear" w:color="auto" w:fill="FFFFFF"/>
        </w:rPr>
      </w:pPr>
      <w:r>
        <w:rPr>
          <w:color w:val="273239"/>
          <w:spacing w:val="2"/>
          <w:sz w:val="24"/>
          <w:szCs w:val="24"/>
          <w:shd w:val="clear" w:color="auto" w:fill="FFFFFF"/>
        </w:rPr>
        <w:t>Root Mean Squared Error (RMSE).</w:t>
      </w:r>
    </w:p>
    <w:p w:rsidR="0090521B" w:rsidRDefault="0090521B" w:rsidP="0090521B">
      <w:pPr>
        <w:pStyle w:val="ListParagraph"/>
        <w:numPr>
          <w:ilvl w:val="0"/>
          <w:numId w:val="2"/>
        </w:numPr>
        <w:rPr>
          <w:color w:val="273239"/>
          <w:spacing w:val="2"/>
          <w:sz w:val="24"/>
          <w:szCs w:val="24"/>
          <w:shd w:val="clear" w:color="auto" w:fill="FFFFFF"/>
        </w:rPr>
      </w:pPr>
      <w:r>
        <w:rPr>
          <w:color w:val="273239"/>
          <w:spacing w:val="2"/>
          <w:sz w:val="24"/>
          <w:szCs w:val="24"/>
          <w:shd w:val="clear" w:color="auto" w:fill="FFFFFF"/>
        </w:rPr>
        <w:t>R-Squared.</w:t>
      </w:r>
      <w:bookmarkStart w:id="0" w:name="_GoBack"/>
      <w:bookmarkEnd w:id="0"/>
    </w:p>
    <w:p w:rsidR="0090521B" w:rsidRPr="0090521B" w:rsidRDefault="0090521B" w:rsidP="0090521B">
      <w:pPr>
        <w:pStyle w:val="ListParagraph"/>
        <w:numPr>
          <w:ilvl w:val="0"/>
          <w:numId w:val="2"/>
        </w:numPr>
        <w:rPr>
          <w:color w:val="273239"/>
          <w:spacing w:val="2"/>
          <w:sz w:val="24"/>
          <w:szCs w:val="24"/>
          <w:shd w:val="clear" w:color="auto" w:fill="FFFFFF"/>
        </w:rPr>
      </w:pPr>
      <w:proofErr w:type="spellStart"/>
      <w:r>
        <w:rPr>
          <w:color w:val="273239"/>
          <w:spacing w:val="2"/>
          <w:sz w:val="24"/>
          <w:szCs w:val="24"/>
          <w:shd w:val="clear" w:color="auto" w:fill="FFFFFF"/>
        </w:rPr>
        <w:t>Huberloss</w:t>
      </w:r>
      <w:proofErr w:type="spellEnd"/>
      <w:r>
        <w:rPr>
          <w:color w:val="273239"/>
          <w:spacing w:val="2"/>
          <w:sz w:val="24"/>
          <w:szCs w:val="24"/>
          <w:shd w:val="clear" w:color="auto" w:fill="FFFFFF"/>
        </w:rPr>
        <w:t>.</w:t>
      </w:r>
    </w:p>
    <w:sectPr w:rsidR="0090521B" w:rsidRPr="009052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TeX_Size1">
    <w:altName w:val="Times New Roman"/>
    <w:panose1 w:val="00000000000000000000"/>
    <w:charset w:val="00"/>
    <w:family w:val="roman"/>
    <w:notTrueType/>
    <w:pitch w:val="default"/>
  </w:font>
  <w:font w:name="KaTeX_Math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9F6C29"/>
    <w:multiLevelType w:val="hybridMultilevel"/>
    <w:tmpl w:val="590207E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76697AD8"/>
    <w:multiLevelType w:val="hybridMultilevel"/>
    <w:tmpl w:val="FB6CFC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64D0"/>
    <w:rsid w:val="00403319"/>
    <w:rsid w:val="0090521B"/>
    <w:rsid w:val="00CE5AF4"/>
    <w:rsid w:val="00D064D0"/>
    <w:rsid w:val="00D82E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6F96C"/>
  <w15:chartTrackingRefBased/>
  <w15:docId w15:val="{22CA65C3-EEFF-49F0-B462-C208363513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064D0"/>
    <w:pPr>
      <w:ind w:left="720"/>
      <w:contextualSpacing/>
    </w:pPr>
  </w:style>
  <w:style w:type="character" w:customStyle="1" w:styleId="mop">
    <w:name w:val="mop"/>
    <w:basedOn w:val="DefaultParagraphFont"/>
    <w:rsid w:val="00D82E6A"/>
  </w:style>
  <w:style w:type="character" w:customStyle="1" w:styleId="mord">
    <w:name w:val="mord"/>
    <w:basedOn w:val="DefaultParagraphFont"/>
    <w:rsid w:val="00D82E6A"/>
  </w:style>
  <w:style w:type="character" w:customStyle="1" w:styleId="mrel">
    <w:name w:val="mrel"/>
    <w:basedOn w:val="DefaultParagraphFont"/>
    <w:rsid w:val="00D82E6A"/>
  </w:style>
  <w:style w:type="character" w:customStyle="1" w:styleId="vlist-s">
    <w:name w:val="vlist-s"/>
    <w:basedOn w:val="DefaultParagraphFont"/>
    <w:rsid w:val="00D82E6A"/>
  </w:style>
  <w:style w:type="character" w:customStyle="1" w:styleId="mopen">
    <w:name w:val="mopen"/>
    <w:basedOn w:val="DefaultParagraphFont"/>
    <w:rsid w:val="00D82E6A"/>
  </w:style>
  <w:style w:type="character" w:customStyle="1" w:styleId="delimsizing">
    <w:name w:val="delimsizing"/>
    <w:basedOn w:val="DefaultParagraphFont"/>
    <w:rsid w:val="00D82E6A"/>
  </w:style>
  <w:style w:type="character" w:customStyle="1" w:styleId="mclose">
    <w:name w:val="mclose"/>
    <w:basedOn w:val="DefaultParagraphFont"/>
    <w:rsid w:val="00D82E6A"/>
  </w:style>
  <w:style w:type="character" w:customStyle="1" w:styleId="mbin">
    <w:name w:val="mbin"/>
    <w:basedOn w:val="DefaultParagraphFont"/>
    <w:rsid w:val="00D82E6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130</Words>
  <Characters>741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 Pratap Singh</dc:creator>
  <cp:keywords/>
  <dc:description/>
  <cp:lastModifiedBy>Vijay Pratap Singh</cp:lastModifiedBy>
  <cp:revision>1</cp:revision>
  <dcterms:created xsi:type="dcterms:W3CDTF">2026-08-01T11:06:00Z</dcterms:created>
  <dcterms:modified xsi:type="dcterms:W3CDTF">2026-08-01T11:52:00Z</dcterms:modified>
</cp:coreProperties>
</file>