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91.0" w:type="dxa"/>
        <w:jc w:val="left"/>
        <w:tblInd w:w="-431.0" w:type="dxa"/>
        <w:tblLayout w:type="fixed"/>
        <w:tblLook w:val="0400"/>
      </w:tblPr>
      <w:tblGrid>
        <w:gridCol w:w="10491"/>
        <w:tblGridChange w:id="0">
          <w:tblGrid>
            <w:gridCol w:w="10491"/>
          </w:tblGrid>
        </w:tblGridChange>
      </w:tblGrid>
      <w:tr>
        <w:trPr>
          <w:cantSplit w:val="0"/>
          <w:trHeight w:val="1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32"/>
                <w:szCs w:val="32"/>
                <w:rtl w:val="0"/>
              </w:rPr>
              <w:t xml:space="preserve">National Service Scheme Committee</w:t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-1382394</wp:posOffset>
                  </wp:positionH>
                  <wp:positionV relativeFrom="paragraph">
                    <wp:posOffset>40640</wp:posOffset>
                  </wp:positionV>
                  <wp:extent cx="1295400" cy="617220"/>
                  <wp:effectExtent b="0" l="0" r="0" t="0"/>
                  <wp:wrapSquare wrapText="bothSides" distB="0" distT="0" distL="114300" distR="114300"/>
                  <wp:docPr id="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617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5706110</wp:posOffset>
                  </wp:positionH>
                  <wp:positionV relativeFrom="paragraph">
                    <wp:posOffset>-8889</wp:posOffset>
                  </wp:positionV>
                  <wp:extent cx="816610" cy="701040"/>
                  <wp:effectExtent b="0" l="0" r="0" t="0"/>
                  <wp:wrapSquare wrapText="bothSides" distB="0" distT="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19255" l="14907" r="14906" t="204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610" cy="70104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32"/>
                <w:szCs w:val="32"/>
                <w:rtl w:val="0"/>
              </w:rPr>
              <w:t xml:space="preserve">Activities 2026-27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color w:val="0020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3436"/>
          <w:tab w:val="center" w:leader="none" w:pos="4513"/>
        </w:tabs>
        <w:rPr>
          <w:rFonts w:ascii="Arial" w:cs="Arial" w:eastAsia="Arial" w:hAnsi="Arial"/>
          <w:b w:val="1"/>
          <w:bCs w:val="1"/>
          <w:color w:val="1f386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rtl w:val="0"/>
        </w:rPr>
        <w:tab/>
        <w:t xml:space="preserve">   </w:t>
        <w:tab/>
        <w:t xml:space="preserve"> 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u w:val="single"/>
          <w:rtl w:val="0"/>
        </w:rPr>
        <w:t xml:space="preserve">ACTIVITY REPORT</w:t>
      </w:r>
    </w:p>
    <w:p w:rsidR="00000000" w:rsidDel="00000000" w:rsidP="00000000" w:rsidRDefault="00000000" w:rsidRPr="00000000" w14:paraId="00000006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</w:t>
      </w:r>
    </w:p>
    <w:p w:rsidR="00000000" w:rsidDel="00000000" w:rsidP="00000000" w:rsidRDefault="00000000" w:rsidRPr="00000000" w14:paraId="00000007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Report on {activityTitle}</w:t>
      </w:r>
    </w:p>
    <w:tbl>
      <w:tblPr>
        <w:tblStyle w:val="Table2"/>
        <w:tblpPr w:leftFromText="180" w:rightFromText="180" w:topFromText="0" w:bottomFromText="200" w:vertAnchor="text" w:horzAnchor="text" w:tblpX="-431" w:tblpY="1"/>
        <w:tblW w:w="1048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4"/>
        <w:gridCol w:w="6490"/>
        <w:tblGridChange w:id="0">
          <w:tblGrid>
            <w:gridCol w:w="3994"/>
            <w:gridCol w:w="6490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EVENT DETAILS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Activity Title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{activityTitle}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{date}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Venue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{venue}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{time}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No. of Volunteers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{volunteers}</w:t>
            </w:r>
          </w:p>
        </w:tc>
      </w:tr>
      <w:tr>
        <w:trPr>
          <w:cantSplit w:val="0"/>
          <w:trHeight w:val="39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Activity Coordinator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{activityCoordinator}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Name of Scheme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{scheme}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Organizing Unit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{organizingUnit}</w:t>
            </w:r>
          </w:p>
        </w:tc>
      </w:tr>
      <w:tr>
        <w:trPr>
          <w:cantSplit w:val="0"/>
          <w:trHeight w:val="403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OBJECTIVES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20" w:before="160" w:line="276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{in_points}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8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spacing w:before="12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{description}</w:t>
            </w:r>
          </w:p>
        </w:tc>
      </w:tr>
      <w:tr>
        <w:trPr>
          <w:cantSplit w:val="0"/>
          <w:trHeight w:val="394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spacing w:after="0" w:line="276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IMPACT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spacing w:before="12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{impact}</w:t>
            </w:r>
          </w:p>
        </w:tc>
      </w:tr>
      <w:tr>
        <w:trPr>
          <w:cantSplit w:val="0"/>
          <w:trHeight w:val="421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CONCLUSION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spacing w:before="120" w:line="276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{conclusion}</w:t>
            </w:r>
          </w:p>
        </w:tc>
      </w:tr>
      <w:tr>
        <w:trPr>
          <w:cantSplit w:val="0"/>
          <w:trHeight w:val="407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spacing w:before="12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PHOTOS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2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{#photos}{%image}{/photos}</w:t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right="5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right="5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right="5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Prof. Rakshak Sood,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right="5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Program Officer,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NSS-VIT</w:t>
      </w:r>
    </w:p>
    <w:sectPr>
      <w:pgSz w:h="16838" w:w="11906" w:orient="portrait"/>
      <w:pgMar w:bottom="720" w:top="1440" w:left="1080" w:right="1080" w:header="706" w:footer="70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5f9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0x0101004AB5B28D5E4A8843939702098EA1F738</vt:lpwstr>
  </property>
</Properties>
</file>