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HIMANSI RUDRA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 : 422156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 :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WEEK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3c4043"/>
          <w:sz w:val="34"/>
          <w:szCs w:val="34"/>
          <w:rtl w:val="0"/>
        </w:rPr>
        <w:t xml:space="preserve">Write shell script for searching for various patterns using grep, pr, head, tail, cut, paste, sort, uniq, and tr.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COMMAND: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5475" cy="1533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 COMMAND: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27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COMMAND: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96050" cy="53131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31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43525" cy="66960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416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 COMMAND: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3988" cy="2581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CUT COMMAND: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1588" cy="47434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PASTE COMMAND: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7838" cy="2781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 COMMAND: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3500" cy="37290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UNIQ COMMAND: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2647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9225" cy="48577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COMMAND: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