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Map and Generics Solution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What is a Map in Java?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Map is a fundamental data structure in Java that stores key-value pairs. Each key is unique and identifies a corresponding value. Maps allow you to associate arbitrary data with keys, making them useful for various tasks like: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Caching data based on unique identifiers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Implementing dictionaries or lookup tables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Representing relationships between entities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Java provides several Map implementations, each with its own characteristics and suitability for different use cases.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What are the commonly used implementations of Map in Java?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HashMap: The most widely used Map implementation. It stores key-value pairs in a hash table, offering fast average-case time complexity for lookups, insertions, and deletions (O(1)). However, the order of elements is not preserved, and HashMaps allow null keys.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TreeMap: Orders elements by their keys in natural or custom order (using a Comparator). Useful when you need sorted retrieval or iteration. Provides good performance for sorted access but potentially slower insertions and deletions compared to HashMap.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LinkedHashMap: Maintains the order in which elements were inserted. Useful when preserving insertion order is important. Performance is similar to HashMap but slower due to the added ordering overhead.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What is the difference between HashMap and TreeMap?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Feature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HashMap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TreeMap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Order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Unordered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Ordered by keys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Null keys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Allowed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Not allowed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Lookup, insertion, deletion complexity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O(1) average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O(log n) average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Fast lookups, no need for order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Sorted access, maintaining insertion order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4. How do you check if a key exists in a Map in Java?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You can use the containsKey(key) method on any Map object. It returns true if the key exists in the map, false otherwise.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Map&lt;String, Integer&gt; map = new HashMap&lt;&gt;();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 Add some key-value pairs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boolean keyExists = map.containsKey("myKey");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5. What are Generics in Java?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Generics are a powerful feature introduced in Java 5 that allows you to create type-safe collections and methods. They enable you to specify the types of data that a collection or method can hold, improving code safety and reducing the need for casting.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6. What are the benefits of using Generics in Java?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Type safety: Prevents errors at compile time by ensuring that only compatible types are used.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Improved readability: Code becomes more self-documenting by explicitly specifying the types used.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Reduced casting: No need for explicit casting, leading to less error-prone code.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Reusability: Generic code can be reused with different types, improving code flexibility.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7. What is a Generic Class in Java?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 generic class is a class that defines type parameters using angle brackets &lt;T&gt;. These parameters represent the types of data that the class can handle.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public class MyList&lt;T&gt;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private T[] elements;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// ... methods that work with elements of type 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8. What is a Type Parameter in Java Generics?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Type parameters are placeholders within a generic class or method that represent the actual data types used when instantiating the class or calling the method.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9. What is a Generic Method in Java?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 generic method is similar to a generic class, but it defines type parameters for its parameters and return type.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public static &lt;T&gt; void swap(T[] arr, int i, int j)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T temp = arr[i];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arr[i] = arr[j];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arr[j] = temp;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10. What is the difference between ArrayList and ArrayList&lt;T&gt;?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ArrayList: A concrete implementation of the List interface that uses an array internally to store elements. It allows storing elements of any type, but type safety is not enforced at compile time.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ArrayList&lt;T&gt;: A generic version of ArrayList. It specifies a type parameter &lt;T&gt; to explicitly define the type of elements it can hold. This ensures type safety and reduces the chance of errors.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