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6E483" w14:textId="77777777" w:rsidR="005653FA" w:rsidRPr="005653FA" w:rsidRDefault="005653FA" w:rsidP="005653FA">
      <w:pPr>
        <w:rPr>
          <w:b/>
          <w:bCs/>
        </w:rPr>
      </w:pPr>
      <w:r w:rsidRPr="005653FA">
        <w:rPr>
          <w:b/>
          <w:bCs/>
        </w:rPr>
        <w:t>Fundamentals of Plant Diseases</w:t>
      </w:r>
    </w:p>
    <w:p w14:paraId="501955CC" w14:textId="77777777" w:rsidR="005653FA" w:rsidRPr="005653FA" w:rsidRDefault="005653FA" w:rsidP="005653FA">
      <w:r w:rsidRPr="005653FA">
        <w:t xml:space="preserve">A plant disease is a stable, detrimental condition caused by the continuous influence of a pathogen, resulting in damage to the physiological process of a part of the plant or the entire plant. The final result is the appearance of symptoms. Pathogens are mainly of two types: </w:t>
      </w:r>
      <w:r w:rsidRPr="005653FA">
        <w:rPr>
          <w:b/>
          <w:bCs/>
        </w:rPr>
        <w:t>living (biotic) agents</w:t>
      </w:r>
      <w:r w:rsidRPr="005653FA">
        <w:t xml:space="preserve"> and </w:t>
      </w:r>
      <w:r w:rsidRPr="005653FA">
        <w:rPr>
          <w:b/>
          <w:bCs/>
        </w:rPr>
        <w:t>non-living (abiotic) factors</w:t>
      </w:r>
      <w:r w:rsidRPr="005653FA">
        <w:t>. Biotic agents include fungi, bacteria, viruses, and nematodes, and these spread among plants. Diseases caused by abiotic factors (temperature, humidity, plant nutrient deficiency) do not spread among plants. Diseases can be classified according to the causative agent as fungal, bacterial, viral, and nematode diseases.</w:t>
      </w:r>
    </w:p>
    <w:p w14:paraId="76FD55A3" w14:textId="77777777" w:rsidR="005653FA" w:rsidRPr="005653FA" w:rsidRDefault="005653FA" w:rsidP="005653FA">
      <w:r w:rsidRPr="005653FA">
        <w:t xml:space="preserve">The three essential factors required for a disease epidemic are known as the </w:t>
      </w:r>
      <w:r w:rsidRPr="005653FA">
        <w:rPr>
          <w:b/>
          <w:bCs/>
        </w:rPr>
        <w:t>Disease Triangle</w:t>
      </w:r>
      <w:r w:rsidRPr="005653FA">
        <w:t xml:space="preserve"> . These are: the presence of the pathogen, the cultivation of susceptible host varieties, and the presence of environmental factors favorable for the pathogen's growth. Disease control can be achieved by using principles such as </w:t>
      </w:r>
      <w:r w:rsidRPr="005653FA">
        <w:rPr>
          <w:b/>
          <w:bCs/>
        </w:rPr>
        <w:t>crop sanitation methods</w:t>
      </w:r>
      <w:r w:rsidRPr="005653FA">
        <w:t xml:space="preserve">, cultivating resistant varieties, timely planting, proper crop management, and optimal fertilizer application. A vector (insect) is essential for the spread of viral diseases. Disease diagnosis is done by examining not only the </w:t>
      </w:r>
      <w:r w:rsidRPr="005653FA">
        <w:rPr>
          <w:b/>
          <w:bCs/>
        </w:rPr>
        <w:t>symptoms</w:t>
      </w:r>
      <w:r w:rsidRPr="005653FA">
        <w:t xml:space="preserve"> but also the </w:t>
      </w:r>
      <w:r w:rsidRPr="005653FA">
        <w:rPr>
          <w:b/>
          <w:bCs/>
        </w:rPr>
        <w:t>signs</w:t>
      </w:r>
      <w:r w:rsidRPr="005653FA">
        <w:t xml:space="preserve"> of the disease (the presence of the pathogen—sclerotia, fungal hyphae, fungal spores, bacterial ooze/beads). Fungal, bacterial, and nematode diseases are propagated through seed, but viral diseases have not yet been identified as spreading this way.</w:t>
      </w:r>
    </w:p>
    <w:p w14:paraId="6FCB48F2" w14:textId="501BBFB3" w:rsidR="005653FA" w:rsidRPr="005653FA" w:rsidRDefault="005653FA" w:rsidP="005653FA"/>
    <w:p w14:paraId="64BA5A22" w14:textId="77777777" w:rsidR="005653FA" w:rsidRPr="005653FA" w:rsidRDefault="005653FA" w:rsidP="005653FA">
      <w:pPr>
        <w:rPr>
          <w:b/>
          <w:bCs/>
        </w:rPr>
      </w:pPr>
      <w:r w:rsidRPr="005653FA">
        <w:rPr>
          <w:b/>
          <w:bCs/>
        </w:rPr>
        <w:t>II. Rice Diseases Caused by Bacteria</w:t>
      </w:r>
    </w:p>
    <w:p w14:paraId="5C20ABAF" w14:textId="77777777" w:rsidR="005653FA" w:rsidRPr="005653FA" w:rsidRDefault="005653FA" w:rsidP="005653FA">
      <w:r w:rsidRPr="005653FA">
        <w:rPr>
          <w:b/>
          <w:bCs/>
        </w:rPr>
        <w:t>Bacterial Blight</w:t>
      </w:r>
      <w:r w:rsidRPr="005653FA">
        <w:t xml:space="preserve"> (</w:t>
      </w:r>
      <w:r w:rsidRPr="005653FA">
        <w:rPr>
          <w:i/>
          <w:iCs/>
        </w:rPr>
        <w:t xml:space="preserve">Xanthomonas oryzae </w:t>
      </w:r>
      <w:proofErr w:type="spellStart"/>
      <w:r w:rsidRPr="005653FA">
        <w:rPr>
          <w:i/>
          <w:iCs/>
        </w:rPr>
        <w:t>pv</w:t>
      </w:r>
      <w:proofErr w:type="spellEnd"/>
      <w:r w:rsidRPr="005653FA">
        <w:rPr>
          <w:i/>
          <w:iCs/>
        </w:rPr>
        <w:t>. oryzae</w:t>
      </w:r>
      <w:r w:rsidRPr="005653FA">
        <w:t xml:space="preserve">) is the most widespread and damaging disease in rice cultivation. When this disease affects young seedlings, it is known as </w:t>
      </w:r>
      <w:r w:rsidRPr="005653FA">
        <w:rPr>
          <w:b/>
          <w:bCs/>
        </w:rPr>
        <w:t>'</w:t>
      </w:r>
      <w:proofErr w:type="spellStart"/>
      <w:r w:rsidRPr="005653FA">
        <w:rPr>
          <w:b/>
          <w:bCs/>
        </w:rPr>
        <w:t>Kresek</w:t>
      </w:r>
      <w:proofErr w:type="spellEnd"/>
      <w:r w:rsidRPr="005653FA">
        <w:rPr>
          <w:b/>
          <w:bCs/>
        </w:rPr>
        <w:t>'</w:t>
      </w:r>
      <w:r w:rsidRPr="005653FA">
        <w:t xml:space="preserve">, and when it affects mature rice, it is called </w:t>
      </w:r>
      <w:r w:rsidRPr="005653FA">
        <w:rPr>
          <w:b/>
          <w:bCs/>
        </w:rPr>
        <w:t>'Leaf Blight'</w:t>
      </w:r>
      <w:r w:rsidRPr="005653FA">
        <w:t xml:space="preserve">. The pathogen enters the plant through water channels, wind, and wounds, blocking the vascular system. Control involves using </w:t>
      </w:r>
      <w:r w:rsidRPr="005653FA">
        <w:rPr>
          <w:b/>
          <w:bCs/>
        </w:rPr>
        <w:t>resistant varieties</w:t>
      </w:r>
      <w:r w:rsidRPr="005653FA">
        <w:t xml:space="preserve"> and </w:t>
      </w:r>
      <w:r w:rsidRPr="005653FA">
        <w:rPr>
          <w:b/>
          <w:bCs/>
        </w:rPr>
        <w:t>preventing overflow</w:t>
      </w:r>
      <w:r w:rsidRPr="005653FA">
        <w:t xml:space="preserve"> of water channels.</w:t>
      </w:r>
    </w:p>
    <w:p w14:paraId="6C67308A" w14:textId="77777777" w:rsidR="005653FA" w:rsidRPr="005653FA" w:rsidRDefault="005653FA" w:rsidP="005653FA">
      <w:r w:rsidRPr="005653FA">
        <w:rPr>
          <w:b/>
          <w:bCs/>
        </w:rPr>
        <w:t>Bacterial Leaf Streak</w:t>
      </w:r>
      <w:r w:rsidRPr="005653FA">
        <w:t xml:space="preserve"> (</w:t>
      </w:r>
      <w:r w:rsidRPr="005653FA">
        <w:rPr>
          <w:i/>
          <w:iCs/>
        </w:rPr>
        <w:t xml:space="preserve">Xanthomonas oryzae </w:t>
      </w:r>
      <w:proofErr w:type="spellStart"/>
      <w:r w:rsidRPr="005653FA">
        <w:rPr>
          <w:i/>
          <w:iCs/>
        </w:rPr>
        <w:t>pv</w:t>
      </w:r>
      <w:proofErr w:type="spellEnd"/>
      <w:r w:rsidRPr="005653FA">
        <w:rPr>
          <w:i/>
          <w:iCs/>
        </w:rPr>
        <w:t xml:space="preserve">. </w:t>
      </w:r>
      <w:proofErr w:type="spellStart"/>
      <w:r w:rsidRPr="005653FA">
        <w:rPr>
          <w:i/>
          <w:iCs/>
        </w:rPr>
        <w:t>oryzicola</w:t>
      </w:r>
      <w:proofErr w:type="spellEnd"/>
      <w:r w:rsidRPr="005653FA">
        <w:t xml:space="preserve">) is similar to Leaf Blight but differs in the mode of infection, host plants, and symptoms. It is </w:t>
      </w:r>
      <w:r w:rsidRPr="005653FA">
        <w:rPr>
          <w:b/>
          <w:bCs/>
        </w:rPr>
        <w:t>limited to the leaf blade</w:t>
      </w:r>
      <w:r w:rsidRPr="005653FA">
        <w:t xml:space="preserve"> and does not enter the vascular tissue. Symptoms appear as </w:t>
      </w:r>
      <w:r w:rsidRPr="005653FA">
        <w:rPr>
          <w:b/>
          <w:bCs/>
        </w:rPr>
        <w:t>translucent streaks between the veins</w:t>
      </w:r>
      <w:r w:rsidRPr="005653FA">
        <w:t>, later turning into brown stripes.</w:t>
      </w:r>
    </w:p>
    <w:p w14:paraId="4DBE016A" w14:textId="77777777" w:rsidR="005653FA" w:rsidRPr="005653FA" w:rsidRDefault="005653FA" w:rsidP="005653FA">
      <w:r w:rsidRPr="005653FA">
        <w:rPr>
          <w:b/>
          <w:bCs/>
        </w:rPr>
        <w:t>Foot Rot</w:t>
      </w:r>
      <w:r w:rsidRPr="005653FA">
        <w:t xml:space="preserve"> (</w:t>
      </w:r>
      <w:r w:rsidRPr="005653FA">
        <w:rPr>
          <w:i/>
          <w:iCs/>
        </w:rPr>
        <w:t xml:space="preserve">Erwinia </w:t>
      </w:r>
      <w:proofErr w:type="spellStart"/>
      <w:r w:rsidRPr="005653FA">
        <w:rPr>
          <w:i/>
          <w:iCs/>
        </w:rPr>
        <w:t>chrysanthemi</w:t>
      </w:r>
      <w:proofErr w:type="spellEnd"/>
      <w:r w:rsidRPr="005653FA">
        <w:t>) causes the leaf sheath to turn brown, the leaves to yellow, and the plant to wilt. In severe infections, the stem, nodes, basal area, and roots rot, causing the plant to collapse. Infected stems emit an unpleasant odor.</w:t>
      </w:r>
    </w:p>
    <w:p w14:paraId="0D490CEA" w14:textId="77777777" w:rsidR="005653FA" w:rsidRPr="005653FA" w:rsidRDefault="005653FA" w:rsidP="005653FA">
      <w:r w:rsidRPr="005653FA">
        <w:rPr>
          <w:b/>
          <w:bCs/>
        </w:rPr>
        <w:t>Bacterial Stripe</w:t>
      </w:r>
      <w:r w:rsidRPr="005653FA">
        <w:t xml:space="preserve"> (</w:t>
      </w:r>
      <w:r w:rsidRPr="005653FA">
        <w:rPr>
          <w:i/>
          <w:iCs/>
        </w:rPr>
        <w:t xml:space="preserve">Pseudomonas </w:t>
      </w:r>
      <w:proofErr w:type="spellStart"/>
      <w:r w:rsidRPr="005653FA">
        <w:rPr>
          <w:i/>
          <w:iCs/>
        </w:rPr>
        <w:t>setariae</w:t>
      </w:r>
      <w:proofErr w:type="spellEnd"/>
      <w:r w:rsidRPr="005653FA">
        <w:t>) causes dark green stripe-like spots at the base of the leaf sheaths on young seedlings. As the infection intensifies, the seedlings become stunted and die.</w:t>
      </w:r>
    </w:p>
    <w:p w14:paraId="46811279" w14:textId="77777777" w:rsidR="005653FA" w:rsidRPr="005653FA" w:rsidRDefault="005653FA" w:rsidP="005653FA">
      <w:r w:rsidRPr="005653FA">
        <w:rPr>
          <w:b/>
          <w:bCs/>
        </w:rPr>
        <w:lastRenderedPageBreak/>
        <w:t>Bacterial Brown Stripe</w:t>
      </w:r>
      <w:r w:rsidRPr="005653FA">
        <w:t xml:space="preserve"> (</w:t>
      </w:r>
      <w:r w:rsidRPr="005653FA">
        <w:rPr>
          <w:i/>
          <w:iCs/>
        </w:rPr>
        <w:t xml:space="preserve">Pseudomonas </w:t>
      </w:r>
      <w:proofErr w:type="spellStart"/>
      <w:r w:rsidRPr="005653FA">
        <w:rPr>
          <w:i/>
          <w:iCs/>
        </w:rPr>
        <w:t>avenae</w:t>
      </w:r>
      <w:proofErr w:type="spellEnd"/>
      <w:r w:rsidRPr="005653FA">
        <w:t xml:space="preserve">) is a </w:t>
      </w:r>
      <w:r w:rsidRPr="005653FA">
        <w:rPr>
          <w:b/>
          <w:bCs/>
        </w:rPr>
        <w:t>seed-borne disease</w:t>
      </w:r>
      <w:r w:rsidRPr="005653FA">
        <w:t xml:space="preserve"> that only damages small rice seedlings. Symptoms include </w:t>
      </w:r>
      <w:r w:rsidRPr="005653FA">
        <w:rPr>
          <w:b/>
          <w:bCs/>
        </w:rPr>
        <w:t>brown/dark brown stripes</w:t>
      </w:r>
      <w:r w:rsidRPr="005653FA">
        <w:t xml:space="preserve"> at the junction of the leaf sheath and the stem. Control uses seed treatment methods (storing in 65°C dry air for 6 hours).</w:t>
      </w:r>
    </w:p>
    <w:p w14:paraId="60AE7EE7" w14:textId="77777777" w:rsidR="005653FA" w:rsidRPr="005653FA" w:rsidRDefault="005653FA" w:rsidP="005653FA">
      <w:r w:rsidRPr="005653FA">
        <w:rPr>
          <w:b/>
          <w:bCs/>
        </w:rPr>
        <w:t>Bacterial Sheath Brown Rot</w:t>
      </w:r>
      <w:r w:rsidRPr="005653FA">
        <w:t xml:space="preserve"> (</w:t>
      </w:r>
      <w:r w:rsidRPr="005653FA">
        <w:rPr>
          <w:i/>
          <w:iCs/>
        </w:rPr>
        <w:t xml:space="preserve">Pseudomonas </w:t>
      </w:r>
      <w:proofErr w:type="spellStart"/>
      <w:r w:rsidRPr="005653FA">
        <w:rPr>
          <w:i/>
          <w:iCs/>
        </w:rPr>
        <w:t>fuscovaginae</w:t>
      </w:r>
      <w:proofErr w:type="spellEnd"/>
      <w:r w:rsidRPr="005653FA">
        <w:t>) causes discoloration and rotting of leaf sheaths, creating dead spots. In severe infections, panicles can become discolored, resulting in empty grains. Control involves seed treatment (storing in 65°C dry hot air for 6 hours).</w:t>
      </w:r>
    </w:p>
    <w:p w14:paraId="214740AE" w14:textId="77777777" w:rsidR="005653FA" w:rsidRPr="005653FA" w:rsidRDefault="005653FA" w:rsidP="005653FA">
      <w:r w:rsidRPr="005653FA">
        <w:rPr>
          <w:b/>
          <w:bCs/>
        </w:rPr>
        <w:t>Bacterial Grain Rot</w:t>
      </w:r>
      <w:r w:rsidRPr="005653FA">
        <w:t xml:space="preserve"> (</w:t>
      </w:r>
      <w:r w:rsidRPr="005653FA">
        <w:rPr>
          <w:i/>
          <w:iCs/>
        </w:rPr>
        <w:t xml:space="preserve">Burkholderia </w:t>
      </w:r>
      <w:proofErr w:type="spellStart"/>
      <w:r w:rsidRPr="005653FA">
        <w:rPr>
          <w:i/>
          <w:iCs/>
        </w:rPr>
        <w:t>glumae</w:t>
      </w:r>
      <w:proofErr w:type="spellEnd"/>
      <w:r w:rsidRPr="005653FA">
        <w:t xml:space="preserve"> / </w:t>
      </w:r>
      <w:r w:rsidRPr="005653FA">
        <w:rPr>
          <w:i/>
          <w:iCs/>
        </w:rPr>
        <w:t xml:space="preserve">Pseudomonas </w:t>
      </w:r>
      <w:proofErr w:type="spellStart"/>
      <w:r w:rsidRPr="005653FA">
        <w:rPr>
          <w:i/>
          <w:iCs/>
        </w:rPr>
        <w:t>glumae</w:t>
      </w:r>
      <w:proofErr w:type="spellEnd"/>
      <w:r w:rsidRPr="005653FA">
        <w:t xml:space="preserve">) is common in southwestern countries, causing </w:t>
      </w:r>
      <w:r w:rsidRPr="005653FA">
        <w:rPr>
          <w:b/>
          <w:bCs/>
        </w:rPr>
        <w:t>browning and rotting of the seed</w:t>
      </w:r>
      <w:r w:rsidRPr="005653FA">
        <w:t>. When infected, the rice grain (kernel) is damaged. Control recommends 6 hours of seed treatment in 65°C dry air.</w:t>
      </w:r>
    </w:p>
    <w:p w14:paraId="4589281B" w14:textId="77777777" w:rsidR="005653FA" w:rsidRPr="005653FA" w:rsidRDefault="005653FA" w:rsidP="005653FA">
      <w:r w:rsidRPr="005653FA">
        <w:pict w14:anchorId="611747B5">
          <v:rect id="_x0000_i1038" style="width:0;height:1.5pt" o:hralign="center" o:hrstd="t" o:hr="t" fillcolor="#a0a0a0" stroked="f"/>
        </w:pict>
      </w:r>
    </w:p>
    <w:p w14:paraId="39D465EE" w14:textId="77777777" w:rsidR="005653FA" w:rsidRPr="005653FA" w:rsidRDefault="005653FA" w:rsidP="005653FA">
      <w:pPr>
        <w:rPr>
          <w:b/>
          <w:bCs/>
        </w:rPr>
      </w:pPr>
      <w:r w:rsidRPr="005653FA">
        <w:rPr>
          <w:b/>
          <w:bCs/>
        </w:rPr>
        <w:t>III. Rice Diseases Caused by Fungi</w:t>
      </w:r>
    </w:p>
    <w:p w14:paraId="2457384D" w14:textId="77777777" w:rsidR="005653FA" w:rsidRPr="005653FA" w:rsidRDefault="005653FA" w:rsidP="005653FA">
      <w:r w:rsidRPr="005653FA">
        <w:rPr>
          <w:b/>
          <w:bCs/>
        </w:rPr>
        <w:t>Blast</w:t>
      </w:r>
      <w:r w:rsidRPr="005653FA">
        <w:t xml:space="preserve"> (</w:t>
      </w:r>
      <w:proofErr w:type="spellStart"/>
      <w:r w:rsidRPr="005653FA">
        <w:rPr>
          <w:i/>
          <w:iCs/>
        </w:rPr>
        <w:t>Magnaporthe</w:t>
      </w:r>
      <w:proofErr w:type="spellEnd"/>
      <w:r w:rsidRPr="005653FA">
        <w:rPr>
          <w:i/>
          <w:iCs/>
        </w:rPr>
        <w:t xml:space="preserve"> grisea</w:t>
      </w:r>
      <w:r w:rsidRPr="005653FA">
        <w:t xml:space="preserve"> / </w:t>
      </w:r>
      <w:proofErr w:type="spellStart"/>
      <w:r w:rsidRPr="005653FA">
        <w:rPr>
          <w:i/>
          <w:iCs/>
        </w:rPr>
        <w:t>Pyricularia</w:t>
      </w:r>
      <w:proofErr w:type="spellEnd"/>
      <w:r w:rsidRPr="005653FA">
        <w:rPr>
          <w:i/>
          <w:iCs/>
        </w:rPr>
        <w:t xml:space="preserve"> grisea</w:t>
      </w:r>
      <w:r w:rsidRPr="005653FA">
        <w:t xml:space="preserve">) is the most damaging fungal disease in rice cultivation. Its symptoms are </w:t>
      </w:r>
      <w:r w:rsidRPr="005653FA">
        <w:rPr>
          <w:b/>
          <w:bCs/>
        </w:rPr>
        <w:t>diamond-shaped spots</w:t>
      </w:r>
      <w:r w:rsidRPr="005653FA">
        <w:t xml:space="preserve"> with pointed ends and thick sides on the leaves. The center is gray. When the stem node is infected, the stem collapses. When the panicle neck is infected (</w:t>
      </w:r>
      <w:r w:rsidRPr="005653FA">
        <w:rPr>
          <w:b/>
          <w:bCs/>
        </w:rPr>
        <w:t>Neck Rot</w:t>
      </w:r>
      <w:r w:rsidRPr="005653FA">
        <w:t xml:space="preserve">), it results in empty panicles. Control uses </w:t>
      </w:r>
      <w:r w:rsidRPr="005653FA">
        <w:rPr>
          <w:b/>
          <w:bCs/>
        </w:rPr>
        <w:t>resistant varieties</w:t>
      </w:r>
      <w:r w:rsidRPr="005653FA">
        <w:t xml:space="preserve"> and </w:t>
      </w:r>
      <w:r w:rsidRPr="005653FA">
        <w:rPr>
          <w:b/>
          <w:bCs/>
        </w:rPr>
        <w:t>correct fertilizer application</w:t>
      </w:r>
      <w:r w:rsidRPr="005653FA">
        <w:t>.</w:t>
      </w:r>
    </w:p>
    <w:p w14:paraId="41179779" w14:textId="77777777" w:rsidR="005653FA" w:rsidRPr="005653FA" w:rsidRDefault="005653FA" w:rsidP="005653FA">
      <w:r w:rsidRPr="005653FA">
        <w:rPr>
          <w:b/>
          <w:bCs/>
        </w:rPr>
        <w:t>Sheath Blight</w:t>
      </w:r>
      <w:r w:rsidRPr="005653FA">
        <w:t xml:space="preserve"> (</w:t>
      </w:r>
      <w:proofErr w:type="spellStart"/>
      <w:r w:rsidRPr="005653FA">
        <w:rPr>
          <w:i/>
          <w:iCs/>
        </w:rPr>
        <w:t>Thanatephorus</w:t>
      </w:r>
      <w:proofErr w:type="spellEnd"/>
      <w:r w:rsidRPr="005653FA">
        <w:rPr>
          <w:i/>
          <w:iCs/>
        </w:rPr>
        <w:t xml:space="preserve"> </w:t>
      </w:r>
      <w:proofErr w:type="spellStart"/>
      <w:r w:rsidRPr="005653FA">
        <w:rPr>
          <w:i/>
          <w:iCs/>
        </w:rPr>
        <w:t>cucumeris</w:t>
      </w:r>
      <w:proofErr w:type="spellEnd"/>
      <w:r w:rsidRPr="005653FA">
        <w:t xml:space="preserve"> / </w:t>
      </w:r>
      <w:r w:rsidRPr="005653FA">
        <w:rPr>
          <w:i/>
          <w:iCs/>
        </w:rPr>
        <w:t xml:space="preserve">Rhizoctonia </w:t>
      </w:r>
      <w:proofErr w:type="spellStart"/>
      <w:r w:rsidRPr="005653FA">
        <w:rPr>
          <w:i/>
          <w:iCs/>
        </w:rPr>
        <w:t>solani</w:t>
      </w:r>
      <w:proofErr w:type="spellEnd"/>
      <w:r w:rsidRPr="005653FA">
        <w:t>) is favored by high leaf area and high plant density. The pathogen persists long-term through fungal mycelia, sclerotia in the soil, or infection of weeds. Control measures include maintaining the required plant density, keeping the field free of weeds, avoiding unnecessary application of nitrogen fertilizer, and applying fungicides.</w:t>
      </w:r>
    </w:p>
    <w:p w14:paraId="411ACAF5" w14:textId="77777777" w:rsidR="005653FA" w:rsidRPr="005653FA" w:rsidRDefault="005653FA" w:rsidP="005653FA">
      <w:r w:rsidRPr="005653FA">
        <w:rPr>
          <w:b/>
          <w:bCs/>
        </w:rPr>
        <w:t>Sheath Rot</w:t>
      </w:r>
      <w:r w:rsidRPr="005653FA">
        <w:t xml:space="preserve"> (</w:t>
      </w:r>
      <w:proofErr w:type="spellStart"/>
      <w:r w:rsidRPr="005653FA">
        <w:rPr>
          <w:i/>
          <w:iCs/>
        </w:rPr>
        <w:t>Sarocladium</w:t>
      </w:r>
      <w:proofErr w:type="spellEnd"/>
      <w:r w:rsidRPr="005653FA">
        <w:rPr>
          <w:i/>
          <w:iCs/>
        </w:rPr>
        <w:t xml:space="preserve"> oryzae</w:t>
      </w:r>
      <w:r w:rsidRPr="005653FA">
        <w:t xml:space="preserve">) infection occurs on the uppermost leaf sheath at the booting stage. Symptoms are elongated or irregular spots with a gray center surrounded by a brown border. In severe infections, the </w:t>
      </w:r>
      <w:r w:rsidRPr="005653FA">
        <w:rPr>
          <w:b/>
          <w:bCs/>
        </w:rPr>
        <w:t>panicle is prevented from fully emerging</w:t>
      </w:r>
      <w:r w:rsidRPr="005653FA">
        <w:t>, becomes discolored, and develops empty, rotten grains.</w:t>
      </w:r>
    </w:p>
    <w:p w14:paraId="3BE8F637" w14:textId="77777777" w:rsidR="005653FA" w:rsidRPr="005653FA" w:rsidRDefault="005653FA" w:rsidP="005653FA">
      <w:r w:rsidRPr="005653FA">
        <w:rPr>
          <w:b/>
          <w:bCs/>
        </w:rPr>
        <w:t>Brown Spot</w:t>
      </w:r>
      <w:r w:rsidRPr="005653FA">
        <w:t xml:space="preserve"> (</w:t>
      </w:r>
      <w:proofErr w:type="spellStart"/>
      <w:r w:rsidRPr="005653FA">
        <w:rPr>
          <w:i/>
          <w:iCs/>
        </w:rPr>
        <w:t>Cochliobolus</w:t>
      </w:r>
      <w:proofErr w:type="spellEnd"/>
      <w:r w:rsidRPr="005653FA">
        <w:rPr>
          <w:i/>
          <w:iCs/>
        </w:rPr>
        <w:t xml:space="preserve"> </w:t>
      </w:r>
      <w:proofErr w:type="spellStart"/>
      <w:r w:rsidRPr="005653FA">
        <w:rPr>
          <w:i/>
          <w:iCs/>
        </w:rPr>
        <w:t>miyabeanus</w:t>
      </w:r>
      <w:proofErr w:type="spellEnd"/>
      <w:r w:rsidRPr="005653FA">
        <w:t xml:space="preserve"> / </w:t>
      </w:r>
      <w:proofErr w:type="spellStart"/>
      <w:r w:rsidRPr="005653FA">
        <w:rPr>
          <w:i/>
          <w:iCs/>
        </w:rPr>
        <w:t>Bipolaris</w:t>
      </w:r>
      <w:proofErr w:type="spellEnd"/>
      <w:r w:rsidRPr="005653FA">
        <w:rPr>
          <w:i/>
          <w:iCs/>
        </w:rPr>
        <w:t xml:space="preserve"> oryzae</w:t>
      </w:r>
      <w:r w:rsidRPr="005653FA">
        <w:t xml:space="preserve">) is a disease easily hosted by crops grown in soils with </w:t>
      </w:r>
      <w:r w:rsidRPr="005653FA">
        <w:rPr>
          <w:b/>
          <w:bCs/>
        </w:rPr>
        <w:t>poor drainage and low nutrients</w:t>
      </w:r>
      <w:r w:rsidRPr="005653FA">
        <w:t xml:space="preserve">. Symptoms are </w:t>
      </w:r>
      <w:r w:rsidRPr="005653FA">
        <w:rPr>
          <w:b/>
          <w:bCs/>
        </w:rPr>
        <w:t>brown spots similar to sesame seeds</w:t>
      </w:r>
      <w:r w:rsidRPr="005653FA">
        <w:t>. The center is gray/white, with a light yellow border. Control includes using resistant varieties, improving soil fertility with balanced and organic fertilizers, and seed treatment (53-54°C hot water for 10–12 minutes).</w:t>
      </w:r>
    </w:p>
    <w:p w14:paraId="733A7451" w14:textId="77777777" w:rsidR="005653FA" w:rsidRPr="005653FA" w:rsidRDefault="005653FA" w:rsidP="005653FA">
      <w:r w:rsidRPr="005653FA">
        <w:rPr>
          <w:b/>
          <w:bCs/>
        </w:rPr>
        <w:t>Narrow Brown Leaf Spot</w:t>
      </w:r>
      <w:r w:rsidRPr="005653FA">
        <w:t xml:space="preserve"> (</w:t>
      </w:r>
      <w:proofErr w:type="spellStart"/>
      <w:r w:rsidRPr="005653FA">
        <w:rPr>
          <w:i/>
          <w:iCs/>
        </w:rPr>
        <w:t>Sphaerulina</w:t>
      </w:r>
      <w:proofErr w:type="spellEnd"/>
      <w:r w:rsidRPr="005653FA">
        <w:rPr>
          <w:i/>
          <w:iCs/>
        </w:rPr>
        <w:t xml:space="preserve"> </w:t>
      </w:r>
      <w:proofErr w:type="spellStart"/>
      <w:r w:rsidRPr="005653FA">
        <w:rPr>
          <w:i/>
          <w:iCs/>
        </w:rPr>
        <w:t>oryzina</w:t>
      </w:r>
      <w:proofErr w:type="spellEnd"/>
      <w:r w:rsidRPr="005653FA">
        <w:t xml:space="preserve"> / </w:t>
      </w:r>
      <w:proofErr w:type="spellStart"/>
      <w:r w:rsidRPr="005653FA">
        <w:rPr>
          <w:i/>
          <w:iCs/>
        </w:rPr>
        <w:t>Cercospora</w:t>
      </w:r>
      <w:proofErr w:type="spellEnd"/>
      <w:r w:rsidRPr="005653FA">
        <w:rPr>
          <w:i/>
          <w:iCs/>
        </w:rPr>
        <w:t xml:space="preserve"> </w:t>
      </w:r>
      <w:proofErr w:type="spellStart"/>
      <w:r w:rsidRPr="005653FA">
        <w:rPr>
          <w:i/>
          <w:iCs/>
        </w:rPr>
        <w:t>janseana</w:t>
      </w:r>
      <w:proofErr w:type="spellEnd"/>
      <w:r w:rsidRPr="005653FA">
        <w:t xml:space="preserve">) causes short, narrow, </w:t>
      </w:r>
      <w:r w:rsidRPr="005653FA">
        <w:rPr>
          <w:b/>
          <w:bCs/>
        </w:rPr>
        <w:t>stripe-shaped brown spots</w:t>
      </w:r>
      <w:r w:rsidRPr="005653FA">
        <w:t xml:space="preserve"> on the leaf blade, sheath, and glumes. The long axis of the spot runs parallel to the veins. Control recommends resistant varieties and fungicide application when necessary.</w:t>
      </w:r>
    </w:p>
    <w:p w14:paraId="248D4D8D" w14:textId="77777777" w:rsidR="005653FA" w:rsidRPr="005653FA" w:rsidRDefault="005653FA" w:rsidP="005653FA">
      <w:r w:rsidRPr="005653FA">
        <w:rPr>
          <w:b/>
          <w:bCs/>
        </w:rPr>
        <w:lastRenderedPageBreak/>
        <w:t>Stem Rot</w:t>
      </w:r>
      <w:r w:rsidRPr="005653FA">
        <w:t xml:space="preserve"> (</w:t>
      </w:r>
      <w:proofErr w:type="spellStart"/>
      <w:r w:rsidRPr="005653FA">
        <w:rPr>
          <w:i/>
          <w:iCs/>
        </w:rPr>
        <w:t>Magnaporthe</w:t>
      </w:r>
      <w:proofErr w:type="spellEnd"/>
      <w:r w:rsidRPr="005653FA">
        <w:rPr>
          <w:i/>
          <w:iCs/>
        </w:rPr>
        <w:t xml:space="preserve"> </w:t>
      </w:r>
      <w:proofErr w:type="spellStart"/>
      <w:r w:rsidRPr="005653FA">
        <w:rPr>
          <w:i/>
          <w:iCs/>
        </w:rPr>
        <w:t>salvinii</w:t>
      </w:r>
      <w:proofErr w:type="spellEnd"/>
      <w:r w:rsidRPr="005653FA">
        <w:t xml:space="preserve"> / </w:t>
      </w:r>
      <w:r w:rsidRPr="005653FA">
        <w:rPr>
          <w:i/>
          <w:iCs/>
        </w:rPr>
        <w:t>Sclerotium oryzae</w:t>
      </w:r>
      <w:r w:rsidRPr="005653FA">
        <w:t xml:space="preserve">) infection starts with small black lesions on the leaf sheath near the water level. The stem later rots and collapses. Black fungal </w:t>
      </w:r>
      <w:r w:rsidRPr="005653FA">
        <w:rPr>
          <w:b/>
          <w:bCs/>
        </w:rPr>
        <w:t>sclerotia</w:t>
      </w:r>
      <w:r w:rsidRPr="005653FA">
        <w:t xml:space="preserve"> can be seen inside the infected stems. Control measures include burning straw, deep plowing, balanced fertilizer application, and using resistant varieties.</w:t>
      </w:r>
    </w:p>
    <w:p w14:paraId="5BE4D318" w14:textId="77777777" w:rsidR="005653FA" w:rsidRPr="005653FA" w:rsidRDefault="005653FA" w:rsidP="005653FA">
      <w:r w:rsidRPr="005653FA">
        <w:rPr>
          <w:b/>
          <w:bCs/>
        </w:rPr>
        <w:t>Leaf Scald</w:t>
      </w:r>
      <w:r w:rsidRPr="005653FA">
        <w:t xml:space="preserve"> (</w:t>
      </w:r>
      <w:proofErr w:type="spellStart"/>
      <w:r w:rsidRPr="005653FA">
        <w:rPr>
          <w:i/>
          <w:iCs/>
        </w:rPr>
        <w:t>Monographella</w:t>
      </w:r>
      <w:proofErr w:type="spellEnd"/>
      <w:r w:rsidRPr="005653FA">
        <w:rPr>
          <w:i/>
          <w:iCs/>
        </w:rPr>
        <w:t xml:space="preserve"> albescens</w:t>
      </w:r>
      <w:r w:rsidRPr="005653FA">
        <w:t xml:space="preserve"> / </w:t>
      </w:r>
      <w:proofErr w:type="spellStart"/>
      <w:r w:rsidRPr="005653FA">
        <w:rPr>
          <w:i/>
          <w:iCs/>
        </w:rPr>
        <w:t>Microdochium</w:t>
      </w:r>
      <w:proofErr w:type="spellEnd"/>
      <w:r w:rsidRPr="005653FA">
        <w:rPr>
          <w:i/>
          <w:iCs/>
        </w:rPr>
        <w:t xml:space="preserve"> oryzae</w:t>
      </w:r>
      <w:r w:rsidRPr="005653FA">
        <w:t xml:space="preserve">) is seed-borne, characterized by spots on the leaf tips, edges, or blades that have distinct </w:t>
      </w:r>
      <w:r w:rsidRPr="005653FA">
        <w:rPr>
          <w:b/>
          <w:bCs/>
        </w:rPr>
        <w:t>colored zonation</w:t>
      </w:r>
      <w:r w:rsidRPr="005653FA">
        <w:t>. Control involves seed treatment using recommended fungicides.</w:t>
      </w:r>
    </w:p>
    <w:p w14:paraId="74831463" w14:textId="77777777" w:rsidR="005653FA" w:rsidRPr="005653FA" w:rsidRDefault="005653FA" w:rsidP="005653FA">
      <w:proofErr w:type="spellStart"/>
      <w:r w:rsidRPr="005653FA">
        <w:rPr>
          <w:b/>
          <w:bCs/>
        </w:rPr>
        <w:t>Bakanae</w:t>
      </w:r>
      <w:proofErr w:type="spellEnd"/>
      <w:r w:rsidRPr="005653FA">
        <w:rPr>
          <w:b/>
          <w:bCs/>
        </w:rPr>
        <w:t xml:space="preserve"> and Foot Rot Disease</w:t>
      </w:r>
      <w:r w:rsidRPr="005653FA">
        <w:t xml:space="preserve"> (</w:t>
      </w:r>
      <w:proofErr w:type="spellStart"/>
      <w:r w:rsidRPr="005653FA">
        <w:rPr>
          <w:i/>
          <w:iCs/>
        </w:rPr>
        <w:t>Gibberella</w:t>
      </w:r>
      <w:proofErr w:type="spellEnd"/>
      <w:r w:rsidRPr="005653FA">
        <w:rPr>
          <w:i/>
          <w:iCs/>
        </w:rPr>
        <w:t xml:space="preserve"> </w:t>
      </w:r>
      <w:proofErr w:type="spellStart"/>
      <w:r w:rsidRPr="005653FA">
        <w:rPr>
          <w:i/>
          <w:iCs/>
        </w:rPr>
        <w:t>fujikuroi</w:t>
      </w:r>
      <w:proofErr w:type="spellEnd"/>
      <w:r w:rsidRPr="005653FA">
        <w:t xml:space="preserve"> / </w:t>
      </w:r>
      <w:r w:rsidRPr="005653FA">
        <w:rPr>
          <w:i/>
          <w:iCs/>
        </w:rPr>
        <w:t xml:space="preserve">Fusarium </w:t>
      </w:r>
      <w:proofErr w:type="spellStart"/>
      <w:r w:rsidRPr="005653FA">
        <w:rPr>
          <w:i/>
          <w:iCs/>
        </w:rPr>
        <w:t>moniliforme</w:t>
      </w:r>
      <w:proofErr w:type="spellEnd"/>
      <w:r w:rsidRPr="005653FA">
        <w:t>) spreads through seed and soil. Infected seedlings grow about twice as tall as normal ones and then die. Stunting and rotting of the basal part can also occur. Control uses removing tall infected seedlings and fungicide treatment.</w:t>
      </w:r>
    </w:p>
    <w:p w14:paraId="63B1FD8B" w14:textId="77777777" w:rsidR="005653FA" w:rsidRPr="005653FA" w:rsidRDefault="005653FA" w:rsidP="005653FA">
      <w:r w:rsidRPr="005653FA">
        <w:rPr>
          <w:b/>
          <w:bCs/>
        </w:rPr>
        <w:t>False Smut</w:t>
      </w:r>
      <w:r w:rsidRPr="005653FA">
        <w:t xml:space="preserve"> (</w:t>
      </w:r>
      <w:proofErr w:type="spellStart"/>
      <w:r w:rsidRPr="005653FA">
        <w:rPr>
          <w:i/>
          <w:iCs/>
        </w:rPr>
        <w:t>Ustilaginoidea</w:t>
      </w:r>
      <w:proofErr w:type="spellEnd"/>
      <w:r w:rsidRPr="005653FA">
        <w:rPr>
          <w:i/>
          <w:iCs/>
        </w:rPr>
        <w:t xml:space="preserve"> virens</w:t>
      </w:r>
      <w:r w:rsidRPr="005653FA">
        <w:t xml:space="preserve">) has a low impact on yield (often considered a harbinger of high yields). A symptom is that some grains on the panicle are </w:t>
      </w:r>
      <w:r w:rsidRPr="005653FA">
        <w:rPr>
          <w:b/>
          <w:bCs/>
        </w:rPr>
        <w:t>green on the outside</w:t>
      </w:r>
      <w:r w:rsidRPr="005653FA">
        <w:t xml:space="preserve"> and turn into a yellow-orange spore mass inside. Fungicide application at the booting stage is recommended in damaging instances.</w:t>
      </w:r>
    </w:p>
    <w:p w14:paraId="3E58A6C5" w14:textId="77777777" w:rsidR="005653FA" w:rsidRPr="005653FA" w:rsidRDefault="005653FA" w:rsidP="005653FA">
      <w:r w:rsidRPr="005653FA">
        <w:rPr>
          <w:b/>
          <w:bCs/>
        </w:rPr>
        <w:t>Grain Discoloration and Pecky Rice</w:t>
      </w:r>
      <w:r w:rsidRPr="005653FA">
        <w:t xml:space="preserve"> can be caused by infections from various </w:t>
      </w:r>
      <w:r w:rsidRPr="005653FA">
        <w:rPr>
          <w:b/>
          <w:bCs/>
        </w:rPr>
        <w:t>fungi</w:t>
      </w:r>
      <w:r w:rsidRPr="005653FA">
        <w:t xml:space="preserve"> (</w:t>
      </w:r>
      <w:r w:rsidRPr="005653FA">
        <w:rPr>
          <w:i/>
          <w:iCs/>
        </w:rPr>
        <w:t>D. oryzae</w:t>
      </w:r>
      <w:r w:rsidRPr="005653FA">
        <w:t xml:space="preserve">, </w:t>
      </w:r>
      <w:proofErr w:type="spellStart"/>
      <w:r w:rsidRPr="005653FA">
        <w:rPr>
          <w:i/>
          <w:iCs/>
        </w:rPr>
        <w:t>Curvularia</w:t>
      </w:r>
      <w:proofErr w:type="spellEnd"/>
      <w:r w:rsidRPr="005653FA">
        <w:rPr>
          <w:i/>
          <w:iCs/>
        </w:rPr>
        <w:t xml:space="preserve"> spp.</w:t>
      </w:r>
      <w:r w:rsidRPr="005653FA">
        <w:t xml:space="preserve">, </w:t>
      </w:r>
      <w:r w:rsidRPr="005653FA">
        <w:rPr>
          <w:i/>
          <w:iCs/>
        </w:rPr>
        <w:t xml:space="preserve">Alternaria </w:t>
      </w:r>
      <w:proofErr w:type="spellStart"/>
      <w:r w:rsidRPr="005653FA">
        <w:rPr>
          <w:i/>
          <w:iCs/>
        </w:rPr>
        <w:t>padwickii</w:t>
      </w:r>
      <w:proofErr w:type="spellEnd"/>
      <w:r w:rsidRPr="005653FA">
        <w:t xml:space="preserve">, etc.) and </w:t>
      </w:r>
      <w:r w:rsidRPr="005653FA">
        <w:rPr>
          <w:b/>
          <w:bCs/>
        </w:rPr>
        <w:t>bacteria</w:t>
      </w:r>
      <w:r w:rsidRPr="005653FA">
        <w:t xml:space="preserve"> (</w:t>
      </w:r>
      <w:r w:rsidRPr="005653FA">
        <w:rPr>
          <w:i/>
          <w:iCs/>
        </w:rPr>
        <w:t xml:space="preserve">P. </w:t>
      </w:r>
      <w:proofErr w:type="spellStart"/>
      <w:r w:rsidRPr="005653FA">
        <w:rPr>
          <w:i/>
          <w:iCs/>
        </w:rPr>
        <w:t>glumae</w:t>
      </w:r>
      <w:proofErr w:type="spellEnd"/>
      <w:r w:rsidRPr="005653FA">
        <w:t xml:space="preserve">, </w:t>
      </w:r>
      <w:r w:rsidRPr="005653FA">
        <w:rPr>
          <w:i/>
          <w:iCs/>
        </w:rPr>
        <w:t xml:space="preserve">P. </w:t>
      </w:r>
      <w:proofErr w:type="spellStart"/>
      <w:r w:rsidRPr="005653FA">
        <w:rPr>
          <w:i/>
          <w:iCs/>
        </w:rPr>
        <w:t>fuscovaginae</w:t>
      </w:r>
      <w:proofErr w:type="spellEnd"/>
      <w:r w:rsidRPr="005653FA">
        <w:t xml:space="preserve">, </w:t>
      </w:r>
      <w:r w:rsidRPr="005653FA">
        <w:rPr>
          <w:i/>
          <w:iCs/>
        </w:rPr>
        <w:t xml:space="preserve">P. </w:t>
      </w:r>
      <w:proofErr w:type="spellStart"/>
      <w:r w:rsidRPr="005653FA">
        <w:rPr>
          <w:i/>
          <w:iCs/>
        </w:rPr>
        <w:t>syringae</w:t>
      </w:r>
      <w:proofErr w:type="spellEnd"/>
      <w:r w:rsidRPr="005653FA">
        <w:t xml:space="preserve">). This is controlled by managing conditions favorable for fungal and bacterial growth: high rainfall, high humidity, and optimal temperatures (27–35°C). Damage from the </w:t>
      </w:r>
      <w:r w:rsidRPr="005653FA">
        <w:rPr>
          <w:b/>
          <w:bCs/>
        </w:rPr>
        <w:t>Plant bug</w:t>
      </w:r>
      <w:r w:rsidRPr="005653FA">
        <w:t xml:space="preserve"> can also cause this discoloration.</w:t>
      </w:r>
    </w:p>
    <w:p w14:paraId="2F6FD081" w14:textId="77777777" w:rsidR="00B141B9" w:rsidRDefault="00B141B9"/>
    <w:sectPr w:rsidR="00B14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7D2"/>
    <w:rsid w:val="005653FA"/>
    <w:rsid w:val="005A27DB"/>
    <w:rsid w:val="006624D2"/>
    <w:rsid w:val="009D37D2"/>
    <w:rsid w:val="00B141B9"/>
    <w:rsid w:val="00C4085D"/>
    <w:rsid w:val="00D02AA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A4F94"/>
  <w15:chartTrackingRefBased/>
  <w15:docId w15:val="{350EC16D-7417-4962-808F-17C11E335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7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7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7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7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7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7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7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7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7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7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7D2"/>
    <w:rPr>
      <w:rFonts w:eastAsiaTheme="majorEastAsia" w:cstheme="majorBidi"/>
      <w:color w:val="272727" w:themeColor="text1" w:themeTint="D8"/>
    </w:rPr>
  </w:style>
  <w:style w:type="paragraph" w:styleId="Title">
    <w:name w:val="Title"/>
    <w:basedOn w:val="Normal"/>
    <w:next w:val="Normal"/>
    <w:link w:val="TitleChar"/>
    <w:uiPriority w:val="10"/>
    <w:qFormat/>
    <w:rsid w:val="009D3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7D2"/>
    <w:pPr>
      <w:spacing w:before="160"/>
      <w:jc w:val="center"/>
    </w:pPr>
    <w:rPr>
      <w:i/>
      <w:iCs/>
      <w:color w:val="404040" w:themeColor="text1" w:themeTint="BF"/>
    </w:rPr>
  </w:style>
  <w:style w:type="character" w:customStyle="1" w:styleId="QuoteChar">
    <w:name w:val="Quote Char"/>
    <w:basedOn w:val="DefaultParagraphFont"/>
    <w:link w:val="Quote"/>
    <w:uiPriority w:val="29"/>
    <w:rsid w:val="009D37D2"/>
    <w:rPr>
      <w:i/>
      <w:iCs/>
      <w:color w:val="404040" w:themeColor="text1" w:themeTint="BF"/>
    </w:rPr>
  </w:style>
  <w:style w:type="paragraph" w:styleId="ListParagraph">
    <w:name w:val="List Paragraph"/>
    <w:basedOn w:val="Normal"/>
    <w:uiPriority w:val="34"/>
    <w:qFormat/>
    <w:rsid w:val="009D37D2"/>
    <w:pPr>
      <w:ind w:left="720"/>
      <w:contextualSpacing/>
    </w:pPr>
  </w:style>
  <w:style w:type="character" w:styleId="IntenseEmphasis">
    <w:name w:val="Intense Emphasis"/>
    <w:basedOn w:val="DefaultParagraphFont"/>
    <w:uiPriority w:val="21"/>
    <w:qFormat/>
    <w:rsid w:val="009D37D2"/>
    <w:rPr>
      <w:i/>
      <w:iCs/>
      <w:color w:val="2F5496" w:themeColor="accent1" w:themeShade="BF"/>
    </w:rPr>
  </w:style>
  <w:style w:type="paragraph" w:styleId="IntenseQuote">
    <w:name w:val="Intense Quote"/>
    <w:basedOn w:val="Normal"/>
    <w:next w:val="Normal"/>
    <w:link w:val="IntenseQuoteChar"/>
    <w:uiPriority w:val="30"/>
    <w:qFormat/>
    <w:rsid w:val="009D37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7D2"/>
    <w:rPr>
      <w:i/>
      <w:iCs/>
      <w:color w:val="2F5496" w:themeColor="accent1" w:themeShade="BF"/>
    </w:rPr>
  </w:style>
  <w:style w:type="character" w:styleId="IntenseReference">
    <w:name w:val="Intense Reference"/>
    <w:basedOn w:val="DefaultParagraphFont"/>
    <w:uiPriority w:val="32"/>
    <w:qFormat/>
    <w:rsid w:val="009D37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1050</Words>
  <Characters>5989</Characters>
  <Application>Microsoft Office Word</Application>
  <DocSecurity>0</DocSecurity>
  <Lines>49</Lines>
  <Paragraphs>14</Paragraphs>
  <ScaleCrop>false</ScaleCrop>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RATHNAYAKE R.M.H.E.B it23200692</dc:creator>
  <cp:keywords/>
  <dc:description/>
  <cp:lastModifiedBy>RATHNAYAKE R.M.H.E.B it23200692</cp:lastModifiedBy>
  <cp:revision>3</cp:revision>
  <dcterms:created xsi:type="dcterms:W3CDTF">2025-12-15T19:31:00Z</dcterms:created>
  <dcterms:modified xsi:type="dcterms:W3CDTF">2025-12-15T19:31:00Z</dcterms:modified>
</cp:coreProperties>
</file>