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04" w:rsidRPr="00F2576B" w:rsidRDefault="00320504" w:rsidP="00162AA9">
      <w:pPr>
        <w:pStyle w:val="Heading1"/>
        <w:jc w:val="both"/>
      </w:pPr>
      <w:r w:rsidRPr="00F2576B">
        <w:t xml:space="preserve">Description for </w:t>
      </w:r>
      <w:r>
        <w:t>One</w:t>
      </w:r>
      <w:r w:rsidRPr="00F2576B">
        <w:t xml:space="preserve"> </w:t>
      </w:r>
      <w:proofErr w:type="spellStart"/>
      <w:r w:rsidRPr="00F2576B">
        <w:t>to</w:t>
      </w:r>
      <w:proofErr w:type="spellEnd"/>
      <w:r w:rsidRPr="00F2576B">
        <w:t xml:space="preserve"> Many</w:t>
      </w:r>
      <w:r>
        <w:t xml:space="preserve"> Bi-Directional</w:t>
      </w:r>
      <w:r w:rsidRPr="00F2576B">
        <w:t xml:space="preserve"> Association Task:</w:t>
      </w:r>
    </w:p>
    <w:p w:rsidR="00320504" w:rsidRDefault="00320504" w:rsidP="00162AA9">
      <w:pPr>
        <w:pStyle w:val="ListParagraph"/>
        <w:numPr>
          <w:ilvl w:val="0"/>
          <w:numId w:val="1"/>
        </w:numPr>
        <w:jc w:val="both"/>
      </w:pPr>
      <w:r>
        <w:t>CONFIGURATION FILE</w:t>
      </w:r>
    </w:p>
    <w:p w:rsidR="00320504" w:rsidRDefault="00320504" w:rsidP="00162AA9">
      <w:pPr>
        <w:pStyle w:val="ListParagraph"/>
        <w:numPr>
          <w:ilvl w:val="1"/>
          <w:numId w:val="1"/>
        </w:numPr>
        <w:jc w:val="both"/>
      </w:pPr>
      <w:proofErr w:type="spellStart"/>
      <w:r>
        <w:t>Hibernate.cfg.xml</w:t>
      </w:r>
      <w:proofErr w:type="spellEnd"/>
    </w:p>
    <w:p w:rsidR="00320504" w:rsidRDefault="00320504" w:rsidP="00162AA9">
      <w:pPr>
        <w:pStyle w:val="ListParagraph"/>
        <w:ind w:left="1440"/>
        <w:jc w:val="both"/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pict>
          <v:rect id="_x0000_s1027" style="position:absolute;left:0;text-align:left;margin-left:-.65pt;margin-top:8.55pt;width:472.1pt;height:16.3pt;z-index:-251656192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1C2D86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>Define the driver class</w:t>
      </w:r>
    </w:p>
    <w:p w:rsidR="00320504" w:rsidRPr="00F2576B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28" style="position:absolute;left:0;text-align:left;margin-left:-.65pt;margin-top:8.65pt;width:472.1pt;height:16.3pt;z-index:-251655168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restful_crud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1C2D86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 xml:space="preserve">Define </w:t>
      </w:r>
      <w:proofErr w:type="spellStart"/>
      <w:proofErr w:type="gramStart"/>
      <w:r>
        <w:rPr>
          <w:rFonts w:ascii="Consolas" w:hAnsi="Consolas" w:cs="Consolas"/>
          <w:color w:val="404040" w:themeColor="text1" w:themeTint="B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404040" w:themeColor="text1" w:themeTint="BF"/>
          <w:sz w:val="20"/>
          <w:szCs w:val="20"/>
        </w:rPr>
        <w:t xml:space="preserve"> to the database instance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rect id="_x0000_s1029" style="position:absolute;left:0;text-align:left;margin-left:-1.1pt;margin-top:9.7pt;width:472.55pt;height:16.3pt;z-index:-251654144" fillcolor="white [3201]" strokecolor="#c0504d [3205]" strokeweight="2.5pt">
            <v:shadow color="#868686"/>
          </v:rect>
        </w:pic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sapphire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1C2D86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>Username of the database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rect id="_x0000_s1030" style="position:absolute;left:0;text-align:left;margin-left:-.45pt;margin-top:10.15pt;width:472.1pt;height:16.3pt;z-index:-251653120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sapphire123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1C2D86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>Password of the database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6D6307">
        <w:rPr>
          <w:rFonts w:ascii="Consolas" w:hAnsi="Consolas" w:cs="Consolas"/>
          <w:noProof/>
          <w:sz w:val="20"/>
          <w:szCs w:val="20"/>
        </w:rPr>
        <w:pict>
          <v:rect id="_x0000_s1031" style="position:absolute;left:0;text-align:left;margin-left:-.45pt;margin-top:.1pt;width:472.1pt;height:16.3pt;z-index:-251652096" fillcolor="white [3201]" strokecolor="#c0504d [3205]" strokeweight="2.5pt">
            <v:shadow color="#868686"/>
          </v:rect>
        </w:pic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1C2D86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>Dialect property is responsible to create appropriate SQL for the database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rect id="_x0000_s1032" style="position:absolute;left:0;text-align:left;margin-left:-.45pt;margin-top:10.65pt;width:472.1pt;height:16.3pt;z-index:-251651072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1C2D86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>If the value is true, the query will be displayed on console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33" style="position:absolute;left:0;text-align:left;margin-left:-.45pt;margin-top:10.4pt;width:472.1pt;height:27.1pt;z-index:-251650048" fillcolor="white [3201]" strokecolor="#c0504d [3205]" strokeweight="2.5pt">
            <v:shadow color="#868686"/>
          </v:rect>
        </w:pic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Products.hbm.xml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Seller.hbm.xml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1C2D86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>List of mapping files in case of xml mapping, if mapping is performed by using annotation class will be used instead of resource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pStyle w:val="ListParagraph"/>
        <w:ind w:left="144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pStyle w:val="ListParagraph"/>
        <w:ind w:left="1440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pStyle w:val="ListParagraph"/>
        <w:ind w:left="1440"/>
        <w:jc w:val="both"/>
      </w:pPr>
    </w:p>
    <w:p w:rsidR="00320504" w:rsidRDefault="00320504" w:rsidP="00162AA9">
      <w:pPr>
        <w:pStyle w:val="ListParagraph"/>
        <w:numPr>
          <w:ilvl w:val="0"/>
          <w:numId w:val="1"/>
        </w:numPr>
        <w:jc w:val="both"/>
      </w:pPr>
      <w:r>
        <w:t>MAPPING FILES</w:t>
      </w:r>
    </w:p>
    <w:p w:rsidR="00320504" w:rsidRDefault="00320504" w:rsidP="00162AA9">
      <w:pPr>
        <w:pStyle w:val="ListParagraph"/>
        <w:numPr>
          <w:ilvl w:val="1"/>
          <w:numId w:val="1"/>
        </w:numPr>
        <w:jc w:val="both"/>
      </w:pPr>
      <w:proofErr w:type="spellStart"/>
      <w:r>
        <w:t>User.hbm.xml</w:t>
      </w:r>
      <w:proofErr w:type="spellEnd"/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34" style="position:absolute;left:0;text-align:left;margin-left:-2.05pt;margin-top:11.35pt;width:472.1pt;height:16.3pt;z-index:-251649024" fillcolor="white [3201]" strokecolor="#c0504d [3205]" strokeweight="2.5pt">
            <v:shadow color="#868686"/>
          </v:rect>
        </w:pict>
      </w: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com.scs.webservices.model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363DB2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>Root element containing class elements. Package defines the class package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44" style="position:absolute;left:0;text-align:left;margin-left:-2.05pt;margin-top:9.35pt;width:472.1pt;height:16.3pt;z-index:-251638784" fillcolor="white [3201]" strokecolor="#c0504d [3205]" strokeweight="2.5pt">
            <v:shadow color="#868686"/>
          </v:rect>
        </w:pic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class tag, name defines model class containing getter/setter and table defines the database table.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45" style="position:absolute;left:0;text-align:left;margin-left:-6pt;margin-top:9.5pt;width:472.1pt;height:16.3pt;z-index:-251637760" fillcolor="white [3201]" strokecolor="#c0504d [3205]" strokeweight="2.5pt">
            <v:shadow color="#868686"/>
          </v:rect>
        </w:pic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id tag, name defines model class attribute and column defines the database column.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rect id="_x0000_s1043" style="position:absolute;left:0;text-align:left;margin-left:-6.35pt;margin-top:10.2pt;width:472.1pt;height:16.3pt;z-index:-251639808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"native"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Generator class is responsible for automatically primary key generation. Using native class we make hibernate to choose algorithm based on database capabilities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rect id="_x0000_s1046" style="position:absolute;left:0;text-align:left;margin-left:-6.1pt;margin-top:9.25pt;width:472.1pt;height:16.3pt;z-index:-251636736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A231F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E56463">
        <w:rPr>
          <w:rFonts w:ascii="Consolas" w:hAnsi="Consolas" w:cs="Consolas"/>
          <w:color w:val="404040" w:themeColor="text1" w:themeTint="BF"/>
          <w:sz w:val="20"/>
          <w:szCs w:val="20"/>
        </w:rPr>
        <w:t>End of id tag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31F" w:rsidRPr="00E56463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rect id="_x0000_s1035" style="position:absolute;left:0;text-align:left;margin-left:-6pt;margin-top:8.35pt;width:472.1pt;height:16.3pt;z-index:-251648000" fillcolor="white [3201]" strokecolor="#c0504d [3205]" strokeweight="2.5pt">
            <v:shadow color="#868686"/>
          </v:rect>
        </w:pict>
      </w:r>
    </w:p>
    <w:p w:rsidR="00320504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property tag, name defines model class attribute and column defines the database column.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36" style="position:absolute;left:0;text-align:left;margin-left:-6pt;margin-top:9.75pt;width:472.1pt;height:16.3pt;z-index:-251646976" fillcolor="white [3201]" strokecolor="#c0504d [3205]" strokeweight="2.5pt">
            <v:shadow color="#868686"/>
          </v:rect>
        </w:pict>
      </w:r>
    </w:p>
    <w:p w:rsidR="003A231F" w:rsidRPr="003A231F" w:rsidRDefault="003A231F" w:rsidP="00162A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prodActive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property tag, name defines model class attribute and column defines the database column.</w:t>
      </w:r>
    </w:p>
    <w:p w:rsidR="003A231F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lastRenderedPageBreak/>
        <w:pict>
          <v:rect id="_x0000_s1037" style="position:absolute;left:0;text-align:left;margin-left:-6.1pt;margin-top:.5pt;width:472.1pt;height:16.3pt;z-index:-251645952" fillcolor="white [3201]" strokecolor="#c0504d [3205]" strokeweight="2.5pt">
            <v:shadow color="#868686"/>
          </v:rect>
        </w:pic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3A231F">
        <w:rPr>
          <w:rFonts w:ascii="Consolas" w:hAnsi="Consolas" w:cs="Consolas"/>
          <w:color w:val="008080"/>
          <w:sz w:val="20"/>
          <w:szCs w:val="20"/>
        </w:rPr>
        <w:t>&lt;</w:t>
      </w:r>
      <w:r w:rsidR="003A231F">
        <w:rPr>
          <w:rFonts w:ascii="Consolas" w:hAnsi="Consolas" w:cs="Consolas"/>
          <w:color w:val="3F7F7F"/>
          <w:sz w:val="20"/>
          <w:szCs w:val="20"/>
        </w:rPr>
        <w:t>property</w:t>
      </w:r>
      <w:r w:rsidR="003A231F">
        <w:rPr>
          <w:rFonts w:ascii="Consolas" w:hAnsi="Consolas" w:cs="Consolas"/>
          <w:sz w:val="20"/>
          <w:szCs w:val="20"/>
        </w:rPr>
        <w:t xml:space="preserve"> </w:t>
      </w:r>
      <w:r w:rsidR="003A231F">
        <w:rPr>
          <w:rFonts w:ascii="Consolas" w:hAnsi="Consolas" w:cs="Consolas"/>
          <w:color w:val="7F007F"/>
          <w:sz w:val="20"/>
          <w:szCs w:val="20"/>
        </w:rPr>
        <w:t>name</w:t>
      </w:r>
      <w:r w:rsidR="003A231F">
        <w:rPr>
          <w:rFonts w:ascii="Consolas" w:hAnsi="Consolas" w:cs="Consolas"/>
          <w:color w:val="000000"/>
          <w:sz w:val="20"/>
          <w:szCs w:val="20"/>
        </w:rPr>
        <w:t>=</w:t>
      </w:r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manufactureYear</w:t>
      </w:r>
      <w:proofErr w:type="spellEnd"/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A231F">
        <w:rPr>
          <w:rFonts w:ascii="Consolas" w:hAnsi="Consolas" w:cs="Consolas"/>
          <w:sz w:val="20"/>
          <w:szCs w:val="20"/>
        </w:rPr>
        <w:t xml:space="preserve"> </w:t>
      </w:r>
      <w:r w:rsidR="003A231F">
        <w:rPr>
          <w:rFonts w:ascii="Consolas" w:hAnsi="Consolas" w:cs="Consolas"/>
          <w:color w:val="7F007F"/>
          <w:sz w:val="20"/>
          <w:szCs w:val="20"/>
        </w:rPr>
        <w:t>type</w:t>
      </w:r>
      <w:r w:rsidR="003A231F">
        <w:rPr>
          <w:rFonts w:ascii="Consolas" w:hAnsi="Consolas" w:cs="Consolas"/>
          <w:color w:val="000000"/>
          <w:sz w:val="20"/>
          <w:szCs w:val="20"/>
        </w:rPr>
        <w:t>=</w:t>
      </w:r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int</w:t>
      </w:r>
      <w:proofErr w:type="spellEnd"/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A231F">
        <w:rPr>
          <w:rFonts w:ascii="Consolas" w:hAnsi="Consolas" w:cs="Consolas"/>
          <w:sz w:val="20"/>
          <w:szCs w:val="20"/>
        </w:rPr>
        <w:t xml:space="preserve"> </w:t>
      </w:r>
      <w:r w:rsidR="003A231F">
        <w:rPr>
          <w:rFonts w:ascii="Consolas" w:hAnsi="Consolas" w:cs="Consolas"/>
          <w:color w:val="7F007F"/>
          <w:sz w:val="20"/>
          <w:szCs w:val="20"/>
        </w:rPr>
        <w:t>column</w:t>
      </w:r>
      <w:r w:rsidR="003A231F">
        <w:rPr>
          <w:rFonts w:ascii="Consolas" w:hAnsi="Consolas" w:cs="Consolas"/>
          <w:color w:val="000000"/>
          <w:sz w:val="20"/>
          <w:szCs w:val="20"/>
        </w:rPr>
        <w:t>=</w:t>
      </w:r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manufacturing_year</w:t>
      </w:r>
      <w:proofErr w:type="spellEnd"/>
      <w:r w:rsidR="003A231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A231F">
        <w:rPr>
          <w:rFonts w:ascii="Consolas" w:hAnsi="Consolas" w:cs="Consolas"/>
          <w:color w:val="008080"/>
          <w:sz w:val="20"/>
          <w:szCs w:val="20"/>
        </w:rPr>
        <w:t>/&gt;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property tag, name defines model class attribute and column defines the database column.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pict>
          <v:rect id="_x0000_s1059" style="position:absolute;left:0;text-align:left;margin-left:-2.85pt;margin-top:11.4pt;width:472.1pt;height:16.3pt;z-index:-251623424" fillcolor="white [3201]" strokecolor="#c0504d [3205]" strokeweight="2.5pt">
            <v:shadow color="#868686"/>
          </v:rect>
        </w:pic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productExpiry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expiry_date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A231F" w:rsidRDefault="003A231F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property tag, name defines model class attribute and column defines the database column.</w:t>
      </w:r>
    </w:p>
    <w:p w:rsidR="003A231F" w:rsidRDefault="009A48AB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38" style="position:absolute;left:0;text-align:left;margin-left:-6pt;margin-top:9.15pt;width:472.1pt;height:29.75pt;z-index:-251644928" fillcolor="white [3201]" strokecolor="#c0504d [3205]" strokeweight="2.5pt">
            <v:shadow color="#868686"/>
          </v:rect>
        </w:pict>
      </w:r>
    </w:p>
    <w:p w:rsidR="009A48AB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008080"/>
          <w:sz w:val="20"/>
          <w:szCs w:val="20"/>
        </w:rPr>
        <w:t>&lt;</w:t>
      </w:r>
      <w:r w:rsidR="009A48AB">
        <w:rPr>
          <w:rFonts w:ascii="Consolas" w:hAnsi="Consolas" w:cs="Consolas"/>
          <w:color w:val="3F7F7F"/>
          <w:sz w:val="20"/>
          <w:szCs w:val="20"/>
        </w:rPr>
        <w:t>many-to-one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name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"seller"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column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seller_id</w:t>
      </w:r>
      <w:proofErr w:type="spellEnd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class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com.scs.webservices.model.Seller</w:t>
      </w:r>
      <w:proofErr w:type="spellEnd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cascade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E56463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04040" w:themeColor="text1" w:themeTint="BF"/>
          <w:sz w:val="20"/>
          <w:szCs w:val="20"/>
        </w:rPr>
      </w:pPr>
      <w:r>
        <w:rPr>
          <w:rFonts w:ascii="Consolas" w:hAnsi="Consolas" w:cs="Consolas"/>
          <w:color w:val="404040" w:themeColor="text1" w:themeTint="BF"/>
          <w:sz w:val="20"/>
          <w:szCs w:val="20"/>
        </w:rPr>
        <w:t xml:space="preserve">We define </w:t>
      </w:r>
      <w:r w:rsidR="009A48AB">
        <w:rPr>
          <w:rFonts w:ascii="Consolas" w:hAnsi="Consolas" w:cs="Consolas"/>
          <w:color w:val="404040" w:themeColor="text1" w:themeTint="BF"/>
          <w:sz w:val="20"/>
          <w:szCs w:val="20"/>
        </w:rPr>
        <w:t>object “seller”</w:t>
      </w:r>
      <w:r>
        <w:rPr>
          <w:rFonts w:ascii="Consolas" w:hAnsi="Consolas" w:cs="Consolas"/>
          <w:color w:val="404040" w:themeColor="text1" w:themeTint="BF"/>
          <w:sz w:val="20"/>
          <w:szCs w:val="20"/>
        </w:rPr>
        <w:t xml:space="preserve"> that is used in our POJO class to create a relationship between two classes, and table name. Cascade option is used to select what operations can be performed on the table using parent class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rect id="_x0000_s1042" style="position:absolute;left:0;text-align:left;margin-left:-6pt;margin-top:10.35pt;width:472.1pt;height:16.3pt;z-index:-251640832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class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pict>
          <v:rect id="_x0000_s1047" style="position:absolute;left:0;text-align:left;margin-left:-6.1pt;margin-top:10.75pt;width:472.1pt;height:16.3pt;z-index:-251635712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hibernate-mapping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</w:pPr>
    </w:p>
    <w:p w:rsidR="00320504" w:rsidRDefault="00320504" w:rsidP="00162AA9">
      <w:pPr>
        <w:pStyle w:val="ListParagraph"/>
        <w:numPr>
          <w:ilvl w:val="1"/>
          <w:numId w:val="1"/>
        </w:numPr>
        <w:jc w:val="both"/>
      </w:pPr>
      <w:proofErr w:type="spellStart"/>
      <w:r>
        <w:t>Groups.hbm.xml</w:t>
      </w:r>
      <w:proofErr w:type="spellEnd"/>
    </w:p>
    <w:p w:rsidR="009A48AB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t xml:space="preserve"> </w:t>
      </w:r>
      <w:r w:rsidR="009A48AB">
        <w:rPr>
          <w:rFonts w:ascii="Consolas" w:hAnsi="Consolas" w:cs="Consolas"/>
          <w:color w:val="008080"/>
          <w:sz w:val="20"/>
          <w:szCs w:val="20"/>
        </w:rPr>
        <w:t>&lt;</w:t>
      </w:r>
      <w:r w:rsidR="009A48AB">
        <w:rPr>
          <w:rFonts w:ascii="Consolas" w:hAnsi="Consolas" w:cs="Consolas"/>
          <w:color w:val="3F7F7F"/>
          <w:sz w:val="20"/>
          <w:szCs w:val="20"/>
          <w:highlight w:val="lightGray"/>
        </w:rPr>
        <w:t>hibernate-mapping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package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com.scs.webservices.model</w:t>
      </w:r>
      <w:proofErr w:type="spellEnd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A48AB">
        <w:rPr>
          <w:rFonts w:ascii="Consolas" w:hAnsi="Consolas" w:cs="Consolas"/>
          <w:color w:val="008080"/>
          <w:sz w:val="20"/>
          <w:szCs w:val="20"/>
        </w:rPr>
        <w:t>&gt;</w:t>
      </w:r>
    </w:p>
    <w:p w:rsidR="009A48AB" w:rsidRDefault="009A48AB" w:rsidP="00162AA9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pict>
          <v:rect id="_x0000_s1048" style="position:absolute;left:0;text-align:left;margin-left:-2.2pt;margin-top:7.8pt;width:472.1pt;height:16.3pt;z-index:-251634688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Seller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seller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class tag, name defines model class containing getter/setter and table defines the database table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49" style="position:absolute;left:0;text-align:left;margin-left:-2.2pt;margin-top:8.2pt;width:472.1pt;height:16.3pt;z-index:-251633664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sellerI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seller_id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id tag, name defines model class attribute and column defines the database column.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50" style="position:absolute;left:0;text-align:left;margin-left:-2.2pt;margin-top:1.1pt;width:472.1pt;height:16.3pt;z-index:-251632640" fillcolor="white [3201]" strokecolor="#c0504d [3205]" strokeweight="2.5pt">
            <v:shadow color="#868686"/>
          </v:rect>
        </w:pic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"native"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0504" w:rsidRPr="000241A3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Generator class is responsible for automatically primary key generation. Using native class we make hibernate to choose algorithm based on database capabilities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D6307">
        <w:rPr>
          <w:rFonts w:ascii="Consolas" w:hAnsi="Consolas" w:cs="Consolas"/>
          <w:noProof/>
          <w:color w:val="008080"/>
          <w:sz w:val="20"/>
          <w:szCs w:val="20"/>
        </w:rPr>
        <w:pict>
          <v:rect id="_x0000_s1051" style="position:absolute;left:0;text-align:left;margin-left:-.9pt;margin-top:6.6pt;width:472.1pt;height:16.3pt;z-index:-251631616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A48AB" w:rsidRDefault="009A48AB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End of Id tag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D6307">
        <w:rPr>
          <w:rFonts w:ascii="Consolas" w:hAnsi="Consolas" w:cs="Consolas"/>
          <w:noProof/>
          <w:color w:val="008080"/>
          <w:sz w:val="20"/>
          <w:szCs w:val="20"/>
        </w:rPr>
        <w:lastRenderedPageBreak/>
        <w:pict>
          <v:rect id="_x0000_s1052" style="position:absolute;left:0;text-align:left;margin-left:-.25pt;margin-top:9.9pt;width:472.1pt;height:16.3pt;z-index:-251630592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sellerName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type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sellername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property tag, name defines model class attribute and column defines the database column.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sz w:val="20"/>
          <w:szCs w:val="20"/>
        </w:rPr>
      </w:pPr>
    </w:p>
    <w:p w:rsidR="009A48AB" w:rsidRDefault="009A48AB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pict>
          <v:rect id="_x0000_s1060" style="position:absolute;left:0;text-align:left;margin-left:.7pt;margin-top:10.1pt;width:472.1pt;height:16.3pt;z-index:-251622400" fillcolor="white [3201]" strokecolor="#c0504d [3205]" strokeweight="2.5pt">
            <v:shadow color="#868686"/>
          </v:rect>
        </w:pict>
      </w:r>
    </w:p>
    <w:p w:rsidR="009A48AB" w:rsidRDefault="009A48AB" w:rsidP="00162A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sellerActive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A48AB" w:rsidRDefault="009A48AB" w:rsidP="00162A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8080"/>
          <w:sz w:val="20"/>
          <w:szCs w:val="20"/>
        </w:rPr>
      </w:pPr>
    </w:p>
    <w:p w:rsidR="009A48AB" w:rsidRDefault="009A48AB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9A48AB" w:rsidRDefault="009A48AB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property tag, name defines model class attribute and column defines the database column.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6D6307">
        <w:rPr>
          <w:rFonts w:ascii="Consolas" w:hAnsi="Consolas" w:cs="Consolas"/>
          <w:noProof/>
          <w:color w:val="000000"/>
          <w:sz w:val="20"/>
          <w:szCs w:val="20"/>
        </w:rPr>
        <w:pict>
          <v:rect id="_x0000_s1053" style="position:absolute;left:0;text-align:left;margin-left:-.25pt;margin-top:7.75pt;width:472.1pt;height:16.3pt;z-index:-251629568" fillcolor="white [3201]" strokecolor="#c0504d [3205]" strokeweight="2.5pt">
            <v:shadow color="#868686"/>
          </v:rect>
        </w:pic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"products"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table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lazy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="009A48AB">
        <w:rPr>
          <w:rFonts w:ascii="Consolas" w:hAnsi="Consolas" w:cs="Consolas"/>
          <w:sz w:val="20"/>
          <w:szCs w:val="20"/>
        </w:rPr>
        <w:t xml:space="preserve"> </w:t>
      </w:r>
      <w:r w:rsidR="009A48AB">
        <w:rPr>
          <w:rFonts w:ascii="Consolas" w:hAnsi="Consolas" w:cs="Consolas"/>
          <w:color w:val="7F007F"/>
          <w:sz w:val="20"/>
          <w:szCs w:val="20"/>
        </w:rPr>
        <w:t>fetch</w:t>
      </w:r>
      <w:r w:rsidR="009A48AB">
        <w:rPr>
          <w:rFonts w:ascii="Consolas" w:hAnsi="Consolas" w:cs="Consolas"/>
          <w:color w:val="000000"/>
          <w:sz w:val="20"/>
          <w:szCs w:val="20"/>
        </w:rPr>
        <w:t>=</w:t>
      </w:r>
      <w:r w:rsidR="009A48AB">
        <w:rPr>
          <w:rFonts w:ascii="Consolas" w:hAnsi="Consolas" w:cs="Consolas"/>
          <w:i/>
          <w:iCs/>
          <w:color w:val="2A00FF"/>
          <w:sz w:val="20"/>
          <w:szCs w:val="20"/>
        </w:rPr>
        <w:t>"select"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Pr="00162AA9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sz w:val="20"/>
          <w:szCs w:val="20"/>
        </w:rPr>
      </w:pPr>
      <w:r w:rsidRPr="00162AA9">
        <w:rPr>
          <w:rFonts w:ascii="Consolas" w:hAnsi="Consolas" w:cs="Consolas"/>
          <w:color w:val="000000" w:themeColor="text1"/>
          <w:sz w:val="20"/>
          <w:szCs w:val="20"/>
        </w:rPr>
        <w:t>We define set that is used in our POJO class to create a relationship between two classes, and table name.</w:t>
      </w:r>
      <w:r w:rsidR="00162AA9">
        <w:rPr>
          <w:rFonts w:ascii="Consolas" w:hAnsi="Consolas" w:cs="Consolas"/>
          <w:color w:val="000000" w:themeColor="text1"/>
          <w:sz w:val="20"/>
          <w:szCs w:val="20"/>
        </w:rPr>
        <w:t xml:space="preserve"> Lazy=true means </w:t>
      </w:r>
      <w:r w:rsidR="00162AA9">
        <w:t>a collection is fetched when the application invokes an operation upon that collection.</w:t>
      </w:r>
      <w:r w:rsidRPr="00162AA9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162AA9" w:rsidRPr="00162AA9">
        <w:rPr>
          <w:rFonts w:ascii="Consolas" w:hAnsi="Consolas" w:cs="Consolas"/>
          <w:color w:val="000000" w:themeColor="text1"/>
          <w:sz w:val="20"/>
          <w:szCs w:val="20"/>
        </w:rPr>
        <w:t>A second SELECT is used to retrieve the associated entity or collection.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D6307">
        <w:rPr>
          <w:rFonts w:ascii="Consolas" w:hAnsi="Consolas" w:cs="Consolas"/>
          <w:noProof/>
          <w:color w:val="008080"/>
          <w:sz w:val="20"/>
          <w:szCs w:val="20"/>
        </w:rPr>
        <w:pict>
          <v:rect id="_x0000_s1054" style="position:absolute;left:0;text-align:left;margin-left:-.25pt;margin-top:7.45pt;width:472.1pt;height:16.3pt;z-index:-251628544" fillcolor="white [3201]" strokecolor="#c0504d [3205]" strokeweight="2.5pt">
            <v:shadow color="#868686"/>
          </v:rect>
        </w:pict>
      </w:r>
    </w:p>
    <w:p w:rsidR="009A48AB" w:rsidRDefault="009A48AB" w:rsidP="00162A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seller_id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not-null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Primary Key of the actual table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sz w:val="20"/>
          <w:szCs w:val="20"/>
        </w:rPr>
      </w:pPr>
    </w:p>
    <w:p w:rsidR="00320504" w:rsidRDefault="00891CC0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D6307">
        <w:rPr>
          <w:rFonts w:ascii="Consolas" w:hAnsi="Consolas" w:cs="Consolas"/>
          <w:noProof/>
          <w:color w:val="008080"/>
          <w:sz w:val="20"/>
          <w:szCs w:val="20"/>
        </w:rPr>
        <w:pict>
          <v:rect id="_x0000_s1055" style="position:absolute;left:0;text-align:left;margin-left:.7pt;margin-top:9.7pt;width:472.1pt;height:16.3pt;z-index:-251627520" fillcolor="white [3201]" strokecolor="#c0504d [3205]" strokeweight="2.5pt">
            <v:shadow color="#868686"/>
          </v:rect>
        </w:pict>
      </w:r>
      <w:r w:rsidR="00320504"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2E1A47" w:rsidRDefault="002E1A47" w:rsidP="00162A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com.scs.webservices.model.Products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Relationship and column on which the relation is created along with the class name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rect id="_x0000_s1056" style="position:absolute;left:0;text-align:left;margin-left:.7pt;margin-top:8.6pt;width:472.1pt;height:16.3pt;z-index:-251626496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Set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6D6307">
        <w:rPr>
          <w:rFonts w:ascii="Consolas" w:hAnsi="Consolas" w:cs="Consolas"/>
          <w:noProof/>
          <w:color w:val="008080"/>
          <w:sz w:val="20"/>
          <w:szCs w:val="20"/>
        </w:rPr>
        <w:pict>
          <v:rect id="_x0000_s1057" style="position:absolute;left:0;text-align:left;margin-left:.7pt;margin-top:11.05pt;width:472.1pt;height:16.3pt;z-index:-251625472" fillcolor="white [3201]" strokecolor="#c0504d [3205]" strokeweight="2.5pt">
            <v:shadow color="#868686"/>
          </v:rect>
        </w:pic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class</w:t>
      </w:r>
    </w:p>
    <w:p w:rsidR="00320504" w:rsidRDefault="00320504" w:rsidP="00162AA9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w:pict>
          <v:rect id="_x0000_s1058" style="position:absolute;left:0;text-align:left;margin-left:.7pt;margin-top:22.05pt;width:472.1pt;height:16.3pt;z-index:-251624448" fillcolor="white [3201]" strokecolor="#c0504d [3205]" strokeweight="2.5pt">
            <v:shadow color="#868686"/>
          </v:rect>
        </w:pict>
      </w:r>
    </w:p>
    <w:p w:rsidR="00320504" w:rsidRDefault="00320504" w:rsidP="00162AA9">
      <w:pPr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404040" w:themeColor="text1" w:themeTint="BF"/>
          <w:sz w:val="20"/>
          <w:szCs w:val="20"/>
        </w:rPr>
      </w:pPr>
      <w:r w:rsidRPr="001C2D86">
        <w:rPr>
          <w:rFonts w:ascii="Consolas" w:hAnsi="Consolas" w:cs="Consolas"/>
          <w:b/>
          <w:color w:val="404040" w:themeColor="text1" w:themeTint="BF"/>
          <w:sz w:val="20"/>
          <w:szCs w:val="20"/>
        </w:rPr>
        <w:t>Explanation:</w:t>
      </w:r>
    </w:p>
    <w:p w:rsidR="00320504" w:rsidRDefault="00320504" w:rsidP="00162AA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hibernate mapping</w:t>
      </w:r>
    </w:p>
    <w:p w:rsidR="00320504" w:rsidRDefault="00320504" w:rsidP="00162AA9">
      <w:pPr>
        <w:jc w:val="both"/>
      </w:pPr>
    </w:p>
    <w:p w:rsidR="00397E26" w:rsidRDefault="00397E26" w:rsidP="00162AA9">
      <w:pPr>
        <w:jc w:val="both"/>
      </w:pPr>
    </w:p>
    <w:sectPr w:rsidR="00397E26" w:rsidSect="00F257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92736"/>
    <w:multiLevelType w:val="hybridMultilevel"/>
    <w:tmpl w:val="7A3C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0504"/>
    <w:rsid w:val="00162AA9"/>
    <w:rsid w:val="002E1A47"/>
    <w:rsid w:val="00320504"/>
    <w:rsid w:val="00397E26"/>
    <w:rsid w:val="003A231F"/>
    <w:rsid w:val="00891CC0"/>
    <w:rsid w:val="009A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04"/>
  </w:style>
  <w:style w:type="paragraph" w:styleId="Heading1">
    <w:name w:val="heading 1"/>
    <w:basedOn w:val="Normal"/>
    <w:next w:val="Normal"/>
    <w:link w:val="Heading1Char"/>
    <w:uiPriority w:val="9"/>
    <w:qFormat/>
    <w:rsid w:val="003205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05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sehar scs</dc:creator>
  <cp:lastModifiedBy>sehar scs</cp:lastModifiedBy>
  <cp:revision>3</cp:revision>
  <dcterms:created xsi:type="dcterms:W3CDTF">2016-02-29T05:55:00Z</dcterms:created>
  <dcterms:modified xsi:type="dcterms:W3CDTF">2016-02-29T06:46:00Z</dcterms:modified>
</cp:coreProperties>
</file>