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Telco Customer Churn Prediction Pipeline</w:t>
      </w:r>
    </w:p>
    <w:p>
      <w:r>
        <w:t>This project implements an end-to-end machine learning pipeline for predicting telecom customer churn using the IBM Telco Customer Churn dataset. The notebook demonstrates preprocessing, model training, hyperparameter tuning, evaluation, and model serialization for deployment.</w:t>
      </w:r>
    </w:p>
    <w:p>
      <w:pPr>
        <w:pStyle w:val="Heading2"/>
      </w:pPr>
      <w:r>
        <w:t>Project Features</w:t>
      </w:r>
    </w:p>
    <w:p>
      <w:r>
        <w:t>• End-to-end scikit-learn Pipeline</w:t>
        <w:br/>
        <w:t>• ColumnTransformer preprocessing</w:t>
        <w:br/>
        <w:t>• Logistic Regression and Random Forest models</w:t>
        <w:br/>
        <w:t>• Hyperparameter tuning using GridSearchCV</w:t>
        <w:br/>
        <w:t>• Model evaluation</w:t>
        <w:br/>
        <w:t>• Save trained pipeline using joblib</w:t>
      </w:r>
    </w:p>
    <w:p>
      <w:pPr>
        <w:pStyle w:val="Heading2"/>
      </w:pPr>
      <w:r>
        <w:t>Dataset</w:t>
      </w:r>
    </w:p>
    <w:p>
      <w:r>
        <w:t>IBM Telco Customer Churn dataset containing customer demographics, services, billing information, and churn labels.</w:t>
      </w:r>
    </w:p>
    <w:p>
      <w:pPr>
        <w:pStyle w:val="Heading2"/>
      </w:pPr>
      <w:r>
        <w:t>Workflow</w:t>
      </w:r>
    </w:p>
    <w:p>
      <w:r>
        <w:t>1. Install libraries</w:t>
        <w:br/>
        <w:t>2. Load dataset</w:t>
        <w:br/>
        <w:t>3. Exploratory Data Analysis</w:t>
        <w:br/>
        <w:t>4. Data preprocessing</w:t>
        <w:br/>
        <w:t>5. Build ML pipeline</w:t>
        <w:br/>
        <w:t>6. Train Logistic Regression and Random Forest</w:t>
        <w:br/>
        <w:t>7. Hyperparameter tuning with GridSearchCV</w:t>
        <w:br/>
        <w:t>8. Evaluate performance</w:t>
        <w:br/>
        <w:t>9. Save best model with joblib</w:t>
      </w:r>
    </w:p>
    <w:p>
      <w:pPr>
        <w:pStyle w:val="Heading2"/>
      </w:pPr>
      <w:r>
        <w:t>Libraries</w:t>
      </w:r>
    </w:p>
    <w:p>
      <w:r>
        <w:t>pandas, numpy, scikit-learn, matplotlib, seaborn, joblib</w:t>
      </w:r>
    </w:p>
    <w:p>
      <w:pPr>
        <w:pStyle w:val="Heading2"/>
      </w:pPr>
      <w:r>
        <w:t>Model Evaluation</w:t>
      </w:r>
    </w:p>
    <w:p>
      <w:r>
        <w:t>Performance is evaluated using standard classification metrics such as Accuracy, Precision, Recall, F1-score, Confusion Matrix, and Cross-validation.</w:t>
      </w:r>
    </w:p>
    <w:p>
      <w:pPr>
        <w:pStyle w:val="Heading2"/>
      </w:pPr>
      <w:r>
        <w:t>Project Structure</w:t>
      </w:r>
    </w:p>
    <w:p>
      <w:r>
        <w:t>Notebook contains data loading, preprocessing, pipeline construction, model training, tuning, evaluation, and model export.</w:t>
      </w:r>
    </w:p>
    <w:p>
      <w:pPr>
        <w:pStyle w:val="Heading2"/>
      </w:pPr>
      <w:r>
        <w:t>Future Improvements</w:t>
      </w:r>
    </w:p>
    <w:p>
      <w:r>
        <w:t>Add XGBoost/LightGBM, feature selection, explainable AI (SHAP), deployment with Flask/FastAPI, and automated retraining.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