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obbhxyc3c0i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DE USUARIO DE SEQUENCE-FILTER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7hzo9sh2dk4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¿Qué es Sequence-Filter?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Una herramienta web para </w:t>
      </w:r>
      <w:r w:rsidDel="00000000" w:rsidR="00000000" w:rsidRPr="00000000">
        <w:rPr>
          <w:rtl w:val="0"/>
        </w:rPr>
        <w:t xml:space="preserve">buscar péptidos por patrones y filtrarlos según sus propiedades fisicoquímicas. Permite resaltar coincidencias y descargar r</w:t>
      </w:r>
      <w:r w:rsidDel="00000000" w:rsidR="00000000" w:rsidRPr="00000000">
        <w:rPr>
          <w:rtl w:val="0"/>
        </w:rPr>
        <w:t xml:space="preserve">esultados en CSV o FASTA.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b56z5f7k4bh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Requisitos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Navegador moderno (Chrome/Edge/Firefox/Safari actual).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Conexión a internet al servidor donde corre la app.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fiqsdww0vq6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Acceso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Ingresa 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http(s)://sequence-filter.medellin.unal.edu.co</w:t>
      </w:r>
      <w:r w:rsidDel="00000000" w:rsidR="00000000" w:rsidRPr="00000000">
        <w:rPr>
          <w:rtl w:val="0"/>
        </w:rPr>
        <w:t xml:space="preserve"> (o el dominio configurado).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r7l3ohevw0g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Interfaz (secciones)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Cabecera</w:t>
      </w:r>
      <w:r w:rsidDel="00000000" w:rsidR="00000000" w:rsidRPr="00000000">
        <w:rPr>
          <w:rtl w:val="0"/>
        </w:rPr>
        <w:t xml:space="preserve">: logo, nombre de la app y botón </w:t>
      </w:r>
      <w:r w:rsidDel="00000000" w:rsidR="00000000" w:rsidRPr="00000000">
        <w:rPr>
          <w:b w:val="1"/>
          <w:bCs w:val="1"/>
          <w:rtl w:val="0"/>
        </w:rPr>
        <w:t xml:space="preserve">Ayuda</w:t>
      </w:r>
      <w:r w:rsidDel="00000000" w:rsidR="00000000" w:rsidRPr="00000000">
        <w:rPr>
          <w:rtl w:val="0"/>
        </w:rPr>
        <w:t xml:space="preserve"> (abre un modal explicativo).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Opciones de búsqueda</w:t>
      </w:r>
      <w:r w:rsidDel="00000000" w:rsidR="00000000" w:rsidRPr="00000000">
        <w:rPr>
          <w:rtl w:val="0"/>
        </w:rPr>
        <w:t xml:space="preserve"> (columna izquierda):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Ingrese una secuencia</w:t>
      </w:r>
      <w:r w:rsidDel="00000000" w:rsidR="00000000" w:rsidRPr="00000000">
        <w:rPr>
          <w:rtl w:val="0"/>
        </w:rPr>
        <w:t xml:space="preserve">: patrón a buscar. Usa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como comodín.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Ignorar secuencia</w:t>
      </w:r>
      <w:r w:rsidDel="00000000" w:rsidR="00000000" w:rsidRPr="00000000">
        <w:rPr>
          <w:rtl w:val="0"/>
        </w:rPr>
        <w:t xml:space="preserve">: patrones separados por comas que se excluirán.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Filtros numéricos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Carga (min/máx)</w:t>
      </w:r>
    </w:p>
    <w:p w:rsidR="00000000" w:rsidDel="00000000" w:rsidP="00000000" w:rsidRDefault="00000000" w:rsidRPr="00000000" w14:paraId="0000001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Punto isoeléctrico (min/máx)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% Hidrofóbico (min/máx)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Boman (min/máx)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Momento Hidrofóbico Relativo (min/máx)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Botón </w:t>
      </w:r>
      <w:r w:rsidDel="00000000" w:rsidR="00000000" w:rsidRPr="00000000">
        <w:rPr>
          <w:b w:val="1"/>
          <w:bCs w:val="1"/>
          <w:rtl w:val="0"/>
        </w:rPr>
        <w:t xml:space="preserve">Buscar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Resultados</w:t>
      </w:r>
      <w:r w:rsidDel="00000000" w:rsidR="00000000" w:rsidRPr="00000000">
        <w:rPr>
          <w:rtl w:val="0"/>
        </w:rPr>
        <w:t xml:space="preserve"> (columna derecha):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Estadísticas</w:t>
      </w:r>
      <w:r w:rsidDel="00000000" w:rsidR="00000000" w:rsidRPr="00000000">
        <w:rPr>
          <w:rtl w:val="0"/>
        </w:rPr>
        <w:t xml:space="preserve">: cantidad de péptidos que cumplen, porcentaje respecto del total cargado y AAs más frecuentes.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Tabla</w:t>
      </w:r>
      <w:r w:rsidDel="00000000" w:rsidR="00000000" w:rsidRPr="00000000">
        <w:rPr>
          <w:rtl w:val="0"/>
        </w:rPr>
        <w:t xml:space="preserve">: título y secuencia (con coincidencias </w:t>
      </w:r>
      <w:r w:rsidDel="00000000" w:rsidR="00000000" w:rsidRPr="00000000">
        <w:rPr>
          <w:b w:val="1"/>
          <w:bCs w:val="1"/>
          <w:rtl w:val="0"/>
        </w:rPr>
        <w:t xml:space="preserve">resaltadas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Botones </w:t>
      </w:r>
      <w:r w:rsidDel="00000000" w:rsidR="00000000" w:rsidRPr="00000000">
        <w:rPr>
          <w:b w:val="1"/>
          <w:bCs w:val="1"/>
          <w:rtl w:val="0"/>
        </w:rPr>
        <w:t xml:space="preserve">Descargar CSV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Descargar Fasta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q9qcusin84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Cómo buscar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Ingrese una secuencia</w:t>
      </w:r>
      <w:r w:rsidDel="00000000" w:rsidR="00000000" w:rsidRPr="00000000">
        <w:rPr>
          <w:rtl w:val="0"/>
        </w:rPr>
        <w:t xml:space="preserve">, escribe tu patrón.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KAFKA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busca exactamente “KAFKA”.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KAXKA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“KA” + cualquier aminoácido + “KA”.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(Opcional) En</w:t>
      </w:r>
      <w:r w:rsidDel="00000000" w:rsidR="00000000" w:rsidRPr="00000000">
        <w:rPr>
          <w:b w:val="1"/>
          <w:bCs w:val="1"/>
          <w:rtl w:val="0"/>
        </w:rPr>
        <w:t xml:space="preserve"> Ignorar secuencia</w:t>
      </w:r>
      <w:r w:rsidDel="00000000" w:rsidR="00000000" w:rsidRPr="00000000">
        <w:rPr>
          <w:rtl w:val="0"/>
        </w:rPr>
        <w:t xml:space="preserve">, coloca patrones a excluir separados por comas: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GG,PPP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(Opcional) Define límites </w:t>
      </w:r>
      <w:r w:rsidDel="00000000" w:rsidR="00000000" w:rsidRPr="00000000">
        <w:rPr>
          <w:rtl w:val="0"/>
        </w:rPr>
        <w:t xml:space="preserve">mínimos/máximos para una o varias propiedades.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Presiona Buscar o Enter.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rtl w:val="0"/>
        </w:rPr>
        <w:t xml:space="preserve">Nota: los patrones y exclusiones </w:t>
      </w:r>
      <w:r w:rsidDel="00000000" w:rsidR="00000000" w:rsidRPr="00000000">
        <w:rPr>
          <w:b w:val="1"/>
          <w:bCs w:val="1"/>
          <w:rtl w:val="0"/>
        </w:rPr>
        <w:t xml:space="preserve">no son</w:t>
      </w:r>
      <w:r w:rsidDel="00000000" w:rsidR="00000000" w:rsidRPr="00000000">
        <w:rPr>
          <w:rtl w:val="0"/>
        </w:rPr>
        <w:t xml:space="preserve"> expresiones regulares completas;</w:t>
      </w:r>
      <w:r w:rsidDel="00000000" w:rsidR="00000000" w:rsidRPr="00000000">
        <w:rPr>
          <w:rtl w:val="0"/>
        </w:rPr>
        <w:t xml:space="preserve"> se escapan los metacaracteres y solo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funciona como comodín.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ndt19d1zg7i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Interpretación de resultados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Resaltado</w:t>
      </w:r>
      <w:r w:rsidDel="00000000" w:rsidR="00000000" w:rsidRPr="00000000">
        <w:rPr>
          <w:rtl w:val="0"/>
        </w:rPr>
        <w:t xml:space="preserve">: dentro de la secuencia, el/los tramo(s) que coinciden se sombrea(n).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Estadísticas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Péptidos que cumplen</w:t>
      </w:r>
      <w:r w:rsidDel="00000000" w:rsidR="00000000" w:rsidRPr="00000000">
        <w:rPr>
          <w:rtl w:val="0"/>
        </w:rPr>
        <w:t xml:space="preserve">: número de filas mostradas.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% seleccionado</w:t>
      </w:r>
      <w:r w:rsidDel="00000000" w:rsidR="00000000" w:rsidRPr="00000000">
        <w:rPr>
          <w:rtl w:val="0"/>
        </w:rPr>
        <w:t xml:space="preserve">: proporción respecto del total cargado al inicio.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AAs más comunes</w:t>
      </w:r>
      <w:r w:rsidDel="00000000" w:rsidR="00000000" w:rsidRPr="00000000">
        <w:rPr>
          <w:rtl w:val="0"/>
        </w:rPr>
        <w:t xml:space="preserve">: Top 5 con su porcentaje sobre la concatenación de secuencias filtradas.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gnahzhu421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Exportar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Descargar CSV</w:t>
      </w:r>
      <w:r w:rsidDel="00000000" w:rsidR="00000000" w:rsidRPr="00000000">
        <w:rPr>
          <w:rtl w:val="0"/>
        </w:rPr>
        <w:t xml:space="preserve">: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sequences.csv</w:t>
      </w:r>
      <w:r w:rsidDel="00000000" w:rsidR="00000000" w:rsidRPr="00000000">
        <w:rPr>
          <w:rtl w:val="0"/>
        </w:rPr>
        <w:t xml:space="preserve"> con columnas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header,sequence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Descargar Fasta</w:t>
      </w:r>
      <w:r w:rsidDel="00000000" w:rsidR="00000000" w:rsidRPr="00000000">
        <w:rPr>
          <w:rtl w:val="0"/>
        </w:rPr>
        <w:t xml:space="preserve">: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sequences.fasta</w:t>
      </w:r>
      <w:r w:rsidDel="00000000" w:rsidR="00000000" w:rsidRPr="00000000">
        <w:rPr>
          <w:rtl w:val="0"/>
        </w:rPr>
        <w:t xml:space="preserve"> con entradas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&gt;header</w:t>
      </w:r>
      <w:r w:rsidDel="00000000" w:rsidR="00000000" w:rsidRPr="00000000">
        <w:rPr>
          <w:rtl w:val="0"/>
        </w:rPr>
        <w:t xml:space="preserve"> + secuencia.</w:t>
        <w:br w:type="textWrapping"/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vbw6vv7umvx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Consejos y buenas prácticas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 no aparece nada: verifica que el patrón exista (prueba primero sin filtros numéricos).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 sale “todo”: revisa separadores decimales (usa punto o coma, la app acepta ambos).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Para buscar variantes, usa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en las posiciones dudosas.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Ignorar</w:t>
      </w:r>
      <w:r w:rsidDel="00000000" w:rsidR="00000000" w:rsidRPr="00000000">
        <w:rPr>
          <w:rtl w:val="0"/>
        </w:rPr>
        <w:t xml:space="preserve">, no uses espacios: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AAA,GGG</w:t>
      </w:r>
      <w:r w:rsidDel="00000000" w:rsidR="00000000" w:rsidRPr="00000000">
        <w:rPr>
          <w:rtl w:val="0"/>
        </w:rPr>
        <w:t xml:space="preserve"> (sin comillas).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62xoaab76ze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Accesibilidad y usabilidad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Controles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tabla es </w:t>
      </w:r>
      <w:r w:rsidDel="00000000" w:rsidR="00000000" w:rsidRPr="00000000">
        <w:rPr>
          <w:b w:val="1"/>
          <w:bCs w:val="1"/>
          <w:rtl w:val="0"/>
        </w:rPr>
        <w:t xml:space="preserve">desplazable</w:t>
      </w:r>
      <w:r w:rsidDel="00000000" w:rsidR="00000000" w:rsidRPr="00000000">
        <w:rPr>
          <w:rtl w:val="0"/>
        </w:rPr>
        <w:t xml:space="preserve"> con altura limitada.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overlay de carga anuncia progreso (“Filtrando…”, “Renderizando…”).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p9xd3916795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Errores comunes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“No se pudo cargar /api/sequences”</w:t>
      </w:r>
      <w:r w:rsidDel="00000000" w:rsidR="00000000" w:rsidRPr="00000000">
        <w:rPr>
          <w:rtl w:val="0"/>
        </w:rPr>
        <w:t xml:space="preserve">: el servidor API no responde; reintenta o contacta al administrador.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Sin resaltado</w:t>
      </w:r>
      <w:r w:rsidDel="00000000" w:rsidR="00000000" w:rsidRPr="00000000">
        <w:rPr>
          <w:rtl w:val="0"/>
        </w:rPr>
        <w:t xml:space="preserve">: si se modifica el tema CSS, asegúrate de mantener la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.highlight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kxh2eui19yd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Preguntas frecuentes (FAQ)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¿Puedo usar otros comodines además de X?</w:t>
        <w:br w:type="textWrapping"/>
      </w:r>
      <w:r w:rsidDel="00000000" w:rsidR="00000000" w:rsidRPr="00000000">
        <w:rPr>
          <w:rtl w:val="0"/>
        </w:rPr>
        <w:t xml:space="preserve"> No. Solo </w:t>
      </w:r>
      <w:r w:rsidDel="00000000" w:rsidR="00000000" w:rsidRPr="00000000">
        <w:rPr>
          <w:b w:val="1"/>
          <w:bCs w:val="1"/>
          <w:rtl w:val="0"/>
        </w:rPr>
        <w:t xml:space="preserve">X</w:t>
      </w:r>
      <w:r w:rsidDel="00000000" w:rsidR="00000000" w:rsidRPr="00000000">
        <w:rPr>
          <w:rtl w:val="0"/>
        </w:rPr>
        <w:t xml:space="preserve"> y significa “cualquier aminoácido (A–Z)”.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¿Los filtros numéricos son obligatorios?</w:t>
        <w:br w:type="textWrapping"/>
      </w:r>
      <w:r w:rsidDel="00000000" w:rsidR="00000000" w:rsidRPr="00000000">
        <w:rPr>
          <w:rtl w:val="0"/>
        </w:rPr>
        <w:t xml:space="preserve"> No. Puedes usarlos parcialmente (solo min o solo max).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¿Qué aminoácidos se consideran válidos?</w:t>
        <w:br w:type="textWrapping"/>
      </w:r>
      <w:r w:rsidDel="00000000" w:rsidR="00000000" w:rsidRPr="00000000">
        <w:rPr>
          <w:rtl w:val="0"/>
        </w:rPr>
        <w:t xml:space="preserve"> A, C, D, E, F, G, H, I, K, L, M, N, P, Q, R, S, T, V, W, Y.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¿Cómo se calculan las propiedades?</w:t>
        <w:br w:type="textWrapping"/>
      </w:r>
      <w:r w:rsidDel="00000000" w:rsidR="00000000" w:rsidRPr="00000000">
        <w:rPr>
          <w:rtl w:val="0"/>
        </w:rPr>
        <w:t xml:space="preserve"> De forma determinística con pKas y escalas estándar implementadas en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bioutils.js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jc w:val="both"/>
        <w:rPr/>
      </w:pPr>
      <w:bookmarkStart w:colFirst="0" w:colLast="0" w:name="_cni49pfs3xk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Autores y créditos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Autora principal: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Hinara Pastora Sánchez Mata.</w:t>
      </w:r>
      <w:r w:rsidDel="00000000" w:rsidR="00000000" w:rsidRPr="00000000">
        <w:rPr>
          <w:rtl w:val="0"/>
        </w:rPr>
        <w:t xml:space="preserve"> Información de contacto: 3044822338, hisanchezm@unal.edu.co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Crédito institucional:</w:t>
      </w:r>
      <w:r w:rsidDel="00000000" w:rsidR="00000000" w:rsidRPr="00000000">
        <w:rPr>
          <w:rtl w:val="0"/>
        </w:rPr>
        <w:t xml:space="preserve"> “Desarrollado por la línea de interacciones moleculares — </w:t>
      </w:r>
      <w:r w:rsidDel="00000000" w:rsidR="00000000" w:rsidRPr="00000000">
        <w:rPr>
          <w:b w:val="1"/>
          <w:bCs w:val="1"/>
          <w:rtl w:val="0"/>
        </w:rPr>
        <w:t xml:space="preserve">Biología Funcional</w:t>
      </w:r>
      <w:r w:rsidDel="00000000" w:rsidR="00000000" w:rsidRPr="00000000">
        <w:rPr>
          <w:rtl w:val="0"/>
        </w:rPr>
        <w:t xml:space="preserve">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bioutils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