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wqpi3q53z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ESCRITA DE SEQUENCE-FILTER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sd3jold2b2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(Documentación técnica)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md7eldo1tp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Sequence-Filter es una aplicación web para búsqueda y filtrado de péptidos a partir de un dataset (FASTA o MySQL), combinando patrones de secuencia y propiedades fisicoquímicas (carga, punto isoeléctrico, % hidrofóbico, índice de Boman, momento hidrofóbico relativo). Posee una arquitectura con front-end estático (Nginx) + API Node/Express. Las secuencias se sirven preferentemente desde un FASTA cacheado en memoria; si no está disponible, se hace fallback a MySQL.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9ikv6ml1t4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Consultar y fil</w:t>
      </w:r>
      <w:r w:rsidDel="00000000" w:rsidR="00000000" w:rsidRPr="00000000">
        <w:rPr>
          <w:rtl w:val="0"/>
        </w:rPr>
        <w:t xml:space="preserve">trar rápidamente una base de secuencias.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Exportar resultados en CSV y FASTA.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Mantener una UI responsiva y accesible con renderizado por lotes.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Minimizar el “cold start”: precarga de FASTA en el servidor y cálculo on-demand de </w:t>
      </w:r>
      <w:r w:rsidDel="00000000" w:rsidR="00000000" w:rsidRPr="00000000">
        <w:rPr>
          <w:rtl w:val="0"/>
        </w:rPr>
        <w:t xml:space="preserve">métricas en el cliente.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q1h8mxuns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Búsqueda por patrón con comodín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“cualquier AA [A–Z]”.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Exclusiones múltiples (“Ignorar secuencia”) separadas por comas.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Filtros numéricos por rango (mínimo/máximo).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Estadísticos: conteo, % sobre total y AAs más frecuentes.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Descargas y resaltado visual de coincidencias.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t4nxs52its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Arquitectura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Frontend (Nginx)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HTML/CSS/JS estático (</w:t>
      </w:r>
      <w:r w:rsidDel="00000000" w:rsidR="00000000" w:rsidRPr="00000000">
        <w:rPr>
          <w:color w:val="188038"/>
          <w:rtl w:val="0"/>
        </w:rPr>
        <w:t xml:space="preserve">frontend/*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Compresión gzip habilitada.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API (Node.js/Express)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api/server.js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Endpoints REST para secuencias y health.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Carga de FASTA en arranque (warm-up) + cache en memoria.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Fallback a MySQL cuando FASTA no está disponible.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Preferencia: archivo FASTA (</w:t>
      </w:r>
      <w:r w:rsidDel="00000000" w:rsidR="00000000" w:rsidRPr="00000000">
        <w:rPr>
          <w:color w:val="188038"/>
          <w:rtl w:val="0"/>
        </w:rPr>
        <w:t xml:space="preserve">api/sequences/BD_FINAL.fasta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Alternativa: MySQL con autodetección de tabla/columnas.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Contenedores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orquesta </w:t>
      </w:r>
      <w:r w:rsidDel="00000000" w:rsidR="00000000" w:rsidRPr="00000000">
        <w:rPr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red </w:t>
      </w:r>
      <w:r w:rsidDel="00000000" w:rsidR="00000000" w:rsidRPr="00000000">
        <w:rPr>
          <w:color w:val="188038"/>
          <w:rtl w:val="0"/>
        </w:rPr>
        <w:t xml:space="preserve">inverpep_default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46"/>
          <w:szCs w:val="46"/>
        </w:rPr>
      </w:pPr>
      <w:bookmarkStart w:colFirst="0" w:colLast="0" w:name="_tyywgc971np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Estructura del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Repositorio: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https://github.com/HinaraSM12/Sequence-filter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Sequence-filter/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├─ api/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│  ├─ sequences/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│  │  └─ BD_FINAL.fasta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│  ├─ .dockerignore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│  ├─ .env                     # (opcional, en despliegue usar variables/secretos)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│  ├─ db.js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│  ├─ Dockerfile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│  ├─ package.json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│  └─ server.js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├─ frontend/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│  ├─ assets/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│  │  └─ img/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│  │     └─ sequence-filter-logo.png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│  ├─ app.js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│  ├─ bioutils.js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│  ├─ filter_seq.js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│  ├─ index.html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│  ├─ modal.js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│  └─ styles.css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├─ docker-compose.yml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├─ nginx.conf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└─ README.md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both"/>
        <w:rPr/>
      </w:pPr>
      <w:bookmarkStart w:colFirst="0" w:colLast="0" w:name="_z2dxfjd3srg5" w:id="7"/>
      <w:bookmarkEnd w:id="7"/>
      <w:r w:rsidDel="00000000" w:rsidR="00000000" w:rsidRPr="00000000">
        <w:rPr>
          <w:rtl w:val="0"/>
        </w:rPr>
        <w:t xml:space="preserve">Descripción de cada archivo/carpeta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didrqk7tkq81" w:id="8"/>
      <w:bookmarkEnd w:id="8"/>
      <w:r w:rsidDel="00000000" w:rsidR="00000000" w:rsidRPr="00000000">
        <w:rPr>
          <w:rtl w:val="0"/>
        </w:rPr>
        <w:t xml:space="preserve">Raíz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docker-compose.yml</w:t>
        <w:br w:type="textWrapping"/>
      </w:r>
      <w:r w:rsidDel="00000000" w:rsidR="00000000" w:rsidRPr="00000000">
        <w:rPr>
          <w:rtl w:val="0"/>
        </w:rPr>
        <w:t xml:space="preserve"> Orquesta dos servicios: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(Node/Express) y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(Nginx) sobre la red </w:t>
      </w:r>
      <w:r w:rsidDel="00000000" w:rsidR="00000000" w:rsidRPr="00000000">
        <w:rPr>
          <w:color w:val="188038"/>
          <w:rtl w:val="0"/>
        </w:rPr>
        <w:t xml:space="preserve">inverpep_default</w:t>
      </w:r>
      <w:r w:rsidDel="00000000" w:rsidR="00000000" w:rsidRPr="00000000">
        <w:rPr>
          <w:rtl w:val="0"/>
        </w:rPr>
        <w:t xml:space="preserve">. Declara variables de entorno, healthchecks y volúmenes.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para pruebas sin proxy externo, publicar puertos (</w:t>
      </w:r>
      <w:r w:rsidDel="00000000" w:rsidR="00000000" w:rsidRPr="00000000">
        <w:rPr>
          <w:color w:val="188038"/>
          <w:rtl w:val="0"/>
        </w:rPr>
        <w:t xml:space="preserve">8051:8051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8080:80</w:t>
      </w:r>
      <w:r w:rsidDel="00000000" w:rsidR="00000000" w:rsidRPr="00000000">
        <w:rPr>
          <w:rtl w:val="0"/>
        </w:rPr>
        <w:t xml:space="preserve">). El healthcheck de la API usa </w:t>
      </w:r>
      <w:r w:rsidDel="00000000" w:rsidR="00000000" w:rsidRPr="00000000">
        <w:rPr>
          <w:color w:val="188038"/>
          <w:rtl w:val="0"/>
        </w:rPr>
        <w:t xml:space="preserve">wget/curl</w:t>
      </w:r>
      <w:r w:rsidDel="00000000" w:rsidR="00000000" w:rsidRPr="00000000">
        <w:rPr>
          <w:rtl w:val="0"/>
        </w:rPr>
        <w:t xml:space="preserve">; instálalo en la imagen o cambia el test.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nginx.conf</w:t>
        <w:br w:type="textWrapping"/>
      </w:r>
      <w:r w:rsidDel="00000000" w:rsidR="00000000" w:rsidRPr="00000000">
        <w:rPr>
          <w:rtl w:val="0"/>
        </w:rPr>
        <w:t xml:space="preserve"> Nginx sirve archivos estáticos y actúa com</w:t>
      </w:r>
      <w:r w:rsidDel="00000000" w:rsidR="00000000" w:rsidRPr="00000000">
        <w:rPr>
          <w:rtl w:val="0"/>
        </w:rPr>
        <w:t xml:space="preserve">o reverse proxy para 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api/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http://api:8051</w:t>
      </w:r>
      <w:r w:rsidDel="00000000" w:rsidR="00000000" w:rsidRPr="00000000">
        <w:rPr>
          <w:rtl w:val="0"/>
        </w:rPr>
        <w:t xml:space="preserve"> (sin 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final para preservar el path). Activ</w:t>
      </w:r>
      <w:r w:rsidDel="00000000" w:rsidR="00000000" w:rsidRPr="00000000">
        <w:rPr>
          <w:rtl w:val="0"/>
        </w:rPr>
        <w:t xml:space="preserve">a gzip y </w:t>
      </w:r>
      <w:r w:rsidDel="00000000" w:rsidR="00000000" w:rsidRPr="00000000">
        <w:rPr>
          <w:rtl w:val="0"/>
        </w:rPr>
        <w:t xml:space="preserve">políticas de caché (no-cache para HTML/JS/CSS; cache prolongada para assets).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puedes añadir cabeceras de seguridad (CSP, X-Content-Type-Options, etc.) si Nginx es el borde público.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README.md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Guía de uso y despliegue, variables de entorno y flujo FASTA→MySQL. Conviene incluir comandos habituales y troubleshooting.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aw5gk4em3rxa" w:id="9"/>
      <w:bookmarkEnd w:id="9"/>
      <w:r w:rsidDel="00000000" w:rsidR="00000000" w:rsidRPr="00000000">
        <w:rPr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  <w:t xml:space="preserve"> (servicio Node/Express)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sequences/BD_FINAL.fasta</w:t>
        <w:br w:type="textWrapping"/>
      </w:r>
      <w:r w:rsidDel="00000000" w:rsidR="00000000" w:rsidRPr="00000000">
        <w:rPr>
          <w:rtl w:val="0"/>
        </w:rPr>
        <w:t xml:space="preserve"> Fuente de datos preferente. Se </w:t>
      </w:r>
      <w:r w:rsidDel="00000000" w:rsidR="00000000" w:rsidRPr="00000000">
        <w:rPr>
          <w:rtl w:val="0"/>
        </w:rPr>
        <w:t xml:space="preserve">precarga en memoria al iniciar (warm-up) y se revalida p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color w:val="188038"/>
          <w:rtl w:val="0"/>
        </w:rPr>
        <w:t xml:space="preserve">mtime</w:t>
      </w:r>
      <w:r w:rsidDel="00000000" w:rsidR="00000000" w:rsidRPr="00000000">
        <w:rPr>
          <w:rtl w:val="0"/>
        </w:rPr>
        <w:t xml:space="preserve"> para recarga automática si el archivo cambia.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.dockerignore</w:t>
        <w:br w:type="textWrapping"/>
      </w:r>
      <w:r w:rsidDel="00000000" w:rsidR="00000000" w:rsidRPr="00000000">
        <w:rPr>
          <w:rtl w:val="0"/>
        </w:rPr>
        <w:t xml:space="preserve"> Reduce el contexto de build. Excluir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, dumps, etc., acelera builds y evita filtrar secretos por error.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(local opcional)</w:t>
        <w:br w:type="textWrapping"/>
      </w:r>
      <w:r w:rsidDel="00000000" w:rsidR="00000000" w:rsidRPr="00000000">
        <w:rPr>
          <w:rtl w:val="0"/>
        </w:rPr>
        <w:t xml:space="preserve"> Configuración de API: </w:t>
      </w:r>
      <w:r w:rsidDel="00000000" w:rsidR="00000000" w:rsidRPr="00000000">
        <w:rPr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FASTA_PATH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FORCE_FASTA_ONLY</w:t>
      </w:r>
      <w:r w:rsidDel="00000000" w:rsidR="00000000" w:rsidRPr="00000000">
        <w:rPr>
          <w:rtl w:val="0"/>
        </w:rPr>
        <w:t xml:space="preserve">, credenciales y SSL de MySQL.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en producción usar variables/secrets del orquestador, no versionar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db.js</w:t>
        <w:br w:type="textWrapping"/>
      </w:r>
      <w:r w:rsidDel="00000000" w:rsidR="00000000" w:rsidRPr="00000000">
        <w:rPr>
          <w:rtl w:val="0"/>
        </w:rPr>
        <w:t xml:space="preserve"> Pool </w:t>
      </w:r>
      <w:r w:rsidDel="00000000" w:rsidR="00000000" w:rsidRPr="00000000">
        <w:rPr>
          <w:color w:val="188038"/>
          <w:rtl w:val="0"/>
        </w:rPr>
        <w:t xml:space="preserve">mysql2/promise</w:t>
      </w:r>
      <w:r w:rsidDel="00000000" w:rsidR="00000000" w:rsidRPr="00000000">
        <w:rPr>
          <w:rtl w:val="0"/>
        </w:rPr>
        <w:t xml:space="preserve"> y helper </w:t>
      </w:r>
      <w:r w:rsidDel="00000000" w:rsidR="00000000" w:rsidRPr="00000000">
        <w:rPr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. Respeta e</w:t>
      </w:r>
      <w:r w:rsidDel="00000000" w:rsidR="00000000" w:rsidRPr="00000000">
        <w:rPr>
          <w:rtl w:val="0"/>
        </w:rPr>
        <w:t xml:space="preserve">l kill-switch </w:t>
      </w:r>
      <w:r w:rsidDel="00000000" w:rsidR="00000000" w:rsidRPr="00000000">
        <w:rPr>
          <w:color w:val="188038"/>
          <w:rtl w:val="0"/>
        </w:rPr>
        <w:t xml:space="preserve">FORCE_FASTA_ONLY=true</w:t>
      </w:r>
      <w:r w:rsidDel="00000000" w:rsidR="00000000" w:rsidRPr="00000000">
        <w:rPr>
          <w:rtl w:val="0"/>
        </w:rPr>
        <w:t xml:space="preserve"> (lanza </w:t>
      </w:r>
      <w:r w:rsidDel="00000000" w:rsidR="00000000" w:rsidRPr="00000000">
        <w:rPr>
          <w:color w:val="188038"/>
          <w:rtl w:val="0"/>
        </w:rPr>
        <w:t xml:space="preserve">MYSQL_DISABLED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DB_SSL=true</w:t>
      </w:r>
      <w:r w:rsidDel="00000000" w:rsidR="00000000" w:rsidRPr="00000000">
        <w:rPr>
          <w:rtl w:val="0"/>
        </w:rPr>
        <w:t xml:space="preserve"> activa SS</w:t>
      </w:r>
      <w:r w:rsidDel="00000000" w:rsidR="00000000" w:rsidRPr="00000000">
        <w:rPr>
          <w:rtl w:val="0"/>
        </w:rPr>
        <w:t xml:space="preserve">L laxo (</w:t>
      </w:r>
      <w:r w:rsidDel="00000000" w:rsidR="00000000" w:rsidRPr="00000000">
        <w:rPr>
          <w:color w:val="188038"/>
          <w:rtl w:val="0"/>
        </w:rPr>
        <w:t xml:space="preserve">rejectUnauth</w:t>
      </w:r>
      <w:r w:rsidDel="00000000" w:rsidR="00000000" w:rsidRPr="00000000">
        <w:rPr>
          <w:color w:val="188038"/>
          <w:rtl w:val="0"/>
        </w:rPr>
        <w:t xml:space="preserve">orized:false</w:t>
      </w:r>
      <w:r w:rsidDel="00000000" w:rsidR="00000000" w:rsidRPr="00000000">
        <w:rPr>
          <w:rtl w:val="0"/>
        </w:rPr>
        <w:t xml:space="preserve">); para entornos regulados, cargar CA/certificados explícitos.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Dockerfile</w:t>
        <w:br w:type="textWrapping"/>
      </w:r>
      <w:r w:rsidDel="00000000" w:rsidR="00000000" w:rsidRPr="00000000">
        <w:rPr>
          <w:rtl w:val="0"/>
        </w:rPr>
        <w:t xml:space="preserve"> Construye la imagen de la API (Node 20 Alpine), instala dependencias y lanza </w:t>
      </w:r>
      <w:r w:rsidDel="00000000" w:rsidR="00000000" w:rsidRPr="00000000">
        <w:rPr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Alpine no trae </w:t>
      </w:r>
      <w:r w:rsidDel="00000000" w:rsidR="00000000" w:rsidRPr="00000000">
        <w:rPr>
          <w:color w:val="188038"/>
          <w:rtl w:val="0"/>
        </w:rPr>
        <w:t xml:space="preserve">wget/curl</w:t>
      </w:r>
      <w:r w:rsidDel="00000000" w:rsidR="00000000" w:rsidRPr="00000000">
        <w:rPr>
          <w:rtl w:val="0"/>
        </w:rPr>
        <w:t xml:space="preserve">; ajusta el healthcheck o instala </w:t>
      </w:r>
      <w:r w:rsidDel="00000000" w:rsidR="00000000" w:rsidRPr="00000000">
        <w:rPr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. Preferir </w:t>
      </w:r>
      <w:r w:rsidDel="00000000" w:rsidR="00000000" w:rsidRPr="00000000">
        <w:rPr>
          <w:color w:val="188038"/>
          <w:rtl w:val="0"/>
        </w:rPr>
        <w:t xml:space="preserve">npm ci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ENV NODE_ENV=production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package.json</w:t>
        <w:br w:type="textWrapping"/>
      </w:r>
      <w:r w:rsidDel="00000000" w:rsidR="00000000" w:rsidRPr="00000000">
        <w:rPr>
          <w:rtl w:val="0"/>
        </w:rPr>
        <w:t xml:space="preserve"> Metadatos y dependencias (</w:t>
      </w:r>
      <w:r w:rsidDel="00000000" w:rsidR="00000000" w:rsidRPr="00000000">
        <w:rPr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dotenv</w:t>
      </w:r>
      <w:r w:rsidDel="00000000" w:rsidR="00000000" w:rsidRPr="00000000">
        <w:rPr>
          <w:rtl w:val="0"/>
        </w:rPr>
        <w:t xml:space="preserve">). Script </w:t>
      </w:r>
      <w:r w:rsidDel="00000000" w:rsidR="00000000" w:rsidRPr="00000000">
        <w:rPr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mantener lockfile para builds reproducibles.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server.js</w:t>
        <w:br w:type="textWrapping"/>
      </w:r>
      <w:r w:rsidDel="00000000" w:rsidR="00000000" w:rsidRPr="00000000">
        <w:rPr>
          <w:rtl w:val="0"/>
        </w:rPr>
        <w:t xml:space="preserve"> Servidor Express con CORS y JSON, </w:t>
      </w:r>
      <w:r w:rsidDel="00000000" w:rsidR="00000000" w:rsidRPr="00000000">
        <w:rPr>
          <w:color w:val="188038"/>
          <w:rtl w:val="0"/>
        </w:rPr>
        <w:t xml:space="preserve">trust proxy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FASTA cacheado</w:t>
      </w:r>
      <w:r w:rsidDel="00000000" w:rsidR="00000000" w:rsidRPr="00000000">
        <w:rPr>
          <w:rtl w:val="0"/>
        </w:rPr>
        <w:t xml:space="preserve"> con selección inteligente de ruta y revalidación por </w:t>
      </w:r>
      <w:r w:rsidDel="00000000" w:rsidR="00000000" w:rsidRPr="00000000">
        <w:rPr>
          <w:color w:val="188038"/>
          <w:rtl w:val="0"/>
        </w:rPr>
        <w:t xml:space="preserve">mtime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Fallback MySQL</w:t>
      </w:r>
      <w:r w:rsidDel="00000000" w:rsidR="00000000" w:rsidRPr="00000000">
        <w:rPr>
          <w:rtl w:val="0"/>
        </w:rPr>
        <w:t xml:space="preserve"> si el FASTA no está disponible; autodetecta tabla y columnas (header/sequence) desde </w:t>
      </w:r>
      <w:r w:rsidDel="00000000" w:rsidR="00000000" w:rsidRPr="00000000">
        <w:rPr>
          <w:color w:val="188038"/>
          <w:rtl w:val="0"/>
        </w:rPr>
        <w:t xml:space="preserve">information_schema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 de secuencias a </w:t>
      </w:r>
      <w:r w:rsidDel="00000000" w:rsidR="00000000" w:rsidRPr="00000000">
        <w:rPr>
          <w:color w:val="188038"/>
          <w:rtl w:val="0"/>
        </w:rPr>
        <w:t xml:space="preserve">ACDEFGHIKLMNPQRSTVWY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Búsqueda por patrón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X → [A-Z]</w:t>
      </w:r>
      <w:r w:rsidDel="00000000" w:rsidR="00000000" w:rsidRPr="00000000">
        <w:rPr>
          <w:rtl w:val="0"/>
        </w:rPr>
        <w:t xml:space="preserve"> y</w:t>
      </w:r>
      <w:r w:rsidDel="00000000" w:rsidR="00000000" w:rsidRPr="00000000">
        <w:rPr>
          <w:rtl w:val="0"/>
        </w:rPr>
        <w:t xml:space="preserve"> exclusiones múltiples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188038"/>
          <w:rtl w:val="0"/>
        </w:rPr>
        <w:t xml:space="preserve">ignore=...,...</w:t>
      </w:r>
      <w:r w:rsidDel="00000000" w:rsidR="00000000" w:rsidRPr="00000000">
        <w:rPr>
          <w:rtl w:val="0"/>
        </w:rPr>
        <w:t xml:space="preserve">); escapado de metacaracteres para evitar patrones peligrosos.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spacing w:after="24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Endpoints: </w:t>
      </w:r>
      <w:r w:rsidDel="00000000" w:rsidR="00000000" w:rsidRPr="00000000">
        <w:rPr>
          <w:color w:val="188038"/>
          <w:rtl w:val="0"/>
        </w:rPr>
        <w:t xml:space="preserve">GET /api/health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GET /api/pingdb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GET /api/sequences</w:t>
      </w:r>
      <w:r w:rsidDel="00000000" w:rsidR="00000000" w:rsidRPr="00000000">
        <w:rPr>
          <w:rtl w:val="0"/>
        </w:rPr>
        <w:t xml:space="preserve"> (+ alias </w:t>
      </w:r>
      <w:r w:rsidDel="00000000" w:rsidR="00000000" w:rsidRPr="00000000">
        <w:rPr>
          <w:color w:val="188038"/>
          <w:rtl w:val="0"/>
        </w:rPr>
        <w:t xml:space="preserve">/sequences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límite </w:t>
      </w:r>
      <w:r w:rsidDel="00000000" w:rsidR="00000000" w:rsidRPr="00000000">
        <w:rPr>
          <w:color w:val="188038"/>
          <w:rtl w:val="0"/>
        </w:rPr>
        <w:t xml:space="preserve">LIMIT 200000</w:t>
      </w:r>
      <w:r w:rsidDel="00000000" w:rsidR="00000000" w:rsidRPr="00000000">
        <w:rPr>
          <w:rtl w:val="0"/>
        </w:rPr>
        <w:t xml:space="preserve"> en consultas MySQL; considerar paginación si el volumen crece.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c1806n5kxers" w:id="10"/>
      <w:bookmarkEnd w:id="10"/>
      <w:r w:rsidDel="00000000" w:rsidR="00000000" w:rsidRPr="00000000">
        <w:rPr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 (SPA servida por Nginx)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  <w:br w:type="textWrapping"/>
      </w:r>
      <w:r w:rsidDel="00000000" w:rsidR="00000000" w:rsidRPr="00000000">
        <w:rPr>
          <w:rtl w:val="0"/>
        </w:rPr>
        <w:t xml:space="preserve"> Estructura de la SPA: controles de filtro, estadísticas, tabla de resultados, descargas y modal de ayuda. Incluye meta no-cache para despliegues sin busting.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styles.css</w:t>
        <w:br w:type="textWrapping"/>
      </w:r>
      <w:r w:rsidDel="00000000" w:rsidR="00000000" w:rsidRPr="00000000">
        <w:rPr>
          <w:rtl w:val="0"/>
        </w:rPr>
        <w:t xml:space="preserve"> Estilos responsivos y tabla con contenedor desplazable. Define resaltado de coincidencias y estados del overlay.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app.js</w:t>
        <w:br w:type="textWrapping"/>
      </w:r>
      <w:r w:rsidDel="00000000" w:rsidR="00000000" w:rsidRPr="00000000">
        <w:rPr>
          <w:rtl w:val="0"/>
        </w:rPr>
        <w:t xml:space="preserve"> Lógica de interfaz: obtiene </w:t>
      </w:r>
      <w:r w:rsidDel="00000000" w:rsidR="00000000" w:rsidRPr="00000000">
        <w:rPr>
          <w:color w:val="188038"/>
          <w:rtl w:val="0"/>
        </w:rPr>
        <w:t xml:space="preserve">/api/sequences</w:t>
      </w:r>
      <w:r w:rsidDel="00000000" w:rsidR="00000000" w:rsidRPr="00000000">
        <w:rPr>
          <w:rtl w:val="0"/>
        </w:rPr>
        <w:t xml:space="preserve">, aplica filtros y renderiza resultados.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Renderizado por lotes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 para evitar bloqueos.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Métricas on-demand</w:t>
      </w:r>
      <w:r w:rsidDel="00000000" w:rsidR="00000000" w:rsidRPr="00000000">
        <w:rPr>
          <w:rtl w:val="0"/>
        </w:rPr>
        <w:t xml:space="preserve"> con caché </w:t>
      </w:r>
      <w:r w:rsidDel="00000000" w:rsidR="00000000" w:rsidRPr="00000000">
        <w:rPr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por secuencia normalizada.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Exporta resultados</w:t>
      </w:r>
      <w:r w:rsidDel="00000000" w:rsidR="00000000" w:rsidRPr="00000000">
        <w:rPr>
          <w:rtl w:val="0"/>
        </w:rPr>
        <w:t xml:space="preserve"> en CSV y FASTA desde </w:t>
      </w:r>
      <w:r w:rsidDel="00000000" w:rsidR="00000000" w:rsidRPr="00000000">
        <w:rPr>
          <w:rtl w:val="0"/>
        </w:rPr>
        <w:t xml:space="preserve">el cliente.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RegExp segura: solo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se expande; resto de metacaracteres escapados.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el primer fetch transfiere la base completa; gzip ayuda pero la paginación del lado API sería recomendable en datasets muy grandes.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bioutils.js</w:t>
        <w:br w:type="textWrapping"/>
      </w:r>
      <w:r w:rsidDel="00000000" w:rsidR="00000000" w:rsidRPr="00000000">
        <w:rPr>
          <w:rtl w:val="0"/>
        </w:rPr>
        <w:t xml:space="preserve"> Utilidades bioquímicas: limpieza (</w:t>
      </w:r>
      <w:r w:rsidDel="00000000" w:rsidR="00000000" w:rsidRPr="00000000">
        <w:rPr>
          <w:color w:val="188038"/>
          <w:rtl w:val="0"/>
        </w:rPr>
        <w:t xml:space="preserve">cleanSeq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cleanHeader</w:t>
      </w:r>
      <w:r w:rsidDel="00000000" w:rsidR="00000000" w:rsidRPr="00000000">
        <w:rPr>
          <w:rtl w:val="0"/>
        </w:rPr>
        <w:t xml:space="preserve">) y métricas (carga</w:t>
      </w:r>
      <w:r w:rsidDel="00000000" w:rsidR="00000000" w:rsidRPr="00000000">
        <w:rPr>
          <w:rtl w:val="0"/>
        </w:rPr>
        <w:t xml:space="preserve">, pI p</w:t>
      </w:r>
      <w:r w:rsidDel="00000000" w:rsidR="00000000" w:rsidRPr="00000000">
        <w:rPr>
          <w:rtl w:val="0"/>
        </w:rPr>
        <w:t xml:space="preserve">or barrido 0–14 paso 0.01, % hidrofóbico, índice </w:t>
      </w:r>
      <w:r w:rsidDel="00000000" w:rsidR="00000000" w:rsidRPr="00000000">
        <w:rPr>
          <w:rtl w:val="0"/>
        </w:rPr>
        <w:t xml:space="preserve">de Boman, mo</w:t>
      </w:r>
      <w:r w:rsidDel="00000000" w:rsidR="00000000" w:rsidRPr="00000000">
        <w:rPr>
          <w:rtl w:val="0"/>
        </w:rPr>
        <w:t xml:space="preserve">mento hidrofóbico relativo).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todos los cálculos usan la secuencia</w:t>
      </w:r>
      <w:r w:rsidDel="00000000" w:rsidR="00000000" w:rsidRPr="00000000">
        <w:rPr>
          <w:rtl w:val="0"/>
        </w:rPr>
        <w:t xml:space="preserve"> limpia y se ben</w:t>
      </w:r>
      <w:r w:rsidDel="00000000" w:rsidR="00000000" w:rsidRPr="00000000">
        <w:rPr>
          <w:rtl w:val="0"/>
        </w:rPr>
        <w:t xml:space="preserve">efician del caché del </w:t>
      </w:r>
      <w:r w:rsidDel="00000000" w:rsidR="00000000" w:rsidRPr="00000000">
        <w:rPr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filter_seq.js</w:t>
        <w:br w:type="textWrapping"/>
      </w:r>
      <w:r w:rsidDel="00000000" w:rsidR="00000000" w:rsidRPr="00000000">
        <w:rPr>
          <w:rtl w:val="0"/>
        </w:rPr>
        <w:t xml:space="preserve"> Capa de compatibilidad que expone funciones en </w:t>
      </w:r>
      <w:r w:rsidDel="00000000" w:rsidR="00000000" w:rsidRPr="00000000">
        <w:rPr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para código legacy. Prescindible si todo consume </w:t>
      </w:r>
      <w:r w:rsidDel="00000000" w:rsidR="00000000" w:rsidRPr="00000000">
        <w:rPr>
          <w:color w:val="188038"/>
          <w:rtl w:val="0"/>
        </w:rPr>
        <w:t xml:space="preserve">bioutils.js</w:t>
      </w:r>
      <w:r w:rsidDel="00000000" w:rsidR="00000000" w:rsidRPr="00000000">
        <w:rPr>
          <w:rtl w:val="0"/>
        </w:rPr>
        <w:t xml:space="preserve"> directamente.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modal.js</w:t>
        <w:br w:type="textWrapping"/>
      </w:r>
      <w:r w:rsidDel="00000000" w:rsidR="00000000" w:rsidRPr="00000000">
        <w:rPr>
          <w:rtl w:val="0"/>
        </w:rPr>
        <w:t xml:space="preserve"> Control del modal (fade, cierre por Escape y clic en backdrop), bloqueo/desbloqueo de scroll. Mejorable con gestión de foco para accesibilidad.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assets/img/sequence-filter-logo.png</w:t>
        <w:br w:type="textWrapping"/>
      </w:r>
      <w:r w:rsidDel="00000000" w:rsidR="00000000" w:rsidRPr="00000000">
        <w:rPr>
          <w:rtl w:val="0"/>
        </w:rPr>
        <w:t xml:space="preserve"> Logo del encabezado. Nginx lo sirve con caché prolongada.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xmq1u9pne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Flujo de datos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abre la SPA (Nginx sirve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CSS y JS).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llama a </w:t>
      </w:r>
      <w:r w:rsidDel="00000000" w:rsidR="00000000" w:rsidRPr="00000000">
        <w:rPr>
          <w:color w:val="188038"/>
          <w:rtl w:val="0"/>
        </w:rPr>
        <w:t xml:space="preserve">GET /api/sequences</w:t>
      </w:r>
      <w:r w:rsidDel="00000000" w:rsidR="00000000" w:rsidRPr="00000000">
        <w:rPr>
          <w:rtl w:val="0"/>
        </w:rPr>
        <w:t xml:space="preserve"> para cargar la base (FASTA o MySQL).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usuario ingresa patrón/filtros → </w:t>
      </w:r>
      <w:r w:rsidDel="00000000" w:rsidR="00000000" w:rsidRPr="00000000">
        <w:rPr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filtra en memoria: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Patrones/ignorar vía RegExp (X → </w:t>
      </w:r>
      <w:r w:rsidDel="00000000" w:rsidR="00000000" w:rsidRPr="00000000">
        <w:rPr>
          <w:color w:val="188038"/>
          <w:rtl w:val="0"/>
        </w:rPr>
        <w:t xml:space="preserve">[A-Z]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Métricas se calcula</w:t>
      </w:r>
      <w:r w:rsidDel="00000000" w:rsidR="00000000" w:rsidRPr="00000000">
        <w:rPr>
          <w:rtl w:val="0"/>
        </w:rPr>
        <w:t xml:space="preserve">n on-demand</w:t>
      </w:r>
      <w:r w:rsidDel="00000000" w:rsidR="00000000" w:rsidRPr="00000000">
        <w:rPr>
          <w:rtl w:val="0"/>
        </w:rPr>
        <w:t xml:space="preserve"> y se cachean en </w:t>
      </w:r>
      <w:r w:rsidDel="00000000" w:rsidR="00000000" w:rsidRPr="00000000">
        <w:rPr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Renderizado por lotes para evitar bloquear la UI.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Exportación CSV/FASTA se arm</w:t>
      </w:r>
      <w:r w:rsidDel="00000000" w:rsidR="00000000" w:rsidRPr="00000000">
        <w:rPr>
          <w:rtl w:val="0"/>
        </w:rPr>
        <w:t xml:space="preserve">a en el cliente.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vm9kk49owt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188038"/>
          <w:sz w:val="26"/>
          <w:szCs w:val="26"/>
        </w:rPr>
      </w:pPr>
      <w:bookmarkStart w:colFirst="0" w:colLast="0" w:name="_u70803cto3jk" w:id="13"/>
      <w:bookmarkEnd w:id="13"/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 /api/health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Respuesta: </w:t>
      </w:r>
      <w:r w:rsidDel="00000000" w:rsidR="00000000" w:rsidRPr="00000000">
        <w:rPr>
          <w:color w:val="188038"/>
          <w:rtl w:val="0"/>
        </w:rPr>
        <w:t xml:space="preserve">{ ok: true }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188038"/>
          <w:sz w:val="26"/>
          <w:szCs w:val="26"/>
        </w:rPr>
      </w:pPr>
      <w:bookmarkStart w:colFirst="0" w:colLast="0" w:name="_jt1vxppd36f4" w:id="14"/>
      <w:bookmarkEnd w:id="14"/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 /api/pingdb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Prueba de conectividad MySQL (si habilitado).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Respuesta: </w:t>
      </w:r>
      <w:r w:rsidDel="00000000" w:rsidR="00000000" w:rsidRPr="00000000">
        <w:rPr>
          <w:color w:val="188038"/>
          <w:rtl w:val="0"/>
        </w:rPr>
        <w:t xml:space="preserve">{ ok: true, db: { ok: 1 } }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.}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188038"/>
          <w:sz w:val="26"/>
          <w:szCs w:val="26"/>
        </w:rPr>
      </w:pPr>
      <w:bookmarkStart w:colFirst="0" w:colLast="0" w:name="_d8q16444ppdu" w:id="15"/>
      <w:bookmarkEnd w:id="15"/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 /api/sequences?pattern=KAXKA&amp;ignore=GG,PPP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Preferencia</w:t>
      </w:r>
      <w:r w:rsidDel="00000000" w:rsidR="00000000" w:rsidRPr="00000000">
        <w:rPr>
          <w:rtl w:val="0"/>
        </w:rPr>
        <w:t xml:space="preserve">: leer FASTA cacheado.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: MySQL con autodetección de tabla/columnas si no está configurado via </w:t>
      </w:r>
      <w:r w:rsidDel="00000000" w:rsidR="00000000" w:rsidRPr="00000000">
        <w:rPr>
          <w:color w:val="188038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HEADER_COLUMN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SEQUENCE_COLUMN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Respuesta: </w:t>
      </w:r>
      <w:r w:rsidDel="00000000" w:rsidR="00000000" w:rsidRPr="00000000">
        <w:rPr>
          <w:color w:val="188038"/>
          <w:rtl w:val="0"/>
        </w:rPr>
        <w:t xml:space="preserve">[{ header, sequence }]</w:t>
      </w:r>
      <w:r w:rsidDel="00000000" w:rsidR="00000000" w:rsidRPr="00000000">
        <w:rPr>
          <w:rtl w:val="0"/>
        </w:rPr>
        <w:t xml:space="preserve"> normalizados (AAs válidos </w:t>
      </w:r>
      <w:r w:rsidDel="00000000" w:rsidR="00000000" w:rsidRPr="00000000">
        <w:rPr>
          <w:color w:val="188038"/>
          <w:rtl w:val="0"/>
        </w:rPr>
        <w:t xml:space="preserve">ACDEFGHIKLMNPQRSTVWY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dfwnxvou4x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Normalización de patrones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escapan metacaracteres 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se expande a </w:t>
      </w:r>
      <w:r w:rsidDel="00000000" w:rsidR="00000000" w:rsidRPr="00000000">
        <w:rPr>
          <w:color w:val="188038"/>
          <w:rtl w:val="0"/>
        </w:rPr>
        <w:t xml:space="preserve">[A-Z]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ignore</w:t>
      </w:r>
      <w:r w:rsidDel="00000000" w:rsidR="00000000" w:rsidRPr="00000000">
        <w:rPr>
          <w:rtl w:val="0"/>
        </w:rPr>
        <w:t xml:space="preserve"> acepta múltiples patrones separados por coma.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ahmopy5k5l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Configuración (variables de entorno)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API (</w:t>
      </w:r>
      <w:r w:rsidDel="00000000" w:rsidR="00000000" w:rsidRPr="00000000">
        <w:rPr>
          <w:color w:val="188038"/>
          <w:rtl w:val="0"/>
        </w:rPr>
        <w:t xml:space="preserve">api/.env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PORT=8051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FASTA_PATH=/app/sequences/BD_FINAL.fasta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FORCE_FASTA_ONLY=false</w:t>
      </w:r>
      <w:r w:rsidDel="00000000" w:rsidR="00000000" w:rsidRPr="00000000">
        <w:rPr>
          <w:rtl w:val="0"/>
        </w:rPr>
        <w:t xml:space="preserve"> (si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deshabilita MySQL)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DB_HOST, DB_PORT, DB_DATABASE, DB_USERNAME, DB_PASSWORD, DB_SSL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(Opcional) </w:t>
      </w:r>
      <w:r w:rsidDel="00000000" w:rsidR="00000000" w:rsidRPr="00000000">
        <w:rPr>
          <w:color w:val="188038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HEADER_COLUMN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SEQUENCE_COLUMN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 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API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br w:type="textWrapping"/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=8051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DB remota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DB_HOST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=sisifo.medellin.unal.edu.co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DB_PORT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=3306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DB_DATABASE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=prospeccionydise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=prospeccionydise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DB_PASSWORD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=biomole1520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DB_SSL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=false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autodetección (deja vacíos si quieres autodetectar)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HEADER_COLUMN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SEQUENCE_COLUMN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Rutas FASTA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FASTA_PATH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=/app/sequences/BD_FINAL.fasta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Permitir fallback a MySQL si el FASTA falla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jc w:val="both"/>
        <w:rPr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FORCE_FASTA_ONLY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Nginx: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VIRTUAL_HOST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LETSENCRYPT_HOST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LETSENCRYPT_EMAIL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VIRTUAL_PORT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7s8salt6gy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Despliegue</w:t>
      </w:r>
    </w:p>
    <w:p w:rsidR="00000000" w:rsidDel="00000000" w:rsidP="00000000" w:rsidRDefault="00000000" w:rsidRPr="00000000" w14:paraId="00000086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 En la raíz del proyecto (nivel de docker-compose.yml)</w:t>
      </w:r>
    </w:p>
    <w:p w:rsidR="00000000" w:rsidDel="00000000" w:rsidP="00000000" w:rsidRDefault="00000000" w:rsidRPr="00000000" w14:paraId="00000087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docker compose build --no-cache api</w:t>
      </w:r>
    </w:p>
    <w:p w:rsidR="00000000" w:rsidDel="00000000" w:rsidP="00000000" w:rsidRDefault="00000000" w:rsidRPr="00000000" w14:paraId="00000088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docker compose up -d</w:t>
      </w:r>
    </w:p>
    <w:p w:rsidR="00000000" w:rsidDel="00000000" w:rsidP="00000000" w:rsidRDefault="00000000" w:rsidRPr="00000000" w14:paraId="00000089">
      <w:pPr>
        <w:jc w:val="both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 Ver logs</w:t>
      </w:r>
    </w:p>
    <w:p w:rsidR="00000000" w:rsidDel="00000000" w:rsidP="00000000" w:rsidRDefault="00000000" w:rsidRPr="00000000" w14:paraId="0000008B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docker compose logs -f api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color w:val="188038"/>
          <w:rtl w:val="0"/>
        </w:rPr>
        <w:t xml:space="preserve">docker compose logs -f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q6x01mpqh1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Rendimiento y decisiones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Warm-up FASTA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 iniciar el servidor → elimina latencia del primer hit a </w:t>
      </w:r>
      <w:r w:rsidDel="00000000" w:rsidR="00000000" w:rsidRPr="00000000">
        <w:rPr>
          <w:color w:val="188038"/>
          <w:rtl w:val="0"/>
        </w:rPr>
        <w:t xml:space="preserve">/api/sequences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Cálculo on-demand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métricas en el cliente → UI responsiva al cargar.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Renderizado por lotes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 para no bloquear el hilo.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gzip</w:t>
      </w:r>
      <w:r w:rsidDel="00000000" w:rsidR="00000000" w:rsidRPr="00000000">
        <w:rPr>
          <w:rtl w:val="0"/>
        </w:rPr>
        <w:t xml:space="preserve"> en Nginx para JSON/HTML/CSS/JS.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Cache en Map</w:t>
      </w:r>
      <w:r w:rsidDel="00000000" w:rsidR="00000000" w:rsidRPr="00000000">
        <w:rPr>
          <w:rtl w:val="0"/>
        </w:rPr>
        <w:t xml:space="preserve"> para métricas por secuencia (clave: secuencia limpia).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h090djbqrd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Seguridad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trust proxy</w:t>
      </w:r>
      <w:r w:rsidDel="00000000" w:rsidR="00000000" w:rsidRPr="00000000">
        <w:rPr>
          <w:rtl w:val="0"/>
        </w:rPr>
        <w:t xml:space="preserve"> habilitado para Nginx.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persisten datos del usuario.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Sanitización fuerte de secuencias y cabeceras.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producción, servir por HTTPS (Let’s Encrypt con tu reverse proxy/stack).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pqli6o6j7x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Respaldo y restauración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FASTA</w:t>
      </w:r>
      <w:r w:rsidDel="00000000" w:rsidR="00000000" w:rsidRPr="00000000">
        <w:rPr>
          <w:rtl w:val="0"/>
        </w:rPr>
        <w:t xml:space="preserve">: versionar </w:t>
      </w:r>
      <w:r w:rsidDel="00000000" w:rsidR="00000000" w:rsidRPr="00000000">
        <w:rPr>
          <w:color w:val="188038"/>
          <w:rtl w:val="0"/>
        </w:rPr>
        <w:t xml:space="preserve">api/sequences/BD_FINAL.fasta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(si se usa): dumps regulares (</w:t>
      </w:r>
      <w:r w:rsidDel="00000000" w:rsidR="00000000" w:rsidRPr="00000000">
        <w:rPr>
          <w:color w:val="188038"/>
          <w:rtl w:val="0"/>
        </w:rPr>
        <w:t xml:space="preserve">mysqldump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Nginx y API son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reconstruyen con </w:t>
      </w:r>
      <w:r w:rsidDel="00000000" w:rsidR="00000000" w:rsidRPr="00000000">
        <w:rPr>
          <w:color w:val="188038"/>
          <w:rtl w:val="0"/>
        </w:rPr>
        <w:t xml:space="preserve">docker compose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qyw7zky4h7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Mantenimiento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Reemplazo de dataset: actualizar </w:t>
      </w:r>
      <w:r w:rsidDel="00000000" w:rsidR="00000000" w:rsidRPr="00000000">
        <w:rPr>
          <w:color w:val="188038"/>
          <w:rtl w:val="0"/>
        </w:rPr>
        <w:t xml:space="preserve">BD_FINAL.fasta</w:t>
      </w:r>
      <w:r w:rsidDel="00000000" w:rsidR="00000000" w:rsidRPr="00000000">
        <w:rPr>
          <w:rtl w:val="0"/>
        </w:rPr>
        <w:t xml:space="preserve"> y redeploy.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Actualizaciones: bump de Node/npm y rebuild de imagen API.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Monitoreo: </w:t>
      </w:r>
      <w:r w:rsidDel="00000000" w:rsidR="00000000" w:rsidRPr="00000000">
        <w:rPr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GET /api/health</w:t>
      </w:r>
      <w:r w:rsidDel="00000000" w:rsidR="00000000" w:rsidRPr="00000000">
        <w:rPr>
          <w:rtl w:val="0"/>
        </w:rPr>
        <w:t xml:space="preserve"> (healthchecks de Docker).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llhaqscb8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Limitaciones conocidas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consulta inicial transfiere toda la base en JSON (optimizado con gzip).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cálculos de métricas por secuencia son O(n) (cacheados).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46"/>
          <w:szCs w:val="46"/>
        </w:rPr>
      </w:pPr>
      <w:bookmarkStart w:colFirst="0" w:colLast="0" w:name="_cni49pfs3xk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Licencia y 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s73b4nzdh4cb" w:id="25"/>
      <w:bookmarkEnd w:id="25"/>
      <w:r w:rsidDel="00000000" w:rsidR="00000000" w:rsidRPr="00000000">
        <w:rPr>
          <w:rtl w:val="0"/>
        </w:rPr>
        <w:t xml:space="preserve">Licencia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se distribuye bajo la </w:t>
      </w:r>
      <w:r w:rsidDel="00000000" w:rsidR="00000000" w:rsidRPr="00000000">
        <w:rPr>
          <w:b w:val="1"/>
          <w:bCs w:val="1"/>
          <w:rtl w:val="0"/>
        </w:rPr>
        <w:t xml:space="preserve">Licencia MIT</w:t>
      </w:r>
      <w:r w:rsidDel="00000000" w:rsidR="00000000" w:rsidRPr="00000000">
        <w:rPr>
          <w:rtl w:val="0"/>
        </w:rPr>
        <w:t xml:space="preserve"> (permisiva). Puedes usar, copiar, modificar, fusionar, publicar, distribuir, sublicenciar y/o vender copias del software, siempre que mantengas el aviso de copyright y esta nota de licencia en las copias o partes sustanciales del software. No ofrece garantías.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4667eperplo" w:id="26"/>
      <w:bookmarkEnd w:id="26"/>
      <w:r w:rsidDel="00000000" w:rsidR="00000000" w:rsidRPr="00000000">
        <w:rPr>
          <w:rtl w:val="0"/>
        </w:rPr>
        <w:t xml:space="preserve">Autores y créditos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Hinara Pastora Sánchez Mata.</w:t>
      </w:r>
      <w:r w:rsidDel="00000000" w:rsidR="00000000" w:rsidRPr="00000000">
        <w:rPr>
          <w:rtl w:val="0"/>
        </w:rPr>
        <w:t xml:space="preserve"> Información de contacto: 3044822338, hisanchezm@unal.edu.co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</w:t>
      </w:r>
      <w:r w:rsidDel="00000000" w:rsidR="00000000" w:rsidRPr="00000000">
        <w:rPr>
          <w:b w:val="1"/>
          <w:bCs w:val="1"/>
          <w:rtl w:val="0"/>
        </w:rPr>
        <w:t xml:space="preserve">Biología Funcional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inaraSM12/Sequence-filter" TargetMode="External"/><Relationship Id="rId7" Type="http://schemas.openxmlformats.org/officeDocument/2006/relationships/hyperlink" Target="https://github.com/HinaraSM12/Sequence-fil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