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52exne3ryuc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administración corta de MultiBioTraductor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efsz7g43z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Requisitos del sistema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local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3.x instalado.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operativo compatible (Linux, Windows, macOS).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Opcional: Docker y docker-compose instalados.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click==8.1.3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colorama==0.4.5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Flask==2.1.2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gunicorn==20.1.0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itsdangerous==2.1.2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Jinja2==3.1.2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MarkupSafe==2.1.1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python-decouple==3.6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Werkzeug==2.2.2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l0co25qb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Instalación en entorno local (sin Docker)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Clonar o copiar el repositorio del proyecto.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 pero recomendado) crear un entorno virtual:</w:t>
        <w:br w:type="textWrapping"/>
        <w:t xml:space="preserve"> python -m venv venv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source venv/bin/activate    # Linux/Mac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venv\Scripts\activate.bat   # Windows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dependencias:</w:t>
        <w:br w:type="textWrapping"/>
        <w:t xml:space="preserve"> pip install -r requirements.txt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la aplicación:</w:t>
        <w:br w:type="textWrapping"/>
        <w:t xml:space="preserve"> python app.py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un navegador en: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 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http://localhost:80/</w:t>
      </w:r>
      <w:r w:rsidDel="00000000" w:rsidR="00000000" w:rsidRPr="00000000">
        <w:rPr>
          <w:rtl w:val="0"/>
        </w:rPr>
        <w:t xml:space="preserve"> según configuración. 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</w:rPr>
          <w:t xml:space="preserve">https://ciencias.medellin.unal.edu.co/gruposdeinvestigacion/prospeccionydisenobiomoleculas/herramientas/traductor.html</w:t>
        </w:r>
      </w:hyperlink>
      <w:r w:rsidDel="00000000" w:rsidR="00000000" w:rsidRPr="00000000">
        <w:rPr>
          <w:rtl w:val="0"/>
        </w:rPr>
        <w:t xml:space="preserve"> en la página del grupo.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qqk6emacc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Despliegue con Docker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la imagen:</w:t>
        <w:br w:type="textWrapping"/>
        <w:t xml:space="preserve"> docker build -t multibiotraductor 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 los servicios con docker-compose:</w:t>
        <w:br w:type="textWrapping"/>
        <w:t xml:space="preserve"> docker-compose up -d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o, según el archivo de producción:</w:t>
        <w:br w:type="textWrapping"/>
        <w:t xml:space="preserve"> docker-compose -f docker-compose-prod.yml up -d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Confirmar el puerto mapeado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(ej. 80 o 8000) y acceder: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http://&lt;ip-del-servidor&gt;:&lt;puerto&gt;/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20u2bd368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Ficheros de configuración relevantes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  <w:br w:type="textWrapping"/>
      </w:r>
      <w:r w:rsidDel="00000000" w:rsidR="00000000" w:rsidRPr="00000000">
        <w:rPr>
          <w:rtl w:val="0"/>
        </w:rPr>
        <w:t xml:space="preserve"> Lista de dependencias Python.</w:t>
        <w:br w:type="textWrapping"/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freeze &gt; requirements.txt</w:t>
      </w:r>
      <w:r w:rsidDel="00000000" w:rsidR="00000000" w:rsidRPr="00000000">
        <w:rPr>
          <w:rtl w:val="0"/>
        </w:rPr>
        <w:t xml:space="preserve"> para actualizarlas si se añaden nuevas.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  <w:br w:type="textWrapping"/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Imagen base (Python).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 del código al contenedor.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de dependencias.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Comando de arranque (Flask o gunicorn).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docker-compose-prod.yml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Orquestan servicios.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Definen variables de entorno, puertos expuestos, volúmenes, etc.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Procfile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Usado por plataformas como Heroku: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web: gunicorn app:app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1c7z88ty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Mantenimiento y operación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Ejecución directa: mensajes de Flask en la consola.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Docker:</w:t>
        <w:br w:type="textWrapping"/>
        <w:t xml:space="preserve"> docker logs &lt;nombre_contenedor&gt;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de dependencias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cuando sea necesario.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Volver a construir la imagen Docker si se usan contenedores.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Respaldo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aplicación no guarda datos en base de datos; es esencialmente estática.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“backup” consiste en mantener el código versionado (Git).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Comprobación tras cambios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 hacer cambios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, plantillas o estilo, reiniciar el servidor o el contenedor.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Probar manualmente: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Traducción de una secuencia corta.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Carga de un archivo FASTA.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Descarga de resultados.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k2l0c3dfi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Consideraciones de seguridad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 expone en internet: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un proxy inverso (Nginx/Apache) con HTTPS.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Flask detrás de un servidor de producción (gunicorn, uWSGI).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las versiones de Python y dependencias actualizadas.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la lógica biológica se ejecuta en el cliente, el servidor no almacena secuencias; aun así, es recomendable: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accesos y errores.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Proteger la infraestructura (firewall, actualizaciones del sistema).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cni49pfs3xk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Autores y créditos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iencias.medellin.unal.edu.co/gruposdeinvestigacion/prospeccionydisenobiomoleculas/herramientas/traducto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