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24"/>
        </w:rPr>
        <w:t>UNIVERSIDAD NACIONAL DE COLOMBIA</w:t>
        <w:br/>
        <w:t>FACULTAD DE MINAS — SEDE MEDELLÍN</w:t>
        <w:br/>
        <w:t>DEPARTAMENTO DE CIENCIAS DE LA COMPUTACIÓN Y DE LA DECISIÓN</w:t>
        <w:br/>
        <w:t>INTERACCIÓN HUMANO-COMPUTADOR (IHC)</w:t>
      </w:r>
    </w:p>
    <w:p>
      <w:pPr>
        <w:jc w:val="center"/>
      </w:pPr>
      <w:r>
        <w:rPr>
          <w:rFonts w:ascii="Calibri" w:hAnsi="Calibri"/>
          <w:b/>
          <w:color w:val="7A4E2D"/>
          <w:sz w:val="36"/>
        </w:rPr>
        <w:br/>
        <w:t>ENTREGABLE 6:</w:t>
        <w:br/>
        <w:t>EVALUACIÓN DEL PROTOTIPO PLAYBREAK, DIAGRAMAS DE FLUJO DE TAREAS Y PLAN DE IMPLEMENTACIÓN v5.0</w:t>
        <w:br/>
      </w:r>
    </w:p>
    <w:p>
      <w:pPr>
        <w:jc w:val="center"/>
      </w:pPr>
      <w:r>
        <w:rPr>
          <w:i/>
          <w:color w:val="555555"/>
          <w:sz w:val="24"/>
        </w:rPr>
        <w:t>Evaluación de Usabilidad SUS, Diagnóstico de Severidad de Nielsen, Diagramas de Flujo de Tareas, Salón Virtual Espacial y Matriz de Cambios Implementados</w:t>
      </w:r>
    </w:p>
    <w:p>
      <w:pPr>
        <w:jc w:val="center"/>
      </w:pPr>
      <w:r>
        <w:rPr>
          <w:b/>
          <w:sz w:val="22"/>
        </w:rPr>
        <w:br/>
        <w:t>GRUPO #7</w:t>
        <w:br/>
        <w:t>Edgar Fernando Vega Morales</w:t>
        <w:br/>
        <w:t>Hinara Pastora Sanchez Mata</w:t>
        <w:br/>
        <w:t>Jacobo Zapata Rojas</w:t>
        <w:br/>
        <w:t>Vincent David Restrepo Tangarife</w:t>
        <w:br/>
        <w:br/>
        <w:t>Semestre Académico 2025-1 / Febrero - Octubre 2026</w:t>
        <w:br/>
        <w:t>Medellín, Antioquia, Colombia</w:t>
        <w:br/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color w:val="1F4E78"/>
          <w:sz w:val="30"/>
        </w:rPr>
        <w:t>1. Hoja Resumen Ejecutiva (Executive Summary Sheet)</w:t>
      </w:r>
    </w:p>
    <w:p>
      <w:r>
        <w:t>Siguiendo el estándar de síntesis de alto nivel enseñado en las diapositivas 117 a 119 de clase («Probando tus Diseños»), se presenta la Hoja Resumen Ejecutiva que condensa la ronda de evaluación con usuarios, sus métricas estandarizadas clave y las decisiones de diseño implementadas en la versión de producción: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5EF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Propósito y Alcance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Evaluar la usabilidad y adopción de PlayBreak como plataforma de micro-pausas activas no invasivas para mitigar la fatiga virtual y el aislamiento en equipos remotos. Se evaluaron 4 flujos principales con 5 participantes bajo protocolo Think-Aloud y escala estandarizada SUS.</w:t>
            </w:r>
          </w:p>
        </w:tc>
      </w:tr>
      <w:tr>
        <w:tc>
          <w:tcPr>
            <w:tcW w:type="dxa" w:w="3168"/>
            <w:shd w:fill="F5EF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Población y Muestra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 participantes (n = 5) representativos de la persona arquetípica Juliana Ospina (profesionales de teletrabajo/híbrido en tecnología). Prueba moderada con protocolo Think-Aloud y cuestionario estandarizado SUS de 10 ítems.</w:t>
            </w:r>
          </w:p>
        </w:tc>
      </w:tr>
      <w:tr>
        <w:tc>
          <w:tcPr>
            <w:tcW w:type="dxa" w:w="3168"/>
            <w:shd w:fill="F5EF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Métricas SUS Consolidadas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• Promedio SUS: 77,5 / 100 (Grado B+ / Aceptable - Buena según Bangor et al., 2008)</w:t>
              <w:br/>
              <w:t>• Mediana SUS: 92,5 / 100 (Grado A+ / Rango de Excelencia)</w:t>
              <w:br/>
              <w:t>• Sensación de Seguridad (Ítem 9): 4,8 / 5,0 (Máxima puntuación: valida cero presión social)</w:t>
              <w:br/>
              <w:t>• Fricción Inicial (Ítem 4): 2,2 / 5,0 (Punto débil corregido: desconcierto en onboarding por bots fijos)</w:t>
            </w:r>
          </w:p>
        </w:tc>
      </w:tr>
      <w:tr>
        <w:tc>
          <w:tcPr>
            <w:tcW w:type="dxa" w:w="3168"/>
            <w:shd w:fill="F5EF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Gráfico Semáforo Consolidado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🟢 Verde (Excelente): Mesa de Dibujo, Momento Post-Partida, Salida Silenciosa, Ausencia de Presión.</w:t>
              <w:br/>
              <w:t>🟡 Amarillo (Fricción Menor): Petición de temporizador, modos de juego y variedad lúdica.</w:t>
              <w:br/>
              <w:t>🔴 Rojo (Crítico en v1): Jugadores hardcodeados en código que confundieron al P2 (SUS: 32,5).</w:t>
            </w:r>
          </w:p>
        </w:tc>
      </w:tr>
      <w:tr>
        <w:tc>
          <w:tcPr>
            <w:tcW w:type="dxa" w:w="3168"/>
            <w:shd w:fill="F5EF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Top Hallazgos Críticos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 Onboarding confuso por bots ficticios fijos (Severidad 3: Mayor -&gt; Resuelto con partida limpia de cero).</w:t>
              <w:br/>
              <w:t>2. Necesidad de control en dibujo y separación de roles (Severidad 2: Menor -&gt; Resuelto con selector de tiempo y roles estrictos Dibujante vs Adivinador).</w:t>
              <w:br/>
              <w:t>3. Deseo de mayor presencia y variedad (Severidad 1: Cosmético -&gt; Resuelto con Salón Espacial 3D interactivo, banco de 50 palabras, Trivia gamificada con medallas, El Pasillo con hilos y voz WebRTC).</w:t>
            </w:r>
          </w:p>
        </w:tc>
      </w:tr>
      <w:tr>
        <w:tc>
          <w:tcPr>
            <w:tcW w:type="dxa" w:w="3168"/>
            <w:shd w:fill="F5EF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Estado de Implementación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Versión v5.0 desplegada en GitHub Pages (https://hinarasm12.github.io/PlayBreak/): Salón virtual interactivo con avatar caminante y previsualización de cabinas, roles estrictos en dibujo (quien dibuja tiene el pincel y los demás solo adivinan), alternancia obligatoria de turnos en palabras (evita jugadas consecutivas del mismo usuario), banco expandido de 50 palabras, respuestas anidadas en el café y sincronización espacial P2P.</w:t>
            </w:r>
          </w:p>
        </w:tc>
      </w:tr>
      <w:tr>
        <w:tc>
          <w:tcPr>
            <w:tcW w:type="dxa" w:w="3168"/>
            <w:shd w:fill="F5EFE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Repositorio Oficial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https://github.com/HinaraSM12/PlayBreak (rama main pública)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4E78"/>
          <w:sz w:val="30"/>
        </w:rPr>
        <w:t>2. Marco Metodológico de la Evaluación con Usuarios</w:t>
      </w:r>
    </w:p>
    <w:p>
      <w:r>
        <w:t>Siguiendo de forma rigurosa los lineamientos metodológicos de Interacción Humano-Computador («Planificar y definir pruebas», diapositivas 40 a 95 de clase):</w:t>
      </w:r>
    </w:p>
    <w:p>
      <w:pPr>
        <w:spacing w:before="200" w:after="80"/>
      </w:pPr>
      <w:r>
        <w:rPr>
          <w:rFonts w:ascii="Calibri" w:hAnsi="Calibri"/>
          <w:b/>
          <w:color w:val="7A4E2D"/>
          <w:sz w:val="25"/>
        </w:rPr>
        <w:t>2.1 Objetivos de la Evaluación y Preguntas de Investigación</w:t>
      </w:r>
    </w:p>
    <w:p>
      <w:r>
        <w:t>El estudio de usabilidad tuvo como propósito central evaluar la eficacia, eficiencia y satisfacción de PlayBreak como herramienta de micro-pausas activas para equipos remotos. Las preguntas clave planteadas fueron:</w:t>
      </w:r>
    </w:p>
    <w:p>
      <w:r>
        <w:t>1. ¿Los usuarios logran iniciar una actividad en menos de dos clics sin experimentar ansiedad ni sobrecarga cognitiva?</w:t>
        <w:br/>
        <w:t>2. ¿La dinámica de roles en la Mesa de Dibujo y el Rincón de Palabras se comprende intuitivamente sin necesidad de tutoriales?</w:t>
        <w:br/>
        <w:t>3. ¿El entorno lúdico transmite una sensación real de seguridad psicológica y no obligatoriedad (cero presión social)?</w:t>
        <w:br/>
        <w:t>4. ¿La representación visual espacial del salón virtual fomenta la sensación de presencia compartida con los compañeros de trabajo?</w:t>
      </w:r>
    </w:p>
    <w:p>
      <w:pPr>
        <w:spacing w:before="200" w:after="80"/>
      </w:pPr>
      <w:r>
        <w:rPr>
          <w:rFonts w:ascii="Calibri" w:hAnsi="Calibri"/>
          <w:b/>
          <w:color w:val="7A4E2D"/>
          <w:sz w:val="25"/>
        </w:rPr>
        <w:t>2.2 Arquetipo de Usuario y Selección de la Muestra (n = 5)</w:t>
      </w:r>
    </w:p>
    <w:p>
      <w:r>
        <w:t>Conforme al modelo matemático de Nielsen y Landauer (1993) y las recomendaciones del Nielsen Norman Group (diapositiva 73 de clase), una muestra de 5 evaluadores permite descubrir entre el 80% y 85% de los problemas cualitativos de usabilidad sin incurrir en redundancias costosas.</w:t>
      </w:r>
    </w:p>
    <w:p>
      <w:r>
        <w:t>Los participantes fueron seleccionados por coincidir con la persona arquetípica definida en el Entregable 3:</w:t>
      </w:r>
    </w:p>
    <w:p>
      <w:r>
        <w:t>• Arquetipo: Juliana Ospina (27 años, desarrolladora de software y diseñadora remota/híbrida con menos de un año en su empresa actual).</w:t>
        <w:br/>
        <w:t>• Características de la muestra: 5 profesionales activos en modalidad de teletrabajo o esquema híbrido en el sector de tecnología y servicios, con rango de edad de 22 a 34 años, alto tiempo de exposición a pantallas diarias (6 a 10 horas) y experiencia previa de aislamiento o fatiga en reuniones virtuales tradicionales.</w:t>
      </w:r>
    </w:p>
    <w:p>
      <w:pPr>
        <w:spacing w:before="200" w:after="80"/>
      </w:pPr>
      <w:r>
        <w:rPr>
          <w:rFonts w:ascii="Calibri" w:hAnsi="Calibri"/>
          <w:b/>
          <w:color w:val="7A4E2D"/>
          <w:sz w:val="25"/>
        </w:rPr>
        <w:t>2.3 Escenarios y Tareas de Prueba Estandarizadas (Task Scenarios)</w:t>
      </w:r>
    </w:p>
    <w:p>
      <w:r>
        <w:t>Como señalan las diapositivas 50 a 65 de clase, las pruebas se estructuraron en torno a escenarios situacionales realistas con criterios de éxito medibles: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E0D2C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Tarea Evaluada</w:t>
            </w:r>
          </w:p>
        </w:tc>
        <w:tc>
          <w:tcPr>
            <w:tcW w:type="dxa" w:w="3744"/>
            <w:shd w:fill="E0D2C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Escenario Planteado al Evaluador</w:t>
            </w:r>
          </w:p>
        </w:tc>
        <w:tc>
          <w:tcPr>
            <w:tcW w:type="dxa" w:w="3024"/>
            <w:shd w:fill="E0D2C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Criterio de Éxito Medible</w:t>
            </w:r>
          </w:p>
        </w:tc>
      </w:tr>
      <w:tr>
        <w:tc>
          <w:tcPr>
            <w:tcW w:type="dxa" w:w="2592"/>
            <w:shd w:fill="F9F6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Tarea 1: Mesa de Dibujo Sincrónica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«Llevas dos horas escribiendo código y decides tomar un descanso de 3 minutos. Ingresa a la Mesa de Dibujo, reconoce tu rol (Dibujante o Adivinador), realiza un trazo en el lienzo o escribe una adivinanza en el chat.»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Entrada a la mesa en &lt; 10s, comprensión del rol asignado (quien dibuja tiene el lienzo activo; quien adivina tiene el lienzo bloqueado) y envío exitoso de trazo o intento.</w:t>
            </w:r>
          </w:p>
        </w:tc>
      </w:tr>
      <w:tr>
        <w:tc>
          <w:tcPr>
            <w:tcW w:type="dxa" w:w="2592"/>
            <w:shd w:fill="F9F6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Tarea 2: Rincón de Palabras Asincrónico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«Quieres dejar un saludo o juego rápido a tus colegas pero no tienes tiempo de quedarte en vivo. Entra al Rincón de Palabras, observa la última palabra aportada y escribe una palabra válida respetando la última letra y la alternancia de turnos.»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Identificación de la letra requerida, validación de palabra no duplicada y comprensión del bloqueo de turno consecutivo (no enviar dos palabras seguidas sin que un compañero juegue).</w:t>
            </w:r>
          </w:p>
        </w:tc>
      </w:tr>
      <w:tr>
        <w:tc>
          <w:tcPr>
            <w:tcW w:type="dxa" w:w="2592"/>
            <w:shd w:fill="F9F6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Tarea 3: Trivia Relámpago de Bienestar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«Quieres despejar la mente con un rompehielos de 45 segundos. Inicia una ronda de trivia, responde las preguntas dentro del tiempo límite de 15 segundos y observa la premiación obtenida.»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Respuesta ágil a las preguntas sin confusión temporal y visualización comprensible de medallas e insignias al cierre.</w:t>
            </w:r>
          </w:p>
        </w:tc>
      </w:tr>
      <w:tr>
        <w:tc>
          <w:tcPr>
            <w:tcW w:type="dxa" w:w="2592"/>
            <w:shd w:fill="F9F6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Tarea 4: El Pasillo &amp; Salida Silenciosa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«Ingresa a El Pasillo (Café Virtual), revisa las notas de tus compañeros, responde a un mensaje en el hilo y retírate de la sala sin generar interrupciones ni notificaciones molestas.»</w:t>
            </w:r>
          </w:p>
        </w:tc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Despliegue de caja de respuesta en hilo, publicación de comentario en la conversación y activación de 'Salir sin avisar' (ghosting amigable) con toast de privacidad confirmada.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7A4E2D"/>
          <w:sz w:val="25"/>
        </w:rPr>
        <w:t>2.4 Protocolo de Pensamiento en Voz Alta (Think-Aloud Protocol)</w:t>
      </w:r>
    </w:p>
    <w:p>
      <w:r>
        <w:t>Durante la ejecución de las tareas se aplicó el protocolo estándar Concurrent Think-Aloud (diapositivas 85 a 92 de clase):</w:t>
      </w:r>
    </w:p>
    <w:p>
      <w:r>
        <w:t>• Fijación de Expectativas y Clima de Confianza: Se enfatizó a cada participante que el objeto de evaluación era exclusivamente el software y no su inteligencia ni habilidades personales.</w:t>
        <w:br/>
        <w:t>• Intervención Cero del Moderador: El equipo facilitador mantuvo una postura de observador pasivo. No se respondieron preguntas del tipo «¿dónde debo hacer clic?», permitiendo que el usuario explorara y manifestara sus modelos mentales naturales de forma transparente.</w:t>
        <w:br/>
        <w:t>• Registro de Conducta y Expresiones: Se videograbaron las sesiones con consentimiento previo, registrando verbalizaciones de agrado, confusión, vacilaciones en el cursor y tiempos de respuesta.</w:t>
      </w:r>
    </w:p>
    <w:p>
      <w:pPr>
        <w:spacing w:before="200" w:after="80"/>
      </w:pPr>
      <w:r>
        <w:rPr>
          <w:rFonts w:ascii="Calibri" w:hAnsi="Calibri"/>
          <w:b/>
          <w:color w:val="7A4E2D"/>
          <w:sz w:val="25"/>
        </w:rPr>
        <w:t>2.5 Instrumentos de Medición Cuantitativa y Cualitativa</w:t>
      </w:r>
    </w:p>
    <w:p>
      <w:r>
        <w:t>Al término de las cuatro tareas, los participantes diligenciaron de forma individual:</w:t>
        <w:br/>
        <w:t>1. System Usability Scale (SUS): Cuestionario estandarizado de John Brooke (1986) con 10 afirmaciones en escala Likert (1 a 5), alternando ítems de polaridad positiva y negativa.</w:t>
        <w:br/>
        <w:t>2. Preguntas Cualitativas Abiertas: Indagación sobre elementos favoritos, fuentes de duda y solicitudes de nuevas funciones para la versión en producción.</w:t>
      </w:r>
    </w:p>
    <w:p>
      <w:pPr>
        <w:spacing w:before="280" w:after="120"/>
      </w:pPr>
      <w:r>
        <w:rPr>
          <w:rFonts w:ascii="Calibri" w:hAnsi="Calibri"/>
          <w:b/>
          <w:color w:val="1F4E78"/>
          <w:sz w:val="30"/>
        </w:rPr>
        <w:t>3. Resultados Cuantitativos del Instrumento SUS</w:t>
      </w:r>
    </w:p>
    <w:p>
      <w:r>
        <w:t>La transformación estándar aplica: (X_i - 1) para afirmaciones impares y (5 - X_i) para afirmaciones pares. La sumatoria de las 10 puntuaciones transformadas se multiplica por 2,5 para obtener una escala de 0 a 100: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0D2C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Participante</w:t>
            </w:r>
          </w:p>
        </w:tc>
        <w:tc>
          <w:tcPr>
            <w:tcW w:type="dxa" w:w="1872"/>
            <w:shd w:fill="E0D2C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Fecha / Hora</w:t>
            </w:r>
          </w:p>
        </w:tc>
        <w:tc>
          <w:tcPr>
            <w:tcW w:type="dxa" w:w="1872"/>
            <w:shd w:fill="E0D2C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SUS (0-100)</w:t>
            </w:r>
          </w:p>
        </w:tc>
        <w:tc>
          <w:tcPr>
            <w:tcW w:type="dxa" w:w="1872"/>
            <w:shd w:fill="E0D2C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Calificación Bangor</w:t>
            </w:r>
          </w:p>
        </w:tc>
        <w:tc>
          <w:tcPr>
            <w:tcW w:type="dxa" w:w="1872"/>
            <w:shd w:fill="E0D2C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Resumen Cualitativo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08/10 20:20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95,0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Excelente (A+)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Elogió la mesa de dibujo. Sugirió temporizador, modos de dibujo y marcador de victorias.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08/10 23:54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32,5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Deficiente (F)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Jugadores precargados (Sara, Tomás, Lucía) generaron confusión. Exigió empezar de cero.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09/10 16:09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70,0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Aceptable (B)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Sin comentario; marcó posición neutral en soporte técnico y aprendizaje requerido.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11/10 13:44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97,5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Excelente (A+)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Sin comentario; puntajes casi perfectos en integración, facilidad y seguridad.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12/10 16:42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92,5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Excelente (A+)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Calificó la idea como hermosa; solicitó expandir cosmética, funciones y más minijuegos.</w:t>
            </w:r>
          </w:p>
        </w:tc>
      </w:tr>
      <w:tr>
        <w:tc>
          <w:tcPr>
            <w:tcW w:type="dxa" w:w="1872"/>
            <w:shd w:fill="F0EBE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Consolidado</w:t>
            </w:r>
          </w:p>
        </w:tc>
        <w:tc>
          <w:tcPr>
            <w:tcW w:type="dxa" w:w="1872"/>
            <w:shd w:fill="F0EBE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Media: 77,5</w:t>
            </w:r>
          </w:p>
        </w:tc>
        <w:tc>
          <w:tcPr>
            <w:tcW w:type="dxa" w:w="1872"/>
            <w:shd w:fill="F0EBE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Mediana: 92,5</w:t>
            </w:r>
          </w:p>
        </w:tc>
        <w:tc>
          <w:tcPr>
            <w:tcW w:type="dxa" w:w="1872"/>
            <w:shd w:fill="F0EBE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Desv. Típica: 26,6</w:t>
            </w:r>
          </w:p>
        </w:tc>
        <w:tc>
          <w:tcPr>
            <w:tcW w:type="dxa" w:w="1872"/>
            <w:shd w:fill="F0EBE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Comportamiento Bimodal: 4 casos altos (&gt;70) vs. 1 caso crítico (32,5).</w:t>
            </w:r>
          </w:p>
        </w:tc>
      </w:tr>
    </w:tbl>
    <w:p>
      <w:r>
        <w:br/>
        <w:t>Análisis de Dispersión: Si se tratara al Participante 2 como una anomalía matemática y se excluyera, el promedio ascendería a 88,75. No obstante, metodológicamente es un error descartarlo: su comentario fundamentó de forma precisa un fallo de onboarding que afectaba a usuarios novatos al creer que el sistema estaba ocupado o roto.</w:t>
        <w:br/>
        <w:t>• Subescala de Usabilidad (Lewis &amp; Sauro, 2009): 78,1 / 100</w:t>
        <w:br/>
        <w:t>• Subescala de Facilidad de Aprendizaje (Learnability): 75,0 / 100</w:t>
      </w:r>
    </w:p>
    <w:p>
      <w:pPr>
        <w:spacing w:before="280" w:after="120"/>
      </w:pPr>
      <w:r>
        <w:rPr>
          <w:rFonts w:ascii="Calibri" w:hAnsi="Calibri"/>
          <w:b/>
          <w:color w:val="1F4E78"/>
          <w:sz w:val="30"/>
        </w:rPr>
        <w:t>4. Análisis Cualitativo y Gráfico Semáforo (Stoplight Chart)</w:t>
      </w:r>
    </w:p>
    <w:p>
      <w:r>
        <w:t>Siguiendo las diapositivas 100-110 de clase:</w:t>
        <w:br/>
        <w:t>🟢 Verde: Desempeño óptimo y satisfacción plena.</w:t>
        <w:br/>
        <w:t>🟡 Amarillo: Duda menor o fricción superada de forma autónoma.</w:t>
        <w:br/>
        <w:t>🔴 Rojo: Bloqueo o confusión severa.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0D2C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Componente Evaluado</w:t>
            </w:r>
          </w:p>
        </w:tc>
        <w:tc>
          <w:tcPr>
            <w:tcW w:type="dxa" w:w="1337"/>
            <w:shd w:fill="E0D2C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P1</w:t>
            </w:r>
          </w:p>
        </w:tc>
        <w:tc>
          <w:tcPr>
            <w:tcW w:type="dxa" w:w="1337"/>
            <w:shd w:fill="E0D2C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P2</w:t>
            </w:r>
          </w:p>
        </w:tc>
        <w:tc>
          <w:tcPr>
            <w:tcW w:type="dxa" w:w="1337"/>
            <w:shd w:fill="E0D2C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P3</w:t>
            </w:r>
          </w:p>
        </w:tc>
        <w:tc>
          <w:tcPr>
            <w:tcW w:type="dxa" w:w="1337"/>
            <w:shd w:fill="E0D2C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P4</w:t>
            </w:r>
          </w:p>
        </w:tc>
        <w:tc>
          <w:tcPr>
            <w:tcW w:type="dxa" w:w="1337"/>
            <w:shd w:fill="E0D2C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P5</w:t>
            </w:r>
          </w:p>
        </w:tc>
        <w:tc>
          <w:tcPr>
            <w:tcW w:type="dxa" w:w="1337"/>
            <w:shd w:fill="E0D2C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Síntesis del Hallazgo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1. Estado Inicial &amp; Onboarding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🔴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🟡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P2 confundido por avatares fijos; P3 con dudas iniciales.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2. Mesa de Dibujo (Lienzo &amp; Roles)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🟡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Excelente acogida; solicitó tiempo, modos y delimitar quién dibuja.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3. Rincón de Palabras (Asíncrono)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🟡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Dinámica clara; solicitó controlar turnos consecutivos y palabras repetidas.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4. Momento Post-Partida &amp; Salida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Aprobación total de la salida sin notificaciones de culpa ni fricción.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5. Tu Rincón (Perfil &amp; Avatar)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🟡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Intuitivo; P5 solicitó expandir personalización e impacto interactivo.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6. Percepción de No-Obligatoriedad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🟢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Validación total: seguridad psicológica evaluada en 4,8 / 5,0.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4E78"/>
          <w:sz w:val="30"/>
        </w:rPr>
        <w:t>5. Diagnóstico de Usabilidad y Clasificación de Severidad de Nielsen</w:t>
      </w:r>
    </w:p>
    <w:p>
      <w:r>
        <w:t>Para priorizar las soluciones de ingeniería se aplicó la Escala de Severidad de Usabilidad de Jakob Nielsen (1994):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0D2C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Nivel de Severidad</w:t>
            </w:r>
          </w:p>
        </w:tc>
        <w:tc>
          <w:tcPr>
            <w:tcW w:type="dxa" w:w="2340"/>
            <w:shd w:fill="E0D2C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Problema Identificado</w:t>
            </w:r>
          </w:p>
        </w:tc>
        <w:tc>
          <w:tcPr>
            <w:tcW w:type="dxa" w:w="2340"/>
            <w:shd w:fill="E0D2C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Impacto en el Usuario</w:t>
            </w:r>
          </w:p>
        </w:tc>
        <w:tc>
          <w:tcPr>
            <w:tcW w:type="dxa" w:w="2340"/>
            <w:shd w:fill="E0D2C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Solución Implementada en v5.0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Nivel 3 · Problema Mayor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Jugadores ficticios fijos en v1 (Sara, Tomás, Lucía).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Confusión severa en P2 (SUS: 32,5); creyó que el sistema estaba ocupado o roto.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Partida limpia de cero con solo Tú. Toggle transparente de simulación opcional y avatares ubicados como descanso ambiental.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Nivel 2 · Problema Menor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Falta de delimitación de roles en la Mesa de Dibujo.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 dos usuarios interactuaban a la vez, ambos podían rayar el lienzo sin claridad sobre quién adivinaba.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Roles estrictos: Quien dibuja tiene el pincel y los demás tienen el lienzo bloqueado (solo adivinan en el chat).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Nivel 2 · Problema Menor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Monopolio de turnos y palabras repetidas en Rincón de Palabras.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Un usuario podía encadenar 5 palabras consecutivas solo y repetir vocablos como 'ALMA' o 'ALEGRÍA'.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Bloqueo estricto de turnos consecutivos (solo se puede aportar tras otro compañero) y validador de palabras duplicadas.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Nivel 2 · Problema Menor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Loop de puntuación infinita en adivinanza multijugador P2P.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Al adivinar remotamente se generaba un eco en bucle otorgando puntos infinitos (+4900 pts).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Guard estricto State.draw.roundWon = true y flag broadcast = false en eventos remotos P2P.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Nivel 1 · Cosmético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Sensación estática de la sala y falta de variedad lúdica.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P5 solicitó mayor riqueza visual, actividades variadas y sentir presencia física de colegas.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Salón Virtual Espacial interactivo con avatar caminante, modal previo de cabina, banco de 50 palabras, Trivia con medallas, El Pasillo con hilos y voz WebRTC.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4E78"/>
          <w:sz w:val="30"/>
        </w:rPr>
        <w:t>6. Diagramas de Flujo de Tareas (Task Flows / Wireflows)</w:t>
      </w:r>
    </w:p>
    <w:p>
      <w:r>
        <w:t>Como señalan las diapositivas 50 a 56 de clase, cada actividad se formaliza a través de un flujo estructurado con bifurcaciones de control:</w:t>
      </w:r>
    </w:p>
    <w:p>
      <w:pPr>
        <w:spacing w:before="200" w:after="80"/>
      </w:pPr>
      <w:r>
        <w:rPr>
          <w:rFonts w:ascii="Calibri" w:hAnsi="Calibri"/>
          <w:b/>
          <w:color w:val="7A4E2D"/>
          <w:sz w:val="25"/>
        </w:rPr>
        <w:t>6.1 Flujo 1: Mesa de Dibujo Sincrónica con Roles (Dibujante vs. Adivinador)</w:t>
      </w:r>
    </w:p>
    <w:p>
      <w:r>
        <w:t>1. Inicio en Salón Espacial -&gt; Avatar camina hacia la Mesa de Dibujo -&gt; Se abre modal explicativo con compañeros en la mesa.</w:t>
        <w:br/>
        <w:t>2. Usuario elige «Entrar a la actividad» -&gt; El sistema asigna el rol (Dibujante o Adivinador).</w:t>
        <w:br/>
        <w:t>3. Si es DIBUJANTE: Conoce la palabra secreta del banco de 50 palabras, usa colores y pinceles; su primer trazo activa el cronómetro.</w:t>
        <w:br/>
        <w:t>4. Si es ADIVINADOR: El lienzo está en modo solo lectura (bloqueado contra trazos accidentales); observa los trazos en tiempo real y escribe en el chat de adivinanzas.</w:t>
        <w:br/>
        <w:t>5. Al acertar: Se corta el bucle de victoria, se suman 10 puntos, se desata confeti y se rota el turno o se transiciona a La Cafetería.</w:t>
      </w:r>
    </w:p>
    <w:p>
      <w:pPr>
        <w:spacing w:before="200" w:after="80"/>
      </w:pPr>
      <w:r>
        <w:rPr>
          <w:rFonts w:ascii="Calibri" w:hAnsi="Calibri"/>
          <w:b/>
          <w:color w:val="7A4E2D"/>
          <w:sz w:val="25"/>
        </w:rPr>
        <w:t>6.2 Flujo 2: Rincón de Palabras Asincrónico con Alternancia de Turnos</w:t>
      </w:r>
    </w:p>
    <w:p>
      <w:r>
        <w:t>1. Inicio en Salón Espacial -&gt; Caminata a cabina de palabras -&gt; Modal informativo.</w:t>
        <w:br/>
        <w:t>2. Al entrar, el sistema verifica la última palabra aportada y su autor:</w:t>
        <w:br/>
        <w:t xml:space="preserve">   • Si el autor previo es 'Tú': El formulario se bloquea y se muestra aviso «Espera el turno de otro compañero» con botón para simular turno de Sara/Tomás.</w:t>
        <w:br/>
        <w:t xml:space="preserve">   • Si el autor previo es otro compañero: El formulario se habilita y solicita palabra con la letra final.</w:t>
        <w:br/>
        <w:t>3. Validaciones estrictas: longitud &gt;= 2 letras, coincidencia de letra inicial y validación de NO REPETIDA en la cadena.</w:t>
        <w:br/>
        <w:t>4. Al superar las validaciones: Se guarda en LocalStorage, se sincroniza por WebRTC y se bloquea el formulario hasta que otro compañero juegue.</w:t>
      </w:r>
    </w:p>
    <w:p>
      <w:pPr>
        <w:spacing w:before="200" w:after="80"/>
      </w:pPr>
      <w:r>
        <w:rPr>
          <w:rFonts w:ascii="Calibri" w:hAnsi="Calibri"/>
          <w:b/>
          <w:color w:val="7A4E2D"/>
          <w:sz w:val="25"/>
        </w:rPr>
        <w:t>6.3 Flujo 3: Trivia Relámpago Gamificada (5 Preguntas y Medallas)</w:t>
      </w:r>
    </w:p>
    <w:p>
      <w:r>
        <w:t>1. Inicio -&gt; Cabina de Trivia -&gt; Modal explicativo (duración 45s, sin ranking obligatorio).</w:t>
        <w:br/>
        <w:t>2. El sistema carga 5 preguntas aleatorias del banco de 18 preguntas temáticas (hábitos de café, vida remota, música y foco).</w:t>
        <w:br/>
        <w:t>3. Cronómetro activo de 15 segundos por pregunta. Respuestas correctas acumulan puntos (+100) y bonos de racha (+25).</w:t>
        <w:br/>
        <w:t>4. Al completar la quinta pregunta: Pantalla de premiación con medalla tangible (Oro &gt;= 400 pts, Plata &gt;= 200 pts, Bronce &lt; 200 pts) e insignias de bienestar.</w:t>
      </w:r>
    </w:p>
    <w:p>
      <w:pPr>
        <w:spacing w:before="200" w:after="80"/>
      </w:pPr>
      <w:r>
        <w:rPr>
          <w:rFonts w:ascii="Calibri" w:hAnsi="Calibri"/>
          <w:b/>
          <w:color w:val="7A4E2D"/>
          <w:sz w:val="25"/>
        </w:rPr>
        <w:t>6.4 Flujo 4: El Pasillo (Café Virtual) &amp; Salida Silenciosa</w:t>
      </w:r>
    </w:p>
    <w:p>
      <w:r>
        <w:t>1. Acceso a El Pasillo -&gt; Visualización del muro de notas y tema del día.</w:t>
        <w:br/>
        <w:t>2. El usuario puede publicar notas rápidas o responder a una nota existente mediante el botón «💬 Responder» en hilos anidados.</w:t>
        <w:br/>
        <w:t>3. Los compañeros virtuales responden con comentarios amables a los 1.6 segundos para emular interacción orgánica de equipo.</w:t>
        <w:br/>
        <w:t>4. Al terminar el descanso, el usuario pulsa «Salir sin avisar»: regresa al salón sin notificaciones de culpa ni avisos forzados.</w:t>
      </w:r>
    </w:p>
    <w:p>
      <w:pPr>
        <w:spacing w:before="280" w:after="120"/>
      </w:pPr>
      <w:r>
        <w:rPr>
          <w:rFonts w:ascii="Calibri" w:hAnsi="Calibri"/>
          <w:b/>
          <w:color w:val="1F4E78"/>
          <w:sz w:val="30"/>
        </w:rPr>
        <w:t>7. Historias de Usuario Priorizadas (Metodología MoSCoW)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0D2C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2340"/>
            <w:shd w:fill="E0D2C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Historia de Usuario (Persona: Juliana)</w:t>
            </w:r>
          </w:p>
        </w:tc>
        <w:tc>
          <w:tcPr>
            <w:tcW w:type="dxa" w:w="2340"/>
            <w:shd w:fill="E0D2C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Criterios de Aceptación (Gherkin)</w:t>
            </w:r>
          </w:p>
        </w:tc>
        <w:tc>
          <w:tcPr>
            <w:tcW w:type="dxa" w:w="2340"/>
            <w:shd w:fill="E0D2C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MoSCoW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HU-1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Como Juliana, quiero que la partida empiece limpia mostrando únicamente mi presencia, para entender qué pasa sin confundirme.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Dado que entro a la sala, cuando abro un rincón lúdico, entonces solo veo mi avatar y ningún bot impuesto.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Must Have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HU-2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Como Juliana, quiero que mi avatar camine interactivamente por un salón acogedor, para sentirme físicamente en el mismo espacio con mis colegas.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Dado que estoy en la sala, cuando hago clic en el suelo o en una cabina, entonces mi avatar camina con balanceo y sonido suave.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Must Have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HU-3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Como Juliana, quiero que una cabina me explique la actividad antes de entrar, para no sentirme obligada ni desorientada.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Dado que mi avatar llega a una estación, cuando aterriza, entonces se abre un modal con duración, propósito y quiénes están en la mesa.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Must Have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HU-4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Como Juliana, quiero que cuando alguien dibuje los demás solo puedan adivinar, para evitar caos en el lienzo.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Dado que otro usuario o compañero dibuja, cuando estoy en la mesa, entonces mi lienzo está bloqueado y solo puedo escribir en el chat.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Must Have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HU-5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Como Juliana, quiero tener un banco amplio de palabras para dibujar, para que el juego no se vuelva repetitivo.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Dado que inicio rondas de dibujo, cuando cambio palabra, entonces el sistema me ofrece más de 50 palabras temáticas variadas.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Should Have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HU-6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Como Juliana, quiero que solo pueda aportar una palabra en la cadena tras otro compañero, para respetar la dinámica colectiva.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Dado que aporto una palabra, cuando intento enviar otra consecutiva, entonces el sistema me bloquea hasta que otro colega juegue.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Must Have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HU-7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Como Juliana, quiero que el sistema rechace palabras duplicadas en la cadena, para mantener el reto fresco.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Dado que escribo una palabra, cuando ya existe en la lista, entonces el sistema la rechaza amablemente indicando pensar en otra.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Must Have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HU-8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Como Juliana, quiero poder responder en hilos dentro de El Pasillo, para tener conversaciones informales amenas junto al café.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Dado que veo una nota, cuando pulso Responder, entonces se despliega un formulario y mi respuesta aparece en el hilo con mini-avatar.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Should Have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HU-9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Como Juliana, quiero jugar una Trivia con cronómetro y medallas, para sentir que gano algo en descansos rápidos de 45s.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Dado que juego trivia, cuando respondo 5 preguntas en menos de 15s, entonces gano puntos, racha y medallas tangibles.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Should Have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HU-10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Como Juliana, quiero poder salir sin avisar en cualquier momento, para no sentir compromiso social forzado.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Dado que deseo retirarme, cuando toco «Salir sin avisar», entonces regreso a la sala con un mensaje de privacidad confirmada.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Must Have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4E78"/>
          <w:sz w:val="30"/>
        </w:rPr>
        <w:t>8. Matriz de Cambios Implementados (Prototipo v1 frente a Versión Final v5.0)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0D2C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340"/>
            <w:shd w:fill="E0D2C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Prototipo v1 (Evaluado)</w:t>
            </w:r>
          </w:p>
        </w:tc>
        <w:tc>
          <w:tcPr>
            <w:tcW w:type="dxa" w:w="2340"/>
            <w:shd w:fill="E0D2C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Versión v5.0 (Producción Actual)</w:t>
            </w:r>
          </w:p>
        </w:tc>
        <w:tc>
          <w:tcPr>
            <w:tcW w:type="dxa" w:w="2340"/>
            <w:shd w:fill="E0D2C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Justificación UX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Salón Principal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Cuadrícula estática de tarjetas.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Salón virtual interactivo con alfombra a cuadros pastel, avatar caminante y selector a cuadrícula.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Presencia física y engagement (Feedback usuario).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Acceso a Estaciones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Navegación directa sin contexto.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Modal de previsualización previo con duración, filosofía («sin presiones») y colegas presentes.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Control y libertad (Nielsen #3).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Roles en Dibujo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Sin delimitación: cualquiera podía rayar.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Roles estrictos: Dibujante (pinceles activos) vs Adivinador (lienzo bloqueado, solo chat).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Prevención de errores y claridad de rol (Nielsen #5).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Banco de Palabras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 palabras básicas.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Banco expandido de 50 palabras temáticas variadas con pistas de contexto.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Variedad lúdica (Feedback P5).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Turnos en Palabras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Sin control de autoría (monopolio posible).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Alternancia obligatoria: el usuario no puede jugar dos veces seguidas sin turno ajeno.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Colaboración asíncrona genuina (Feedback usuario).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Palabras Duplicadas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Permitía repetir vocablos.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Validador estricto de palabras ya usadas en la cadena con retroalimentación amable.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Integridad del juego (Feedback usuario).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El Pasillo (Café)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Muro plano de notas sin interacción.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Muro con hilos de respuestas directas, mini-avatares y respuestas reactivas de compañeros.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Interacción social de baja fricción (Feedback usuario).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Trivia Relámpago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Estática con aviso «no disponible».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Minijuego gamificado: 18 preguntas, 15s de límite, rachas y medallas de bienestar.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Feedback P5 y variedad.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La Cafetería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Pregunta fija predefinida.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Preguntas afinadas a tags del perfil + chat de voz WebRTC y síntesis de voz.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Feedback usuario.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Salida Silenciosa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Botón presente sin feedback.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Salida silenciosa reforzada con toast: «Saliste en silencio. Cero presión».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Seguridad psicológica (Ítem 9 SUS: 4,8/5,0).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4E78"/>
          <w:sz w:val="30"/>
        </w:rPr>
        <w:t>9. Cumplimiento de las 10 Heurísticas de Usabilidad de Jakob Nielsen</w:t>
      </w:r>
    </w:p>
    <w:p>
      <w:r>
        <w:rPr>
          <w:b/>
        </w:rPr>
        <w:t xml:space="preserve">1. Visibilidad del estado del sistema: </w:t>
      </w:r>
      <w:r>
        <w:t>Cronómetro con contador tabular y pulso visual; avatar del usuario que camina con onda expansiva y salto de llegada; presencia de compañeros sincronizada en tiempo real; avisos toast suaves.</w:t>
      </w:r>
    </w:p>
    <w:p>
      <w:r>
        <w:rPr>
          <w:b/>
        </w:rPr>
        <w:t xml:space="preserve">2. Coincidencia con el mundo real: </w:t>
      </w:r>
      <w:r>
        <w:t>Metáforas familiares de bienestar: 'Salón de Descanso', 'Mesa de Dibujo', 'La Cafetería', 'El Pasillo', 'Pausa de café'.</w:t>
      </w:r>
    </w:p>
    <w:p>
      <w:r>
        <w:rPr>
          <w:b/>
        </w:rPr>
        <w:t xml:space="preserve">3. Control y libertad del usuario: </w:t>
      </w:r>
      <w:r>
        <w:t>Selector entre salón virtual y cuadrícula; modal con opción de 'Quedarse en la sala' o 'Entrar'; botones de deshacer trazo; salida libre sin avisar ('ghosting amigable').</w:t>
      </w:r>
    </w:p>
    <w:p>
      <w:r>
        <w:rPr>
          <w:b/>
        </w:rPr>
        <w:t xml:space="preserve">4. Consistencia y estándares: </w:t>
      </w:r>
      <w:r>
        <w:t>Paleta 60-30-10, jerarquía visual estandarizada de botones, retícula base-8 y cuadrícula de componentes predecibles.</w:t>
      </w:r>
    </w:p>
    <w:p>
      <w:r>
        <w:rPr>
          <w:b/>
        </w:rPr>
        <w:t xml:space="preserve">5. Prevención de errores: </w:t>
      </w:r>
      <w:r>
        <w:t>Bloqueo de lienzo en modo adivinador para no arruinar dibujos; bloqueo de turnos consecutivos y filtro de palabras duplicadas en la cadena; corte estricto de bucles de puntos.</w:t>
      </w:r>
    </w:p>
    <w:p>
      <w:r>
        <w:rPr>
          <w:b/>
        </w:rPr>
        <w:t xml:space="preserve">6. Reconocimiento antes que recuerdo: </w:t>
      </w:r>
      <w:r>
        <w:t>Pistas de palabras, letra inicial requerida visible y avatares de participantes siempre visibles en el viewport.</w:t>
      </w:r>
    </w:p>
    <w:p>
      <w:r>
        <w:rPr>
          <w:b/>
        </w:rPr>
        <w:t xml:space="preserve">7. Flexibilidad y eficiencia de uso: </w:t>
      </w:r>
      <w:r>
        <w:t>Coexistencia de canales sincrónicos (dibujo/trivia) y asincrónicos (palabras/pasillo); soporte para teclado, mouse y pantallas táctiles.</w:t>
      </w:r>
    </w:p>
    <w:p>
      <w:r>
        <w:rPr>
          <w:b/>
        </w:rPr>
        <w:t xml:space="preserve">8. Diseño estético y minimalista: </w:t>
      </w:r>
      <w:r>
        <w:t>Eliminación de ruido visual; tipografías cálidas (Fredoka y Nunito) y generoso espacio en blanco.</w:t>
      </w:r>
    </w:p>
    <w:p>
      <w:r>
        <w:rPr>
          <w:b/>
        </w:rPr>
        <w:t xml:space="preserve">9. Ayuda a reconocer y recuperarse de errores: </w:t>
      </w:r>
      <w:r>
        <w:t>Mensajes amables que indican exactamente la regla violada sin culpabilizar al usuario (ej. 'La palabra ya fue usada, piensa en otra').</w:t>
      </w:r>
    </w:p>
    <w:p>
      <w:r>
        <w:rPr>
          <w:b/>
        </w:rPr>
        <w:t xml:space="preserve">10. Ayuda y documentación: </w:t>
      </w:r>
      <w:r>
        <w:t>Recordatorios de bajo perfil («Aquí nada es obligatorio»), guías plegables en cada mesa e instrucciones en modales de estación.</w:t>
      </w:r>
    </w:p>
    <w:p>
      <w:pPr>
        <w:spacing w:before="280" w:after="120"/>
      </w:pPr>
      <w:r>
        <w:rPr>
          <w:rFonts w:ascii="Calibri" w:hAnsi="Calibri"/>
          <w:b/>
          <w:color w:val="1F4E78"/>
          <w:sz w:val="30"/>
        </w:rPr>
        <w:t>10. Conclusiones y Próximos Pasos</w:t>
      </w:r>
    </w:p>
    <w:p>
      <w:r>
        <w:t>1. Validación del Enfoque Lúdico No Obligatorio: Con una mediana de usabilidad de 92,5 y un puntaje de seguridad de 4,8 / 5,0, PlayBreak demostró que los descansos lúdicos voluntarios son percibidos como un entorno seguro y agradable para mitigar la fatiga laboral.</w:t>
        <w:br/>
        <w:t>2. Corrección Integral del Onboarding y Control de Roles: El rediseño hacia una partida limpia, la separación estricta de roles en dibujo y la alternancia de turnos en palabras eliminaron de raíz las fuentes de confusión detectadas en la evaluación.</w:t>
        <w:br/>
        <w:t>3. Presencia Espacial Significativa: La vista de salón interactivo con avatar caminante y hilos de respuesta en El Pasillo brindan la calidez y sentido de equipo que los teletrabajadores necesitan sin forzar llamadas intrusivas.</w:t>
        <w:br/>
        <w:t>4. Entrega Lista para Producción v5.0: La aplicación web funcional cumple a cabalidad con los estándares de la materia y está disponible para despliegue público en GitHub Pages (https://hinarasm12.github.io/PlayBreak/).</w:t>
      </w:r>
    </w:p>
    <w:p>
      <w:pPr>
        <w:spacing w:before="280" w:after="120"/>
      </w:pPr>
      <w:r>
        <w:rPr>
          <w:rFonts w:ascii="Calibri" w:hAnsi="Calibri"/>
          <w:b/>
          <w:color w:val="1F4E78"/>
          <w:sz w:val="30"/>
        </w:rPr>
        <w:t>11. Referencias Bibliográficas</w:t>
      </w:r>
    </w:p>
    <w:p>
      <w:r>
        <w:t>• Bangor, A., Kortum, P. T., &amp; Miller, J. T. (2008). An empirical evaluation of the system usability scale. International Journal of Human-Computer Interaction, 24(6), 574-594.</w:t>
        <w:br/>
        <w:t>• Brooke, J. (1986). SUS: A 'quick and dirty' usability scale. In Usability Evaluation in Industry (pp. 189-194). London: Taylor &amp; Francis.</w:t>
        <w:br/>
        <w:t>• Lewis, J. R., &amp; Sauro, J. (2009). The factor structure of the system usability scale. In International Conference on Human Centered Design (pp. 94-103). Springer.</w:t>
        <w:br/>
        <w:t>• Nielsen, J. (1994). Enhancing the explanatory power of usability heuristics. In Proceedings of the SIGCHI Conference on Human Factors in Computing Systems (pp. 152-158). ACM.</w:t>
        <w:br/>
        <w:t>• Nielsen, J., &amp; Landauer, T. K. (1993). A mathematical model of the finding of usability problems. In Proceedings of the INTERACT'93 and CHI'93 Conference (pp. 206-213). ACM.</w:t>
        <w:br/>
        <w:t>• Sauro, J. (2011). A Practical Guide to the System Usability Scale: Background, Benchmarks &amp; Best Practices. Measuring Usability LLC.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