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1"/>
        <w:gridCol w:w="8110"/>
      </w:tblGrid>
      <w:tr w:rsidR="009C7236" w:rsidRPr="00D7203C" w14:paraId="1FE31CB2" w14:textId="77777777" w:rsidTr="00D3382D">
        <w:tc>
          <w:tcPr>
            <w:tcW w:w="1691" w:type="dxa"/>
          </w:tcPr>
          <w:p w14:paraId="633E1C05" w14:textId="0B0E61AE" w:rsidR="009C7236" w:rsidRPr="00D7203C" w:rsidRDefault="00940BCA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9C7236" w:rsidRPr="00D7203C">
              <w:rPr>
                <w:rFonts w:ascii="Times New Roman" w:hAnsi="Times New Roman" w:cs="Times New Roman"/>
                <w:noProof/>
                <w:lang w:eastAsia="en-US" w:bidi="ar-SA"/>
              </w:rPr>
              <w:drawing>
                <wp:inline distT="0" distB="0" distL="0" distR="0" wp14:anchorId="53582FA1" wp14:editId="792816EA">
                  <wp:extent cx="937080" cy="937080"/>
                  <wp:effectExtent l="0" t="0" r="0" b="0"/>
                  <wp:docPr id="5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937080" cy="937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0" w:type="dxa"/>
          </w:tcPr>
          <w:p w14:paraId="35CCEB8B" w14:textId="6C960587" w:rsidR="003C6A3B" w:rsidRPr="00D7203C" w:rsidRDefault="004902F2" w:rsidP="009C72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GB"/>
              </w:rPr>
              <w:t>Individual Project Assignment</w:t>
            </w:r>
          </w:p>
          <w:p w14:paraId="74ABD46F" w14:textId="6C5ABF7A" w:rsidR="009C7236" w:rsidRPr="00D7203C" w:rsidRDefault="009C7236" w:rsidP="009C72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D7203C">
              <w:rPr>
                <w:rFonts w:ascii="Times New Roman" w:hAnsi="Times New Roman" w:cs="Times New Roman"/>
                <w:b/>
                <w:sz w:val="32"/>
                <w:lang w:val="en-GB"/>
              </w:rPr>
              <w:t>Programming Ubiquitous Things</w:t>
            </w:r>
          </w:p>
          <w:p w14:paraId="60C5D0AB" w14:textId="53D79597" w:rsidR="009C7236" w:rsidRPr="00D7203C" w:rsidRDefault="00DC0BC0" w:rsidP="004902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GB"/>
              </w:rPr>
              <w:t>Spring 2021</w:t>
            </w:r>
            <w:r w:rsidR="004902F2">
              <w:rPr>
                <w:rFonts w:ascii="Times New Roman" w:hAnsi="Times New Roman" w:cs="Times New Roman"/>
                <w:b/>
                <w:sz w:val="32"/>
                <w:lang w:val="en-GB"/>
              </w:rPr>
              <w:t xml:space="preserve"> - </w:t>
            </w:r>
            <w:r w:rsidR="009C7236" w:rsidRPr="00D7203C">
              <w:rPr>
                <w:rFonts w:ascii="Times New Roman" w:hAnsi="Times New Roman" w:cs="Times New Roman"/>
                <w:b/>
                <w:sz w:val="32"/>
              </w:rPr>
              <w:t>IFI/UiO</w:t>
            </w:r>
          </w:p>
        </w:tc>
      </w:tr>
    </w:tbl>
    <w:p w14:paraId="4036770A" w14:textId="77777777" w:rsidR="004902F2" w:rsidRDefault="004902F2" w:rsidP="004902F2">
      <w:pPr>
        <w:pStyle w:val="NoSpacing"/>
      </w:pPr>
    </w:p>
    <w:p w14:paraId="588AE3AE" w14:textId="77777777" w:rsidR="004902F2" w:rsidRDefault="004902F2" w:rsidP="004902F2">
      <w:pPr>
        <w:pStyle w:val="NoSpacing"/>
      </w:pPr>
    </w:p>
    <w:p w14:paraId="52359ED2" w14:textId="7BD94076" w:rsidR="00933919" w:rsidRPr="00801FDF" w:rsidRDefault="0065254A" w:rsidP="004902F2">
      <w:pPr>
        <w:pStyle w:val="Heading1"/>
      </w:pPr>
      <w:r w:rsidRPr="00801FDF">
        <w:t>Introduction</w:t>
      </w:r>
    </w:p>
    <w:p w14:paraId="07E90A90" w14:textId="05CEEABA" w:rsidR="004902F2" w:rsidRDefault="0065254A" w:rsidP="004902F2">
      <w:pPr>
        <w:pStyle w:val="NoSpacing"/>
      </w:pPr>
      <w:r w:rsidRPr="00F722E1">
        <w:t xml:space="preserve">This document describes the </w:t>
      </w:r>
      <w:r w:rsidR="004902F2">
        <w:t xml:space="preserve">individual </w:t>
      </w:r>
      <w:r w:rsidRPr="00F722E1">
        <w:t xml:space="preserve">project to be developed by </w:t>
      </w:r>
      <w:r w:rsidR="004902F2">
        <w:t xml:space="preserve">each student </w:t>
      </w:r>
      <w:r w:rsidRPr="00F722E1">
        <w:t xml:space="preserve">for the </w:t>
      </w:r>
      <w:r w:rsidR="00F722E1">
        <w:t xml:space="preserve">course </w:t>
      </w:r>
      <w:r w:rsidR="00624BA6" w:rsidRPr="00F722E1">
        <w:t>Programming Ubiquitous Things (PUT</w:t>
      </w:r>
      <w:r w:rsidRPr="00F722E1">
        <w:t xml:space="preserve">) </w:t>
      </w:r>
      <w:r w:rsidR="00572285">
        <w:t xml:space="preserve">at UiO </w:t>
      </w:r>
      <w:r w:rsidRPr="00F722E1">
        <w:t xml:space="preserve">in </w:t>
      </w:r>
      <w:r w:rsidR="00DC0BC0">
        <w:t>Spring 2021</w:t>
      </w:r>
      <w:r w:rsidRPr="00F722E1">
        <w:t xml:space="preserve">. This work </w:t>
      </w:r>
      <w:r w:rsidR="00624BA6" w:rsidRPr="00F722E1">
        <w:t xml:space="preserve">focuses on </w:t>
      </w:r>
      <w:r w:rsidRPr="00F722E1">
        <w:t xml:space="preserve">the </w:t>
      </w:r>
      <w:r w:rsidR="004902F2">
        <w:t>interaction between a client application running in a smartphone (running Android</w:t>
      </w:r>
      <w:r w:rsidR="006A28C2">
        <w:t>, API 26</w:t>
      </w:r>
      <w:r w:rsidR="004902F2">
        <w:t>) and a server based on Eclipse</w:t>
      </w:r>
      <w:r w:rsidR="002C54A0">
        <w:t xml:space="preserve"> (IDE for Enterprise Java Developers with Spring Tools 4)</w:t>
      </w:r>
      <w:r w:rsidR="004902F2">
        <w:t xml:space="preserve">. </w:t>
      </w:r>
      <w:r w:rsidR="009D73B9">
        <w:t xml:space="preserve">The goal is to allow </w:t>
      </w:r>
      <w:r w:rsidR="005F0A88">
        <w:t xml:space="preserve">students to understand </w:t>
      </w:r>
      <w:r w:rsidR="004902F2">
        <w:t xml:space="preserve">all </w:t>
      </w:r>
      <w:r w:rsidR="009D73B9">
        <w:t xml:space="preserve">the required </w:t>
      </w:r>
      <w:r w:rsidR="004902F2">
        <w:t>setting</w:t>
      </w:r>
      <w:r w:rsidR="009D73B9">
        <w:t>s</w:t>
      </w:r>
      <w:r w:rsidR="004902F2">
        <w:t xml:space="preserve"> </w:t>
      </w:r>
      <w:r w:rsidR="009D73B9">
        <w:t xml:space="preserve">and perform a </w:t>
      </w:r>
      <w:r w:rsidR="00446E3B">
        <w:t xml:space="preserve">simple </w:t>
      </w:r>
      <w:r w:rsidR="009D73B9">
        <w:t xml:space="preserve">remote invocation </w:t>
      </w:r>
      <w:r w:rsidR="006A28C2">
        <w:t xml:space="preserve">(using the “volley” library) </w:t>
      </w:r>
      <w:r w:rsidR="009D73B9">
        <w:t xml:space="preserve">to a </w:t>
      </w:r>
      <w:r w:rsidR="005F0A88">
        <w:t>specific</w:t>
      </w:r>
      <w:r w:rsidR="009D73B9">
        <w:t xml:space="preserve"> server for which the code is given.</w:t>
      </w:r>
    </w:p>
    <w:p w14:paraId="5FEF97CD" w14:textId="1B1325DE" w:rsidR="004902F2" w:rsidRDefault="004902F2" w:rsidP="004902F2">
      <w:pPr>
        <w:pStyle w:val="Heading1"/>
      </w:pPr>
      <w:r>
        <w:t>Setting</w:t>
      </w:r>
    </w:p>
    <w:p w14:paraId="7B7D1031" w14:textId="5F8B4A29" w:rsidR="009D73B9" w:rsidRDefault="004902F2" w:rsidP="008729F1">
      <w:pPr>
        <w:pStyle w:val="NoSpacing"/>
      </w:pPr>
      <w:r>
        <w:t>The overall system is based on a server developed with Eclipse and a client developed with Android Studio. So, both development environments should be available</w:t>
      </w:r>
      <w:r w:rsidR="009D73B9">
        <w:t xml:space="preserve"> (Eclipse and Android</w:t>
      </w:r>
      <w:r w:rsidR="00940BCA">
        <w:t xml:space="preserve"> </w:t>
      </w:r>
      <w:r w:rsidR="009D73B9">
        <w:t>Studio)</w:t>
      </w:r>
      <w:r>
        <w:t xml:space="preserve">. </w:t>
      </w:r>
      <w:r w:rsidR="004377C9">
        <w:t xml:space="preserve">The server source code is provided to students and it should not be modified. </w:t>
      </w:r>
    </w:p>
    <w:p w14:paraId="360DEDF2" w14:textId="77777777" w:rsidR="009D73B9" w:rsidRDefault="009D73B9" w:rsidP="008729F1">
      <w:pPr>
        <w:pStyle w:val="NoSpacing"/>
      </w:pPr>
    </w:p>
    <w:p w14:paraId="30D9B1F0" w14:textId="09B4699B" w:rsidR="004C28FF" w:rsidRDefault="008729F1" w:rsidP="008729F1">
      <w:pPr>
        <w:pStyle w:val="NoSpacing"/>
      </w:pPr>
      <w:r>
        <w:t>O</w:t>
      </w:r>
      <w:r w:rsidR="004377C9">
        <w:t>pen the project, called “</w:t>
      </w:r>
      <w:r>
        <w:t>server_individual_project</w:t>
      </w:r>
      <w:r w:rsidR="004377C9">
        <w:t xml:space="preserve">” </w:t>
      </w:r>
      <w:r w:rsidR="009D73B9">
        <w:t xml:space="preserve">(available in the PUT web page) </w:t>
      </w:r>
      <w:r w:rsidR="004377C9">
        <w:t xml:space="preserve">and run it in Eclipse. This server provides </w:t>
      </w:r>
      <w:r>
        <w:t xml:space="preserve">two </w:t>
      </w:r>
      <w:r w:rsidR="004377C9">
        <w:t>methods</w:t>
      </w:r>
      <w:r>
        <w:t xml:space="preserve"> that</w:t>
      </w:r>
      <w:r w:rsidR="004377C9">
        <w:t xml:space="preserve"> you </w:t>
      </w:r>
      <w:r w:rsidR="009D73B9">
        <w:t xml:space="preserve">must </w:t>
      </w:r>
      <w:r>
        <w:t xml:space="preserve">invoke </w:t>
      </w:r>
      <w:r w:rsidR="004377C9">
        <w:t>remotely from the</w:t>
      </w:r>
      <w:r>
        <w:t xml:space="preserve"> </w:t>
      </w:r>
      <w:r w:rsidR="004377C9">
        <w:t>smartphone:</w:t>
      </w:r>
      <w:r w:rsidR="00A821FC">
        <w:t xml:space="preserve"> </w:t>
      </w:r>
    </w:p>
    <w:p w14:paraId="48A087EB" w14:textId="24BD4A67" w:rsidR="004902F2" w:rsidRDefault="00A821FC" w:rsidP="004C28FF">
      <w:pPr>
        <w:pStyle w:val="NoSpacing"/>
        <w:numPr>
          <w:ilvl w:val="0"/>
          <w:numId w:val="21"/>
        </w:numPr>
      </w:pPr>
      <w:r w:rsidRPr="001B2DA7">
        <w:rPr>
          <w:rFonts w:ascii="Courier New" w:hAnsi="Courier New" w:cs="Courier New"/>
          <w:b/>
          <w:sz w:val="22"/>
          <w:szCs w:val="22"/>
        </w:rPr>
        <w:t>getMethodTesting</w:t>
      </w:r>
      <w:r w:rsidR="004C28FF">
        <w:t xml:space="preserve"> - this method is just for testing the connection and invocation mechanism using GET</w:t>
      </w:r>
      <w:r w:rsidR="009D73B9">
        <w:t>, and</w:t>
      </w:r>
    </w:p>
    <w:p w14:paraId="04CB2E3F" w14:textId="6C661FB7" w:rsidR="004C28FF" w:rsidRDefault="004C28FF" w:rsidP="008729F1">
      <w:pPr>
        <w:pStyle w:val="NoSpacing"/>
        <w:numPr>
          <w:ilvl w:val="0"/>
          <w:numId w:val="21"/>
        </w:numPr>
      </w:pPr>
      <w:r w:rsidRPr="001B2DA7">
        <w:rPr>
          <w:rFonts w:ascii="Courier New" w:hAnsi="Courier New" w:cs="Courier New"/>
          <w:b/>
          <w:sz w:val="22"/>
          <w:szCs w:val="22"/>
        </w:rPr>
        <w:t>postMethodTesting</w:t>
      </w:r>
      <w:r>
        <w:t xml:space="preserve"> - this method is just for testing the connection and invocation mechanism using POST</w:t>
      </w:r>
      <w:r w:rsidR="009D73B9">
        <w:t>.</w:t>
      </w:r>
    </w:p>
    <w:p w14:paraId="022363E7" w14:textId="6E493298" w:rsidR="00CC6B43" w:rsidRDefault="00CC6B43" w:rsidP="008729F1">
      <w:pPr>
        <w:pStyle w:val="NoSpacing"/>
      </w:pPr>
    </w:p>
    <w:p w14:paraId="77D8AF75" w14:textId="317FE64D" w:rsidR="00952512" w:rsidRPr="00074952" w:rsidRDefault="009D73B9" w:rsidP="008729F1">
      <w:pPr>
        <w:pStyle w:val="NoSpacing"/>
        <w:rPr>
          <w:rFonts w:ascii="Courier New" w:hAnsi="Courier New" w:cs="Courier New"/>
          <w:b/>
          <w:sz w:val="22"/>
          <w:szCs w:val="22"/>
        </w:rPr>
      </w:pPr>
      <w:r>
        <w:t>Note that t</w:t>
      </w:r>
      <w:r w:rsidR="00CC6B43">
        <w:t>he client running in the smartphone can be based on the application</w:t>
      </w:r>
      <w:r w:rsidR="002D29D2">
        <w:t xml:space="preserve"> developed in lab 4 (Remote Invocation)</w:t>
      </w:r>
      <w:r w:rsidR="00CC6B43">
        <w:t xml:space="preserve">. </w:t>
      </w:r>
      <w:r w:rsidR="008C4E54">
        <w:t xml:space="preserve">The application </w:t>
      </w:r>
      <w:r w:rsidR="008729F1">
        <w:t>should have two buttons, each one leading to the remote invocation of the two methods mentioned above, respectively.</w:t>
      </w:r>
      <w:r w:rsidR="00074952">
        <w:t xml:space="preserve"> Please note that to invoke the server, you should use the following IP: </w:t>
      </w:r>
      <w:r w:rsidR="00074952" w:rsidRPr="00074952">
        <w:rPr>
          <w:rFonts w:ascii="Courier New" w:hAnsi="Courier New" w:cs="Courier New"/>
          <w:b/>
          <w:sz w:val="22"/>
          <w:szCs w:val="22"/>
        </w:rPr>
        <w:t>10.0.2.2:8080</w:t>
      </w:r>
    </w:p>
    <w:p w14:paraId="5B67101B" w14:textId="2E463B62" w:rsidR="00952512" w:rsidRDefault="00844779" w:rsidP="00952512">
      <w:pPr>
        <w:pStyle w:val="Heading1"/>
      </w:pPr>
      <w:r>
        <w:t>Application</w:t>
      </w:r>
    </w:p>
    <w:p w14:paraId="65CCA177" w14:textId="2EECF7AC" w:rsidR="00844779" w:rsidRDefault="00952512" w:rsidP="00310B3B">
      <w:pPr>
        <w:pStyle w:val="NoSpacing"/>
      </w:pPr>
      <w:r>
        <w:t>Once the server is running, run the smartphone application and, by clicki</w:t>
      </w:r>
      <w:r w:rsidR="00310B3B">
        <w:t>ng on the buttons, invoke</w:t>
      </w:r>
      <w:r>
        <w:t xml:space="preserve"> remotely the two methods mentioned above (provided by the server). Use messages </w:t>
      </w:r>
      <w:r w:rsidR="00DC0BC0">
        <w:t xml:space="preserve">shown to the user </w:t>
      </w:r>
      <w:r>
        <w:t>to prove that all invocations are being executed correctly.</w:t>
      </w:r>
    </w:p>
    <w:p w14:paraId="3871C16D" w14:textId="3B7713BB" w:rsidR="00844779" w:rsidRDefault="00844779" w:rsidP="00844779">
      <w:pPr>
        <w:pStyle w:val="Heading1"/>
      </w:pPr>
      <w:r>
        <w:t>Evaluation</w:t>
      </w:r>
    </w:p>
    <w:p w14:paraId="623CC892" w14:textId="0033FF92" w:rsidR="00844779" w:rsidRDefault="00844779" w:rsidP="00844779">
      <w:pPr>
        <w:pStyle w:val="NoSpacing"/>
      </w:pPr>
      <w:r>
        <w:t xml:space="preserve">This individual project is mandatory and does not influence the final classification. It just impacts the student in terms of being allowed to finish the course </w:t>
      </w:r>
      <w:r w:rsidR="00222814">
        <w:t>(</w:t>
      </w:r>
      <w:r>
        <w:t>or not</w:t>
      </w:r>
      <w:r w:rsidR="00222814">
        <w:t>)</w:t>
      </w:r>
      <w:r w:rsidR="009415BB">
        <w:t xml:space="preserve"> by </w:t>
      </w:r>
      <w:r w:rsidR="00222814">
        <w:t xml:space="preserve">allowing him to move </w:t>
      </w:r>
      <w:r w:rsidR="009415BB">
        <w:t>on to the group project and to the exam</w:t>
      </w:r>
      <w:r>
        <w:t>. So, if succ</w:t>
      </w:r>
      <w:r w:rsidR="00310B3B">
        <w:t xml:space="preserve">essful, this project will allow </w:t>
      </w:r>
      <w:r>
        <w:t>the corresponding student to continue the course; otherwise, the student fails and is not allowed to continue the course.</w:t>
      </w:r>
    </w:p>
    <w:p w14:paraId="4B51EEF0" w14:textId="35F2B430" w:rsidR="00844779" w:rsidRDefault="00844779" w:rsidP="00844779">
      <w:pPr>
        <w:pStyle w:val="NoSpacing"/>
      </w:pPr>
    </w:p>
    <w:p w14:paraId="50736A10" w14:textId="27F82CD1" w:rsidR="00933919" w:rsidRDefault="00844779" w:rsidP="000348BD">
      <w:pPr>
        <w:pStyle w:val="NoSpacing"/>
      </w:pPr>
      <w:r>
        <w:t>This individual project is to be shown working correctly in the lab, on the 24</w:t>
      </w:r>
      <w:r w:rsidRPr="00844779">
        <w:rPr>
          <w:vertAlign w:val="superscript"/>
        </w:rPr>
        <w:t>th</w:t>
      </w:r>
      <w:r w:rsidR="00007537">
        <w:t xml:space="preserve"> February, </w:t>
      </w:r>
      <w:r w:rsidR="00DC0BC0">
        <w:t>Wednesday</w:t>
      </w:r>
      <w:r w:rsidR="00007537">
        <w:t xml:space="preserve">, in the </w:t>
      </w:r>
      <w:r>
        <w:t>class from 14h15 to 16h. So, the deadline for having this project finished in on that same day at 14h.</w:t>
      </w:r>
      <w:r w:rsidR="009E1BD0">
        <w:t xml:space="preserve"> As mentioned above: </w:t>
      </w:r>
      <w:r w:rsidR="00DB25F6">
        <w:t xml:space="preserve">the application in the smartphone should show information in the screen proving that the remote invocations are effectively working </w:t>
      </w:r>
      <w:r w:rsidR="00310B3B">
        <w:t xml:space="preserve">correctly </w:t>
      </w:r>
      <w:r w:rsidR="009E1BD0">
        <w:t xml:space="preserve">(i.e., using “Toast” messages) and the Eclipse server that is invoked must </w:t>
      </w:r>
      <w:r w:rsidR="00D022F5">
        <w:t>also show that is being invoked by the</w:t>
      </w:r>
      <w:r w:rsidR="000348BD">
        <w:t xml:space="preserve"> </w:t>
      </w:r>
      <w:r w:rsidR="00D022F5">
        <w:t>smartphone.</w:t>
      </w:r>
      <w:bookmarkStart w:id="0" w:name="_GoBack"/>
      <w:bookmarkEnd w:id="0"/>
    </w:p>
    <w:sectPr w:rsidR="00933919" w:rsidSect="00074952">
      <w:footerReference w:type="default" r:id="rId8"/>
      <w:pgSz w:w="11906" w:h="16838"/>
      <w:pgMar w:top="810" w:right="1134" w:bottom="540" w:left="1134" w:header="0" w:footer="576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AB9F1" w14:textId="77777777" w:rsidR="00D6514C" w:rsidRDefault="00D6514C">
      <w:r>
        <w:separator/>
      </w:r>
    </w:p>
  </w:endnote>
  <w:endnote w:type="continuationSeparator" w:id="0">
    <w:p w14:paraId="7FA24E98" w14:textId="77777777" w:rsidR="00D6514C" w:rsidRDefault="00D6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A7D47" w14:textId="6931CF9B" w:rsidR="00EE5A97" w:rsidRDefault="00EE5A97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C0BC0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C0BC0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089094CA" w14:textId="18213EB9" w:rsidR="00933919" w:rsidRDefault="00933919">
    <w:pPr>
      <w:pStyle w:val="Footer"/>
      <w:jc w:val="center"/>
      <w:rPr>
        <w:rFonts w:ascii="DejaVu Sans" w:hAnsi="DejaVu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36172" w14:textId="77777777" w:rsidR="00D6514C" w:rsidRDefault="00D6514C">
      <w:r>
        <w:separator/>
      </w:r>
    </w:p>
  </w:footnote>
  <w:footnote w:type="continuationSeparator" w:id="0">
    <w:p w14:paraId="6F304CFB" w14:textId="77777777" w:rsidR="00D6514C" w:rsidRDefault="00D65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F3F"/>
    <w:multiLevelType w:val="hybridMultilevel"/>
    <w:tmpl w:val="B7C0E8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6F2"/>
    <w:multiLevelType w:val="hybridMultilevel"/>
    <w:tmpl w:val="0436CAE8"/>
    <w:lvl w:ilvl="0" w:tplc="E27403E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C38C0"/>
    <w:multiLevelType w:val="hybridMultilevel"/>
    <w:tmpl w:val="CF6CDC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44304"/>
    <w:multiLevelType w:val="hybridMultilevel"/>
    <w:tmpl w:val="43383A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4804"/>
    <w:multiLevelType w:val="multilevel"/>
    <w:tmpl w:val="EB2A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99D3F2F"/>
    <w:multiLevelType w:val="hybridMultilevel"/>
    <w:tmpl w:val="D240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1FB3"/>
    <w:multiLevelType w:val="hybridMultilevel"/>
    <w:tmpl w:val="AA1E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252BF"/>
    <w:multiLevelType w:val="hybridMultilevel"/>
    <w:tmpl w:val="5184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01E8B"/>
    <w:multiLevelType w:val="hybridMultilevel"/>
    <w:tmpl w:val="CC9C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1716B"/>
    <w:multiLevelType w:val="hybridMultilevel"/>
    <w:tmpl w:val="CC54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C38C8"/>
    <w:multiLevelType w:val="hybridMultilevel"/>
    <w:tmpl w:val="28D0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1A50"/>
    <w:multiLevelType w:val="hybridMultilevel"/>
    <w:tmpl w:val="3D6005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88A451E"/>
    <w:multiLevelType w:val="multilevel"/>
    <w:tmpl w:val="816A3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C61B18"/>
    <w:multiLevelType w:val="hybridMultilevel"/>
    <w:tmpl w:val="3F6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714"/>
    <w:multiLevelType w:val="multilevel"/>
    <w:tmpl w:val="26B67C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198274A"/>
    <w:multiLevelType w:val="multilevel"/>
    <w:tmpl w:val="F39E9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5093CCC"/>
    <w:multiLevelType w:val="hybridMultilevel"/>
    <w:tmpl w:val="3876690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FF0427A"/>
    <w:multiLevelType w:val="hybridMultilevel"/>
    <w:tmpl w:val="2FAC3A2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25AC9"/>
    <w:multiLevelType w:val="hybridMultilevel"/>
    <w:tmpl w:val="2168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6563D"/>
    <w:multiLevelType w:val="multilevel"/>
    <w:tmpl w:val="46B03B80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949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CED57FB"/>
    <w:multiLevelType w:val="multilevel"/>
    <w:tmpl w:val="247C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20"/>
  </w:num>
  <w:num w:numId="5">
    <w:abstractNumId w:val="12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5"/>
  </w:num>
  <w:num w:numId="11">
    <w:abstractNumId w:val="8"/>
  </w:num>
  <w:num w:numId="12">
    <w:abstractNumId w:val="9"/>
  </w:num>
  <w:num w:numId="13">
    <w:abstractNumId w:val="18"/>
  </w:num>
  <w:num w:numId="14">
    <w:abstractNumId w:val="2"/>
  </w:num>
  <w:num w:numId="15">
    <w:abstractNumId w:val="0"/>
  </w:num>
  <w:num w:numId="16">
    <w:abstractNumId w:val="3"/>
  </w:num>
  <w:num w:numId="17">
    <w:abstractNumId w:val="17"/>
  </w:num>
  <w:num w:numId="18">
    <w:abstractNumId w:val="1"/>
  </w:num>
  <w:num w:numId="19">
    <w:abstractNumId w:val="10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3919"/>
    <w:rsid w:val="00007537"/>
    <w:rsid w:val="00016280"/>
    <w:rsid w:val="000209F9"/>
    <w:rsid w:val="00025515"/>
    <w:rsid w:val="00027124"/>
    <w:rsid w:val="000310B3"/>
    <w:rsid w:val="00033183"/>
    <w:rsid w:val="000348BD"/>
    <w:rsid w:val="0005362D"/>
    <w:rsid w:val="00074952"/>
    <w:rsid w:val="0007645B"/>
    <w:rsid w:val="000C0BD0"/>
    <w:rsid w:val="000E0983"/>
    <w:rsid w:val="000E6739"/>
    <w:rsid w:val="0010494C"/>
    <w:rsid w:val="00143405"/>
    <w:rsid w:val="00165CDF"/>
    <w:rsid w:val="001A156A"/>
    <w:rsid w:val="001A2D16"/>
    <w:rsid w:val="001A3299"/>
    <w:rsid w:val="001A79D7"/>
    <w:rsid w:val="001B2DA7"/>
    <w:rsid w:val="001B74B3"/>
    <w:rsid w:val="001F020F"/>
    <w:rsid w:val="001F0997"/>
    <w:rsid w:val="001F3CE1"/>
    <w:rsid w:val="00217260"/>
    <w:rsid w:val="00222814"/>
    <w:rsid w:val="00237587"/>
    <w:rsid w:val="00247976"/>
    <w:rsid w:val="002567BA"/>
    <w:rsid w:val="00296F87"/>
    <w:rsid w:val="002A1603"/>
    <w:rsid w:val="002B62A2"/>
    <w:rsid w:val="002C54A0"/>
    <w:rsid w:val="002D29D2"/>
    <w:rsid w:val="002D4995"/>
    <w:rsid w:val="002E0963"/>
    <w:rsid w:val="0030563B"/>
    <w:rsid w:val="00310B3B"/>
    <w:rsid w:val="003507DE"/>
    <w:rsid w:val="00355616"/>
    <w:rsid w:val="0036442E"/>
    <w:rsid w:val="0036731A"/>
    <w:rsid w:val="003702F0"/>
    <w:rsid w:val="0037340D"/>
    <w:rsid w:val="00380A76"/>
    <w:rsid w:val="003818C7"/>
    <w:rsid w:val="003A16E1"/>
    <w:rsid w:val="003B7501"/>
    <w:rsid w:val="003C2EF3"/>
    <w:rsid w:val="003C6A3B"/>
    <w:rsid w:val="0041561B"/>
    <w:rsid w:val="004377C9"/>
    <w:rsid w:val="00440A80"/>
    <w:rsid w:val="00446E3B"/>
    <w:rsid w:val="00451085"/>
    <w:rsid w:val="004576F2"/>
    <w:rsid w:val="0048347A"/>
    <w:rsid w:val="0048680A"/>
    <w:rsid w:val="004902F2"/>
    <w:rsid w:val="004A1967"/>
    <w:rsid w:val="004C1A6A"/>
    <w:rsid w:val="004C28FF"/>
    <w:rsid w:val="004E010A"/>
    <w:rsid w:val="004F1919"/>
    <w:rsid w:val="004F5264"/>
    <w:rsid w:val="00572285"/>
    <w:rsid w:val="005C2EE5"/>
    <w:rsid w:val="005D4613"/>
    <w:rsid w:val="005F0A88"/>
    <w:rsid w:val="005F5F7A"/>
    <w:rsid w:val="00624BA6"/>
    <w:rsid w:val="0065254A"/>
    <w:rsid w:val="00654E60"/>
    <w:rsid w:val="006644D3"/>
    <w:rsid w:val="00671317"/>
    <w:rsid w:val="006959E8"/>
    <w:rsid w:val="006A28C2"/>
    <w:rsid w:val="006A2A3E"/>
    <w:rsid w:val="006A2ECD"/>
    <w:rsid w:val="006A5825"/>
    <w:rsid w:val="006F17BC"/>
    <w:rsid w:val="00705DDF"/>
    <w:rsid w:val="0071741C"/>
    <w:rsid w:val="00737236"/>
    <w:rsid w:val="007427B2"/>
    <w:rsid w:val="007476B8"/>
    <w:rsid w:val="0079334E"/>
    <w:rsid w:val="00793D37"/>
    <w:rsid w:val="007A2742"/>
    <w:rsid w:val="007B44F8"/>
    <w:rsid w:val="007C360C"/>
    <w:rsid w:val="007D5BF4"/>
    <w:rsid w:val="007F444C"/>
    <w:rsid w:val="00801FDF"/>
    <w:rsid w:val="0083383A"/>
    <w:rsid w:val="00840C61"/>
    <w:rsid w:val="00844779"/>
    <w:rsid w:val="00844CEA"/>
    <w:rsid w:val="00851D4F"/>
    <w:rsid w:val="008729F1"/>
    <w:rsid w:val="00875571"/>
    <w:rsid w:val="00890C6B"/>
    <w:rsid w:val="008B0829"/>
    <w:rsid w:val="008B5C24"/>
    <w:rsid w:val="008C4E54"/>
    <w:rsid w:val="008F32A1"/>
    <w:rsid w:val="009124BC"/>
    <w:rsid w:val="00921292"/>
    <w:rsid w:val="00921FD7"/>
    <w:rsid w:val="00933919"/>
    <w:rsid w:val="00934AE4"/>
    <w:rsid w:val="009368A7"/>
    <w:rsid w:val="00940BCA"/>
    <w:rsid w:val="009415BB"/>
    <w:rsid w:val="00942E52"/>
    <w:rsid w:val="00946949"/>
    <w:rsid w:val="00952512"/>
    <w:rsid w:val="009569AB"/>
    <w:rsid w:val="00957C22"/>
    <w:rsid w:val="00970229"/>
    <w:rsid w:val="009C2177"/>
    <w:rsid w:val="009C3896"/>
    <w:rsid w:val="009C7236"/>
    <w:rsid w:val="009D2751"/>
    <w:rsid w:val="009D658E"/>
    <w:rsid w:val="009D73B9"/>
    <w:rsid w:val="009E04EF"/>
    <w:rsid w:val="009E1BD0"/>
    <w:rsid w:val="009F4AAA"/>
    <w:rsid w:val="00A012C0"/>
    <w:rsid w:val="00A06001"/>
    <w:rsid w:val="00A13242"/>
    <w:rsid w:val="00A4461C"/>
    <w:rsid w:val="00A538FD"/>
    <w:rsid w:val="00A547C5"/>
    <w:rsid w:val="00A74C78"/>
    <w:rsid w:val="00A77325"/>
    <w:rsid w:val="00A821FC"/>
    <w:rsid w:val="00A84F03"/>
    <w:rsid w:val="00AD27D9"/>
    <w:rsid w:val="00AD43CE"/>
    <w:rsid w:val="00AF54EA"/>
    <w:rsid w:val="00B021A2"/>
    <w:rsid w:val="00B265B5"/>
    <w:rsid w:val="00B43AC2"/>
    <w:rsid w:val="00B43C13"/>
    <w:rsid w:val="00B601EF"/>
    <w:rsid w:val="00B605B3"/>
    <w:rsid w:val="00B74DB0"/>
    <w:rsid w:val="00B8478D"/>
    <w:rsid w:val="00B86104"/>
    <w:rsid w:val="00BC6C2B"/>
    <w:rsid w:val="00BD29D1"/>
    <w:rsid w:val="00BF389E"/>
    <w:rsid w:val="00C11BD8"/>
    <w:rsid w:val="00C13C66"/>
    <w:rsid w:val="00C20487"/>
    <w:rsid w:val="00C33718"/>
    <w:rsid w:val="00C75BAE"/>
    <w:rsid w:val="00C93DAA"/>
    <w:rsid w:val="00CC6154"/>
    <w:rsid w:val="00CC6B43"/>
    <w:rsid w:val="00CD2A50"/>
    <w:rsid w:val="00CD7097"/>
    <w:rsid w:val="00CD7246"/>
    <w:rsid w:val="00CE7914"/>
    <w:rsid w:val="00D02221"/>
    <w:rsid w:val="00D022F5"/>
    <w:rsid w:val="00D136A0"/>
    <w:rsid w:val="00D3382D"/>
    <w:rsid w:val="00D37B0F"/>
    <w:rsid w:val="00D415BD"/>
    <w:rsid w:val="00D54238"/>
    <w:rsid w:val="00D62E98"/>
    <w:rsid w:val="00D6514C"/>
    <w:rsid w:val="00D7203C"/>
    <w:rsid w:val="00D74F87"/>
    <w:rsid w:val="00D761F9"/>
    <w:rsid w:val="00D76351"/>
    <w:rsid w:val="00DB25F6"/>
    <w:rsid w:val="00DC0BC0"/>
    <w:rsid w:val="00DE7B7E"/>
    <w:rsid w:val="00DF1ECB"/>
    <w:rsid w:val="00E063C5"/>
    <w:rsid w:val="00E35025"/>
    <w:rsid w:val="00E954EC"/>
    <w:rsid w:val="00EA79EC"/>
    <w:rsid w:val="00EB1D33"/>
    <w:rsid w:val="00EC06E8"/>
    <w:rsid w:val="00ED008A"/>
    <w:rsid w:val="00EE314B"/>
    <w:rsid w:val="00EE5A97"/>
    <w:rsid w:val="00EF4C8E"/>
    <w:rsid w:val="00F362DA"/>
    <w:rsid w:val="00F364CA"/>
    <w:rsid w:val="00F40B9C"/>
    <w:rsid w:val="00F52781"/>
    <w:rsid w:val="00F666E4"/>
    <w:rsid w:val="00F722E1"/>
    <w:rsid w:val="00FA23B4"/>
    <w:rsid w:val="00FB0B76"/>
    <w:rsid w:val="00FC1136"/>
    <w:rsid w:val="00FC124B"/>
    <w:rsid w:val="00FC3935"/>
    <w:rsid w:val="00FD3965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A5BF"/>
  <w15:docId w15:val="{C18D6CF0-84A1-43C3-961C-7F36122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03C"/>
    <w:pPr>
      <w:keepNext/>
      <w:keepLines/>
      <w:numPr>
        <w:numId w:val="18"/>
      </w:numPr>
      <w:spacing w:before="360"/>
      <w:outlineLvl w:val="0"/>
    </w:pPr>
    <w:rPr>
      <w:rFonts w:ascii="Times New Roman" w:eastAsiaTheme="majorEastAsia" w:hAnsi="Times New Roman" w:cs="Mangal"/>
      <w:b/>
      <w:color w:val="auto"/>
      <w:sz w:val="28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8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alloonTextChar">
    <w:name w:val="Balloon Text Char"/>
    <w:basedOn w:val="DefaultParagraphFont"/>
    <w:rPr>
      <w:rFonts w:ascii="Segoe UI" w:hAnsi="Segoe UI" w:cs="Mangal"/>
      <w:sz w:val="18"/>
      <w:szCs w:val="1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character" w:customStyle="1" w:styleId="WWCharLFO1LVL1">
    <w:name w:val="WW_CharLFO1LVL1"/>
    <w:rPr>
      <w:rFonts w:ascii="OpenSymbol" w:eastAsia="OpenSymbol" w:hAnsi="OpenSymbol" w:cs="OpenSymbol"/>
    </w:rPr>
  </w:style>
  <w:style w:type="character" w:customStyle="1" w:styleId="WWCharLFO1LVL2">
    <w:name w:val="WW_CharLFO1LVL2"/>
    <w:rPr>
      <w:rFonts w:ascii="OpenSymbol" w:eastAsia="OpenSymbol" w:hAnsi="OpenSymbol" w:cs="OpenSymbol"/>
    </w:rPr>
  </w:style>
  <w:style w:type="character" w:customStyle="1" w:styleId="WWCharLFO1LVL3">
    <w:name w:val="WW_CharLFO1LVL3"/>
    <w:rPr>
      <w:rFonts w:ascii="OpenSymbol" w:eastAsia="OpenSymbol" w:hAnsi="OpenSymbol" w:cs="OpenSymbol"/>
    </w:rPr>
  </w:style>
  <w:style w:type="character" w:customStyle="1" w:styleId="WWCharLFO1LVL4">
    <w:name w:val="WW_CharLFO1LVL4"/>
    <w:rPr>
      <w:rFonts w:ascii="OpenSymbol" w:eastAsia="OpenSymbol" w:hAnsi="OpenSymbol" w:cs="OpenSymbol"/>
    </w:rPr>
  </w:style>
  <w:style w:type="character" w:customStyle="1" w:styleId="WWCharLFO1LVL5">
    <w:name w:val="WW_CharLFO1LVL5"/>
    <w:rPr>
      <w:rFonts w:ascii="OpenSymbol" w:eastAsia="OpenSymbol" w:hAnsi="OpenSymbol" w:cs="OpenSymbol"/>
    </w:rPr>
  </w:style>
  <w:style w:type="character" w:customStyle="1" w:styleId="WWCharLFO1LVL6">
    <w:name w:val="WW_CharLFO1LVL6"/>
    <w:rPr>
      <w:rFonts w:ascii="OpenSymbol" w:eastAsia="OpenSymbol" w:hAnsi="OpenSymbol" w:cs="OpenSymbol"/>
    </w:rPr>
  </w:style>
  <w:style w:type="character" w:customStyle="1" w:styleId="WWCharLFO1LVL7">
    <w:name w:val="WW_CharLFO1LVL7"/>
    <w:rPr>
      <w:rFonts w:ascii="OpenSymbol" w:eastAsia="OpenSymbol" w:hAnsi="OpenSymbol" w:cs="OpenSymbol"/>
    </w:rPr>
  </w:style>
  <w:style w:type="character" w:customStyle="1" w:styleId="WWCharLFO1LVL8">
    <w:name w:val="WW_CharLFO1LVL8"/>
    <w:rPr>
      <w:rFonts w:ascii="OpenSymbol" w:eastAsia="OpenSymbol" w:hAnsi="OpenSymbol" w:cs="OpenSymbol"/>
    </w:rPr>
  </w:style>
  <w:style w:type="character" w:customStyle="1" w:styleId="WWCharLFO1LVL9">
    <w:name w:val="WW_CharLFO1LVL9"/>
    <w:rPr>
      <w:rFonts w:ascii="OpenSymbol" w:eastAsia="OpenSymbol" w:hAnsi="OpenSymbol" w:cs="OpenSymbol"/>
    </w:rPr>
  </w:style>
  <w:style w:type="character" w:customStyle="1" w:styleId="WWCharLFO2LVL1">
    <w:name w:val="WW_CharLFO2LVL1"/>
    <w:rPr>
      <w:rFonts w:ascii="OpenSymbol" w:eastAsia="OpenSymbol" w:hAnsi="OpenSymbol" w:cs="OpenSymbol"/>
    </w:rPr>
  </w:style>
  <w:style w:type="character" w:customStyle="1" w:styleId="WWCharLFO2LVL2">
    <w:name w:val="WW_CharLFO2LVL2"/>
    <w:rPr>
      <w:rFonts w:ascii="OpenSymbol" w:eastAsia="OpenSymbol" w:hAnsi="OpenSymbol" w:cs="OpenSymbol"/>
    </w:rPr>
  </w:style>
  <w:style w:type="character" w:customStyle="1" w:styleId="WWCharLFO2LVL3">
    <w:name w:val="WW_CharLFO2LVL3"/>
    <w:rPr>
      <w:rFonts w:ascii="OpenSymbol" w:eastAsia="OpenSymbol" w:hAnsi="OpenSymbol" w:cs="OpenSymbol"/>
    </w:rPr>
  </w:style>
  <w:style w:type="character" w:customStyle="1" w:styleId="WWCharLFO2LVL4">
    <w:name w:val="WW_CharLFO2LVL4"/>
    <w:rPr>
      <w:rFonts w:ascii="OpenSymbol" w:eastAsia="OpenSymbol" w:hAnsi="OpenSymbol" w:cs="OpenSymbol"/>
    </w:rPr>
  </w:style>
  <w:style w:type="character" w:customStyle="1" w:styleId="WWCharLFO2LVL5">
    <w:name w:val="WW_CharLFO2LVL5"/>
    <w:rPr>
      <w:rFonts w:ascii="OpenSymbol" w:eastAsia="OpenSymbol" w:hAnsi="OpenSymbol" w:cs="OpenSymbol"/>
    </w:rPr>
  </w:style>
  <w:style w:type="character" w:customStyle="1" w:styleId="WWCharLFO2LVL6">
    <w:name w:val="WW_CharLFO2LVL6"/>
    <w:rPr>
      <w:rFonts w:ascii="OpenSymbol" w:eastAsia="OpenSymbol" w:hAnsi="OpenSymbol" w:cs="OpenSymbol"/>
    </w:rPr>
  </w:style>
  <w:style w:type="character" w:customStyle="1" w:styleId="WWCharLFO2LVL7">
    <w:name w:val="WW_CharLFO2LVL7"/>
    <w:rPr>
      <w:rFonts w:ascii="OpenSymbol" w:eastAsia="OpenSymbol" w:hAnsi="OpenSymbol" w:cs="OpenSymbol"/>
    </w:rPr>
  </w:style>
  <w:style w:type="character" w:customStyle="1" w:styleId="WWCharLFO2LVL8">
    <w:name w:val="WW_CharLFO2LVL8"/>
    <w:rPr>
      <w:rFonts w:ascii="OpenSymbol" w:eastAsia="OpenSymbol" w:hAnsi="OpenSymbol" w:cs="OpenSymbol"/>
    </w:rPr>
  </w:style>
  <w:style w:type="character" w:customStyle="1" w:styleId="WWCharLFO2LVL9">
    <w:name w:val="WW_CharLFO2LVL9"/>
    <w:rPr>
      <w:rFonts w:ascii="OpenSymbol" w:eastAsia="OpenSymbol" w:hAnsi="OpenSymbol" w:cs="OpenSymbol"/>
    </w:rPr>
  </w:style>
  <w:style w:type="character" w:customStyle="1" w:styleId="WWCharLFO3LVL1">
    <w:name w:val="WW_CharLFO3LVL1"/>
    <w:rPr>
      <w:rFonts w:ascii="OpenSymbol" w:eastAsia="OpenSymbol" w:hAnsi="OpenSymbol" w:cs="OpenSymbol"/>
    </w:rPr>
  </w:style>
  <w:style w:type="character" w:customStyle="1" w:styleId="WWCharLFO3LVL2">
    <w:name w:val="WW_CharLFO3LVL2"/>
    <w:rPr>
      <w:rFonts w:ascii="OpenSymbol" w:eastAsia="OpenSymbol" w:hAnsi="OpenSymbol" w:cs="OpenSymbol"/>
    </w:rPr>
  </w:style>
  <w:style w:type="character" w:customStyle="1" w:styleId="WWCharLFO3LVL3">
    <w:name w:val="WW_CharLFO3LVL3"/>
    <w:rPr>
      <w:rFonts w:ascii="OpenSymbol" w:eastAsia="OpenSymbol" w:hAnsi="OpenSymbol" w:cs="OpenSymbol"/>
    </w:rPr>
  </w:style>
  <w:style w:type="character" w:customStyle="1" w:styleId="WWCharLFO3LVL4">
    <w:name w:val="WW_CharLFO3LVL4"/>
    <w:rPr>
      <w:rFonts w:ascii="OpenSymbol" w:eastAsia="OpenSymbol" w:hAnsi="OpenSymbol" w:cs="OpenSymbol"/>
    </w:rPr>
  </w:style>
  <w:style w:type="character" w:customStyle="1" w:styleId="WWCharLFO3LVL5">
    <w:name w:val="WW_CharLFO3LVL5"/>
    <w:rPr>
      <w:rFonts w:ascii="OpenSymbol" w:eastAsia="OpenSymbol" w:hAnsi="OpenSymbol" w:cs="OpenSymbol"/>
    </w:rPr>
  </w:style>
  <w:style w:type="character" w:customStyle="1" w:styleId="WWCharLFO3LVL6">
    <w:name w:val="WW_CharLFO3LVL6"/>
    <w:rPr>
      <w:rFonts w:ascii="OpenSymbol" w:eastAsia="OpenSymbol" w:hAnsi="OpenSymbol" w:cs="OpenSymbol"/>
    </w:rPr>
  </w:style>
  <w:style w:type="character" w:customStyle="1" w:styleId="WWCharLFO3LVL7">
    <w:name w:val="WW_CharLFO3LVL7"/>
    <w:rPr>
      <w:rFonts w:ascii="OpenSymbol" w:eastAsia="OpenSymbol" w:hAnsi="OpenSymbol" w:cs="OpenSymbol"/>
    </w:rPr>
  </w:style>
  <w:style w:type="character" w:customStyle="1" w:styleId="WWCharLFO3LVL8">
    <w:name w:val="WW_CharLFO3LVL8"/>
    <w:rPr>
      <w:rFonts w:ascii="OpenSymbol" w:eastAsia="OpenSymbol" w:hAnsi="OpenSymbol" w:cs="OpenSymbol"/>
    </w:rPr>
  </w:style>
  <w:style w:type="character" w:customStyle="1" w:styleId="WWCharLFO3LVL9">
    <w:name w:val="WW_CharLFO3LVL9"/>
    <w:rPr>
      <w:rFonts w:ascii="OpenSymbol" w:eastAsia="OpenSymbol" w:hAnsi="OpenSymbol" w:cs="OpenSymbol"/>
    </w:rPr>
  </w:style>
  <w:style w:type="character" w:customStyle="1" w:styleId="WWCharLFO4LVL1">
    <w:name w:val="WW_CharLFO4LVL1"/>
    <w:rPr>
      <w:rFonts w:ascii="OpenSymbol" w:eastAsia="OpenSymbol" w:hAnsi="OpenSymbol" w:cs="OpenSymbol"/>
    </w:rPr>
  </w:style>
  <w:style w:type="character" w:customStyle="1" w:styleId="WWCharLFO4LVL2">
    <w:name w:val="WW_CharLFO4LVL2"/>
    <w:rPr>
      <w:rFonts w:ascii="OpenSymbol" w:eastAsia="OpenSymbol" w:hAnsi="OpenSymbol" w:cs="OpenSymbol"/>
    </w:rPr>
  </w:style>
  <w:style w:type="character" w:customStyle="1" w:styleId="WWCharLFO4LVL3">
    <w:name w:val="WW_CharLFO4LVL3"/>
    <w:rPr>
      <w:rFonts w:ascii="OpenSymbol" w:eastAsia="OpenSymbol" w:hAnsi="OpenSymbol" w:cs="OpenSymbol"/>
    </w:rPr>
  </w:style>
  <w:style w:type="character" w:customStyle="1" w:styleId="WWCharLFO4LVL4">
    <w:name w:val="WW_CharLFO4LVL4"/>
    <w:rPr>
      <w:rFonts w:ascii="OpenSymbol" w:eastAsia="OpenSymbol" w:hAnsi="OpenSymbol" w:cs="OpenSymbol"/>
    </w:rPr>
  </w:style>
  <w:style w:type="character" w:customStyle="1" w:styleId="WWCharLFO4LVL5">
    <w:name w:val="WW_CharLFO4LVL5"/>
    <w:rPr>
      <w:rFonts w:ascii="OpenSymbol" w:eastAsia="OpenSymbol" w:hAnsi="OpenSymbol" w:cs="OpenSymbol"/>
    </w:rPr>
  </w:style>
  <w:style w:type="character" w:customStyle="1" w:styleId="WWCharLFO4LVL6">
    <w:name w:val="WW_CharLFO4LVL6"/>
    <w:rPr>
      <w:rFonts w:ascii="OpenSymbol" w:eastAsia="OpenSymbol" w:hAnsi="OpenSymbol" w:cs="OpenSymbol"/>
    </w:rPr>
  </w:style>
  <w:style w:type="character" w:customStyle="1" w:styleId="WWCharLFO4LVL7">
    <w:name w:val="WW_CharLFO4LVL7"/>
    <w:rPr>
      <w:rFonts w:ascii="OpenSymbol" w:eastAsia="OpenSymbol" w:hAnsi="OpenSymbol" w:cs="OpenSymbol"/>
    </w:rPr>
  </w:style>
  <w:style w:type="character" w:customStyle="1" w:styleId="WWCharLFO4LVL8">
    <w:name w:val="WW_CharLFO4LVL8"/>
    <w:rPr>
      <w:rFonts w:ascii="OpenSymbol" w:eastAsia="OpenSymbol" w:hAnsi="OpenSymbol" w:cs="OpenSymbol"/>
    </w:rPr>
  </w:style>
  <w:style w:type="character" w:customStyle="1" w:styleId="WWCharLFO4LVL9">
    <w:name w:val="WW_CharLFO4LVL9"/>
    <w:rPr>
      <w:rFonts w:ascii="OpenSymbol" w:eastAsia="OpenSymbol" w:hAnsi="OpenSymbol" w:cs="OpenSymbol"/>
    </w:rPr>
  </w:style>
  <w:style w:type="character" w:customStyle="1" w:styleId="WWCharLFO5LVL1">
    <w:name w:val="WW_CharLFO5LVL1"/>
    <w:rPr>
      <w:rFonts w:ascii="OpenSymbol" w:eastAsia="OpenSymbol" w:hAnsi="OpenSymbol" w:cs="OpenSymbol"/>
    </w:rPr>
  </w:style>
  <w:style w:type="character" w:customStyle="1" w:styleId="WWCharLFO5LVL2">
    <w:name w:val="WW_CharLFO5LVL2"/>
    <w:rPr>
      <w:rFonts w:ascii="OpenSymbol" w:eastAsia="OpenSymbol" w:hAnsi="OpenSymbol" w:cs="OpenSymbol"/>
    </w:rPr>
  </w:style>
  <w:style w:type="character" w:customStyle="1" w:styleId="WWCharLFO5LVL3">
    <w:name w:val="WW_CharLFO5LVL3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eastAsia="OpenSymbol" w:hAnsi="OpenSymbol" w:cs="OpenSymbol"/>
    </w:rPr>
  </w:style>
  <w:style w:type="character" w:customStyle="1" w:styleId="WWCharLFO5LVL5">
    <w:name w:val="WW_CharLFO5LVL5"/>
    <w:rPr>
      <w:rFonts w:ascii="OpenSymbol" w:eastAsia="OpenSymbol" w:hAnsi="OpenSymbol" w:cs="OpenSymbol"/>
    </w:rPr>
  </w:style>
  <w:style w:type="character" w:customStyle="1" w:styleId="WWCharLFO5LVL6">
    <w:name w:val="WW_CharLFO5LVL6"/>
    <w:rPr>
      <w:rFonts w:ascii="OpenSymbol" w:eastAsia="OpenSymbol" w:hAnsi="OpenSymbol" w:cs="OpenSymbol"/>
    </w:rPr>
  </w:style>
  <w:style w:type="character" w:customStyle="1" w:styleId="WWCharLFO5LVL7">
    <w:name w:val="WW_CharLFO5LVL7"/>
    <w:rPr>
      <w:rFonts w:ascii="OpenSymbol" w:eastAsia="OpenSymbol" w:hAnsi="OpenSymbol" w:cs="OpenSymbol"/>
    </w:rPr>
  </w:style>
  <w:style w:type="character" w:customStyle="1" w:styleId="WWCharLFO5LVL8">
    <w:name w:val="WW_CharLFO5LVL8"/>
    <w:rPr>
      <w:rFonts w:ascii="OpenSymbol" w:eastAsia="OpenSymbol" w:hAnsi="OpenSymbol" w:cs="OpenSymbol"/>
    </w:rPr>
  </w:style>
  <w:style w:type="character" w:customStyle="1" w:styleId="WWCharLFO5LVL9">
    <w:name w:val="WW_CharLFO5LVL9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widowControl w:val="0"/>
      <w:suppressAutoHyphens/>
    </w:pPr>
    <w:rPr>
      <w:color w:val="00000A"/>
      <w:sz w:val="24"/>
      <w:shd w:val="clear" w:color="auto" w:fill="FFFFFF"/>
    </w:rPr>
  </w:style>
  <w:style w:type="paragraph" w:styleId="BalloonText">
    <w:name w:val="Balloon Text"/>
    <w:basedOn w:val="LO-Normal"/>
    <w:rPr>
      <w:rFonts w:ascii="Segoe UI" w:hAnsi="Segoe UI" w:cs="Mangal"/>
      <w:sz w:val="18"/>
      <w:szCs w:val="16"/>
    </w:rPr>
  </w:style>
  <w:style w:type="paragraph" w:styleId="CommentText">
    <w:name w:val="annotation text"/>
    <w:basedOn w:val="LO-Normal"/>
    <w:rPr>
      <w:rFonts w:cs="Mangal"/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LO-Normal"/>
    <w:pPr>
      <w:ind w:left="720"/>
    </w:pPr>
    <w:rPr>
      <w:rFonts w:cs="Mangal"/>
      <w:szCs w:val="21"/>
    </w:rPr>
  </w:style>
  <w:style w:type="paragraph" w:customStyle="1" w:styleId="Footnote">
    <w:name w:val="Footnote"/>
    <w:basedOn w:val="Normal"/>
  </w:style>
  <w:style w:type="paragraph" w:styleId="Footer">
    <w:name w:val="footer"/>
    <w:basedOn w:val="Normal"/>
    <w:link w:val="FooterChar"/>
    <w:uiPriority w:val="99"/>
  </w:style>
  <w:style w:type="character" w:styleId="Hyperlink">
    <w:name w:val="Hyperlink"/>
    <w:basedOn w:val="DefaultParagraphFont"/>
    <w:uiPriority w:val="99"/>
    <w:unhideWhenUsed/>
    <w:rsid w:val="009E04E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0563B"/>
    <w:rPr>
      <w:rFonts w:ascii="DejaVuSans" w:hAnsi="DejaVuSans" w:hint="default"/>
      <w:b w:val="0"/>
      <w:bCs w:val="0"/>
      <w:i w:val="0"/>
      <w:iCs w:val="0"/>
      <w:color w:val="00000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3C"/>
    <w:rPr>
      <w:rFonts w:ascii="Times New Roman" w:eastAsiaTheme="majorEastAsia" w:hAnsi="Times New Roman" w:cs="Mangal"/>
      <w:b/>
      <w:sz w:val="28"/>
      <w:szCs w:val="29"/>
    </w:rPr>
  </w:style>
  <w:style w:type="paragraph" w:styleId="NoSpacing">
    <w:name w:val="No Spacing"/>
    <w:uiPriority w:val="1"/>
    <w:qFormat/>
    <w:rsid w:val="00D7203C"/>
    <w:pPr>
      <w:widowControl w:val="0"/>
      <w:suppressAutoHyphens/>
      <w:jc w:val="both"/>
    </w:pPr>
    <w:rPr>
      <w:rFonts w:ascii="Times New Roman" w:hAnsi="Times New Roman" w:cs="Mangal"/>
      <w:color w:val="00000A"/>
      <w:sz w:val="24"/>
      <w:szCs w:val="2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174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382D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3382D"/>
    <w:rPr>
      <w:rFonts w:cs="Mangal"/>
      <w:color w:val="00000A"/>
      <w:sz w:val="24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09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8A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E5A97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paulofe@ifi.uio.no</Manager>
  <Company>UiO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pjpf</dc:creator>
  <cp:lastModifiedBy>pjpf</cp:lastModifiedBy>
  <cp:revision>159</cp:revision>
  <cp:lastPrinted>2020-02-12T12:33:00Z</cp:lastPrinted>
  <dcterms:created xsi:type="dcterms:W3CDTF">2016-06-20T19:56:00Z</dcterms:created>
  <dcterms:modified xsi:type="dcterms:W3CDTF">2020-12-28T14:35:00Z</dcterms:modified>
  <dc:language>en-US</dc:language>
</cp:coreProperties>
</file>